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B8" w:rsidRPr="00826C82" w:rsidRDefault="008F11B8" w:rsidP="00F727B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C82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8F11B8" w:rsidRPr="00826C82" w:rsidRDefault="008F11B8" w:rsidP="00F727B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C82">
        <w:rPr>
          <w:rFonts w:ascii="Times New Roman" w:hAnsi="Times New Roman" w:cs="Times New Roman"/>
          <w:b/>
          <w:sz w:val="26"/>
          <w:szCs w:val="26"/>
        </w:rPr>
        <w:t>Имущественная поддержка малого и среднего предпринимательства, самозанятых граждан</w:t>
      </w:r>
      <w:r w:rsidR="0058417F" w:rsidRPr="00826C82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="00B97A02" w:rsidRPr="00826C82">
        <w:rPr>
          <w:rFonts w:ascii="Times New Roman" w:hAnsi="Times New Roman" w:cs="Times New Roman"/>
          <w:b/>
          <w:sz w:val="26"/>
          <w:szCs w:val="26"/>
        </w:rPr>
        <w:t>Липецкой</w:t>
      </w:r>
      <w:r w:rsidR="00A24665" w:rsidRPr="00826C82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8F11B8" w:rsidRPr="00826C82" w:rsidRDefault="00B97A02" w:rsidP="00F727B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26C82">
        <w:rPr>
          <w:rFonts w:ascii="Times New Roman" w:hAnsi="Times New Roman" w:cs="Times New Roman"/>
          <w:sz w:val="26"/>
          <w:szCs w:val="26"/>
        </w:rPr>
        <w:t>2 сентября</w:t>
      </w:r>
      <w:r w:rsidR="008F11B8" w:rsidRPr="00826C82">
        <w:rPr>
          <w:rFonts w:ascii="Times New Roman" w:hAnsi="Times New Roman" w:cs="Times New Roman"/>
          <w:sz w:val="26"/>
          <w:szCs w:val="26"/>
        </w:rPr>
        <w:t xml:space="preserve"> 2021 года</w:t>
      </w:r>
    </w:p>
    <w:p w:rsidR="00970005" w:rsidRPr="00826C82" w:rsidRDefault="00970005" w:rsidP="00826C8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1A4" w:rsidRPr="00826C82" w:rsidRDefault="004A41A4" w:rsidP="00826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C82">
        <w:rPr>
          <w:rFonts w:ascii="Times New Roman" w:hAnsi="Times New Roman" w:cs="Times New Roman"/>
          <w:sz w:val="26"/>
          <w:szCs w:val="26"/>
        </w:rPr>
        <w:t xml:space="preserve">Под председательством </w:t>
      </w:r>
      <w:r w:rsidR="00E41950" w:rsidRPr="00826C82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B97A02" w:rsidRPr="00826C82">
        <w:rPr>
          <w:rFonts w:ascii="Times New Roman" w:hAnsi="Times New Roman" w:cs="Times New Roman"/>
          <w:sz w:val="26"/>
          <w:szCs w:val="26"/>
        </w:rPr>
        <w:t xml:space="preserve">Главы администрации Липецкой области Курбатова Сергея Михайловича </w:t>
      </w:r>
      <w:r w:rsidRPr="00826C82">
        <w:rPr>
          <w:rFonts w:ascii="Times New Roman" w:hAnsi="Times New Roman" w:cs="Times New Roman"/>
          <w:sz w:val="26"/>
          <w:szCs w:val="26"/>
        </w:rPr>
        <w:t>проведено совещание по расширению мер имущественной поддержки малого</w:t>
      </w:r>
      <w:r w:rsidR="00B97A02" w:rsidRPr="00826C82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Pr="00826C82">
        <w:rPr>
          <w:rFonts w:ascii="Times New Roman" w:hAnsi="Times New Roman" w:cs="Times New Roman"/>
          <w:sz w:val="26"/>
          <w:szCs w:val="26"/>
        </w:rPr>
        <w:t xml:space="preserve"> бизнеса и </w:t>
      </w:r>
      <w:proofErr w:type="spellStart"/>
      <w:r w:rsidRPr="00826C82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826C82">
        <w:rPr>
          <w:rFonts w:ascii="Times New Roman" w:hAnsi="Times New Roman" w:cs="Times New Roman"/>
          <w:sz w:val="26"/>
          <w:szCs w:val="26"/>
        </w:rPr>
        <w:t xml:space="preserve"> граждан, участие в котором приняла Федеральная корпорация по развитию малого и среднего предпринимательства, </w:t>
      </w:r>
      <w:r w:rsidR="00B14B38" w:rsidRPr="00826C82">
        <w:rPr>
          <w:rFonts w:ascii="Times New Roman" w:hAnsi="Times New Roman" w:cs="Times New Roman"/>
          <w:sz w:val="26"/>
          <w:szCs w:val="26"/>
        </w:rPr>
        <w:t xml:space="preserve">межтерриториальное управление </w:t>
      </w:r>
      <w:proofErr w:type="spellStart"/>
      <w:r w:rsidR="00B14B38" w:rsidRPr="00826C82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B14B38" w:rsidRPr="00826C82">
        <w:rPr>
          <w:rFonts w:ascii="Times New Roman" w:hAnsi="Times New Roman" w:cs="Times New Roman"/>
          <w:sz w:val="26"/>
          <w:szCs w:val="26"/>
        </w:rPr>
        <w:t xml:space="preserve"> </w:t>
      </w:r>
      <w:r w:rsidR="00E41950" w:rsidRPr="00826C82">
        <w:rPr>
          <w:rFonts w:ascii="Times New Roman" w:hAnsi="Times New Roman" w:cs="Times New Roman"/>
          <w:sz w:val="26"/>
          <w:szCs w:val="26"/>
        </w:rPr>
        <w:t>в</w:t>
      </w:r>
      <w:r w:rsidR="00B97A02" w:rsidRPr="00826C82">
        <w:rPr>
          <w:rFonts w:ascii="Times New Roman" w:hAnsi="Times New Roman" w:cs="Times New Roman"/>
          <w:sz w:val="26"/>
          <w:szCs w:val="26"/>
        </w:rPr>
        <w:t xml:space="preserve"> Тамбовской и Липецкой</w:t>
      </w:r>
      <w:r w:rsidR="007D1637" w:rsidRPr="00826C8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B97A02" w:rsidRPr="00826C82">
        <w:rPr>
          <w:rFonts w:ascii="Times New Roman" w:hAnsi="Times New Roman" w:cs="Times New Roman"/>
          <w:sz w:val="26"/>
          <w:szCs w:val="26"/>
        </w:rPr>
        <w:t>ях</w:t>
      </w:r>
      <w:r w:rsidRPr="00826C82">
        <w:rPr>
          <w:rFonts w:ascii="Times New Roman" w:hAnsi="Times New Roman" w:cs="Times New Roman"/>
          <w:sz w:val="26"/>
          <w:szCs w:val="26"/>
        </w:rPr>
        <w:t>.</w:t>
      </w:r>
    </w:p>
    <w:p w:rsidR="00BF64D9" w:rsidRPr="00826C82" w:rsidRDefault="004A41A4" w:rsidP="00826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C82">
        <w:rPr>
          <w:rFonts w:ascii="Times New Roman" w:hAnsi="Times New Roman" w:cs="Times New Roman"/>
          <w:sz w:val="26"/>
          <w:szCs w:val="26"/>
        </w:rPr>
        <w:t xml:space="preserve">На мероприятии обсуждались вопросы создания благоприятных условий для развития </w:t>
      </w:r>
      <w:r w:rsidR="006624ED" w:rsidRPr="00826C82"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  <w:r w:rsidRPr="00826C8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23A33" w:rsidRPr="00826C82">
        <w:rPr>
          <w:rFonts w:ascii="Times New Roman" w:hAnsi="Times New Roman" w:cs="Times New Roman"/>
          <w:sz w:val="26"/>
          <w:szCs w:val="26"/>
        </w:rPr>
        <w:t>региона</w:t>
      </w:r>
      <w:r w:rsidRPr="00826C82">
        <w:rPr>
          <w:rFonts w:ascii="Times New Roman" w:hAnsi="Times New Roman" w:cs="Times New Roman"/>
          <w:sz w:val="26"/>
          <w:szCs w:val="26"/>
        </w:rPr>
        <w:t xml:space="preserve"> за счет увеличения объема государственного и муниципального имущества, предоставляемого </w:t>
      </w:r>
      <w:r w:rsidR="006624ED" w:rsidRPr="00826C82">
        <w:rPr>
          <w:rFonts w:ascii="Times New Roman" w:hAnsi="Times New Roman" w:cs="Times New Roman"/>
          <w:sz w:val="26"/>
          <w:szCs w:val="26"/>
        </w:rPr>
        <w:t>для ведения бизнеса</w:t>
      </w:r>
      <w:r w:rsidRPr="00826C82">
        <w:rPr>
          <w:rFonts w:ascii="Times New Roman" w:hAnsi="Times New Roman" w:cs="Times New Roman"/>
          <w:sz w:val="26"/>
          <w:szCs w:val="26"/>
        </w:rPr>
        <w:t>.</w:t>
      </w:r>
      <w:r w:rsidR="00A24665" w:rsidRPr="00826C82">
        <w:rPr>
          <w:rFonts w:ascii="Times New Roman" w:hAnsi="Times New Roman" w:cs="Times New Roman"/>
          <w:sz w:val="26"/>
          <w:szCs w:val="26"/>
        </w:rPr>
        <w:t xml:space="preserve"> </w:t>
      </w:r>
      <w:r w:rsidR="00BF64D9" w:rsidRPr="00826C82">
        <w:rPr>
          <w:rFonts w:ascii="Times New Roman" w:hAnsi="Times New Roman" w:cs="Times New Roman"/>
          <w:sz w:val="26"/>
          <w:szCs w:val="26"/>
        </w:rPr>
        <w:t xml:space="preserve">С целью увеличения объемов предоставления имущества в регионе на заседании рабочей группы утверждены прогнозные планы дополнения перечней на 2021 год и предоставления имущества из них субъектам МСП и </w:t>
      </w:r>
      <w:proofErr w:type="spellStart"/>
      <w:r w:rsidR="00BF64D9" w:rsidRPr="00826C8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BF64D9" w:rsidRPr="00826C82">
        <w:rPr>
          <w:rFonts w:ascii="Times New Roman" w:hAnsi="Times New Roman" w:cs="Times New Roman"/>
          <w:sz w:val="26"/>
          <w:szCs w:val="26"/>
        </w:rPr>
        <w:t xml:space="preserve"> гражданам.</w:t>
      </w:r>
    </w:p>
    <w:p w:rsidR="00A24665" w:rsidRPr="00826C82" w:rsidRDefault="00A24665" w:rsidP="00826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C82">
        <w:rPr>
          <w:rFonts w:ascii="Times New Roman" w:hAnsi="Times New Roman" w:cs="Times New Roman"/>
          <w:sz w:val="26"/>
          <w:szCs w:val="26"/>
        </w:rPr>
        <w:t>В </w:t>
      </w:r>
      <w:r w:rsidR="000E4BB1" w:rsidRPr="00826C82">
        <w:rPr>
          <w:rFonts w:ascii="Times New Roman" w:hAnsi="Times New Roman" w:cs="Times New Roman"/>
          <w:sz w:val="26"/>
          <w:szCs w:val="26"/>
        </w:rPr>
        <w:t xml:space="preserve">настоящее время на территории </w:t>
      </w:r>
      <w:r w:rsidRPr="00826C82">
        <w:rPr>
          <w:rFonts w:ascii="Times New Roman" w:hAnsi="Times New Roman" w:cs="Times New Roman"/>
          <w:sz w:val="26"/>
          <w:szCs w:val="26"/>
        </w:rPr>
        <w:t>области</w:t>
      </w:r>
      <w:r w:rsidR="000E4BB1" w:rsidRPr="00826C82">
        <w:rPr>
          <w:rFonts w:ascii="Times New Roman" w:hAnsi="Times New Roman" w:cs="Times New Roman"/>
          <w:sz w:val="26"/>
          <w:szCs w:val="26"/>
        </w:rPr>
        <w:t xml:space="preserve"> в перечнях имущества, предназначенного для субъектов МСП и </w:t>
      </w:r>
      <w:proofErr w:type="spellStart"/>
      <w:r w:rsidR="000E4BB1" w:rsidRPr="00826C82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0E4BB1" w:rsidRPr="00826C82">
        <w:rPr>
          <w:rFonts w:ascii="Times New Roman" w:hAnsi="Times New Roman" w:cs="Times New Roman"/>
          <w:sz w:val="26"/>
          <w:szCs w:val="26"/>
        </w:rPr>
        <w:t xml:space="preserve"> граждан – </w:t>
      </w:r>
      <w:r w:rsidR="00DA1741" w:rsidRPr="00826C82">
        <w:rPr>
          <w:rFonts w:ascii="Times New Roman" w:hAnsi="Times New Roman" w:cs="Times New Roman"/>
          <w:sz w:val="26"/>
          <w:szCs w:val="26"/>
        </w:rPr>
        <w:t>778 объектов</w:t>
      </w:r>
      <w:r w:rsidR="000E4BB1" w:rsidRPr="00826C82">
        <w:rPr>
          <w:rFonts w:ascii="Times New Roman" w:hAnsi="Times New Roman" w:cs="Times New Roman"/>
          <w:sz w:val="26"/>
          <w:szCs w:val="26"/>
        </w:rPr>
        <w:t xml:space="preserve">, </w:t>
      </w:r>
      <w:r w:rsidR="00023A33" w:rsidRPr="00826C82">
        <w:rPr>
          <w:rFonts w:ascii="Times New Roman" w:hAnsi="Times New Roman" w:cs="Times New Roman"/>
          <w:sz w:val="26"/>
          <w:szCs w:val="26"/>
        </w:rPr>
        <w:t xml:space="preserve">из которых </w:t>
      </w:r>
      <w:r w:rsidR="00DA1741" w:rsidRPr="00826C82">
        <w:rPr>
          <w:rFonts w:ascii="Times New Roman" w:hAnsi="Times New Roman" w:cs="Times New Roman"/>
          <w:sz w:val="26"/>
          <w:szCs w:val="26"/>
        </w:rPr>
        <w:t xml:space="preserve">82 </w:t>
      </w:r>
      <w:r w:rsidR="00023A33" w:rsidRPr="00826C82">
        <w:rPr>
          <w:rFonts w:ascii="Times New Roman" w:hAnsi="Times New Roman" w:cs="Times New Roman"/>
          <w:sz w:val="26"/>
          <w:szCs w:val="26"/>
        </w:rPr>
        <w:t>земельных участк</w:t>
      </w:r>
      <w:r w:rsidR="00B97A02" w:rsidRPr="00826C82">
        <w:rPr>
          <w:rFonts w:ascii="Times New Roman" w:hAnsi="Times New Roman" w:cs="Times New Roman"/>
          <w:sz w:val="26"/>
          <w:szCs w:val="26"/>
        </w:rPr>
        <w:t>а</w:t>
      </w:r>
      <w:r w:rsidR="000E4BB1" w:rsidRPr="00826C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1950" w:rsidRPr="00826C82" w:rsidRDefault="00BF64D9" w:rsidP="00826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C82">
        <w:rPr>
          <w:rFonts w:ascii="Times New Roman" w:hAnsi="Times New Roman" w:cs="Times New Roman"/>
          <w:sz w:val="26"/>
          <w:szCs w:val="26"/>
        </w:rPr>
        <w:t>Кроме того, о</w:t>
      </w:r>
      <w:r w:rsidR="00A24665" w:rsidRPr="00826C82">
        <w:rPr>
          <w:rFonts w:ascii="Times New Roman" w:hAnsi="Times New Roman" w:cs="Times New Roman"/>
          <w:sz w:val="26"/>
          <w:szCs w:val="26"/>
        </w:rPr>
        <w:t xml:space="preserve">рганы власти </w:t>
      </w:r>
      <w:r w:rsidR="00E41950" w:rsidRPr="00826C82">
        <w:rPr>
          <w:rFonts w:ascii="Times New Roman" w:hAnsi="Times New Roman" w:cs="Times New Roman"/>
          <w:sz w:val="26"/>
          <w:szCs w:val="26"/>
        </w:rPr>
        <w:t xml:space="preserve">и органы местного самоуправления </w:t>
      </w:r>
      <w:r w:rsidR="00B97A02" w:rsidRPr="00826C82">
        <w:rPr>
          <w:rFonts w:ascii="Times New Roman" w:hAnsi="Times New Roman" w:cs="Times New Roman"/>
          <w:sz w:val="26"/>
          <w:szCs w:val="26"/>
        </w:rPr>
        <w:t>Липецкой</w:t>
      </w:r>
      <w:r w:rsidR="00A24665" w:rsidRPr="00826C82">
        <w:rPr>
          <w:rFonts w:ascii="Times New Roman" w:hAnsi="Times New Roman" w:cs="Times New Roman"/>
          <w:sz w:val="26"/>
          <w:szCs w:val="26"/>
        </w:rPr>
        <w:t xml:space="preserve"> об</w:t>
      </w:r>
      <w:r w:rsidR="00E41950" w:rsidRPr="00826C82">
        <w:rPr>
          <w:rFonts w:ascii="Times New Roman" w:hAnsi="Times New Roman" w:cs="Times New Roman"/>
          <w:sz w:val="26"/>
          <w:szCs w:val="26"/>
        </w:rPr>
        <w:t>ласти организуют анализ использования земельных участков и выявление пригодных для ведения бизнеса территорий, а также формирование дополнительных земельных участков из состава земель, государственная собственность на которые не разграничена</w:t>
      </w:r>
      <w:r w:rsidR="00A24665" w:rsidRPr="00826C82">
        <w:rPr>
          <w:rFonts w:ascii="Times New Roman" w:hAnsi="Times New Roman" w:cs="Times New Roman"/>
          <w:sz w:val="26"/>
          <w:szCs w:val="26"/>
        </w:rPr>
        <w:t xml:space="preserve">. </w:t>
      </w:r>
      <w:r w:rsidR="00C5570A" w:rsidRPr="00826C82">
        <w:rPr>
          <w:rFonts w:ascii="Times New Roman" w:hAnsi="Times New Roman" w:cs="Times New Roman"/>
          <w:sz w:val="26"/>
          <w:szCs w:val="26"/>
        </w:rPr>
        <w:t xml:space="preserve">На сегодняшний день </w:t>
      </w:r>
      <w:r w:rsidR="007D1637" w:rsidRPr="00826C82">
        <w:rPr>
          <w:rFonts w:ascii="Times New Roman" w:hAnsi="Times New Roman" w:cs="Times New Roman"/>
          <w:sz w:val="26"/>
          <w:szCs w:val="26"/>
        </w:rPr>
        <w:t xml:space="preserve">в регионе </w:t>
      </w:r>
      <w:r w:rsidR="00C5570A" w:rsidRPr="00826C82">
        <w:rPr>
          <w:rFonts w:ascii="Times New Roman" w:hAnsi="Times New Roman" w:cs="Times New Roman"/>
          <w:sz w:val="26"/>
          <w:szCs w:val="26"/>
        </w:rPr>
        <w:t>развернута работа по дополнению перечней имущества для предпринимателей земельными участками.</w:t>
      </w:r>
      <w:r w:rsidR="007D1637" w:rsidRPr="00826C82"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>Перечни имущества утвердили все городские округа, и муниципальные районы</w:t>
      </w:r>
      <w:r w:rsidR="00DA1741" w:rsidRPr="00826C82">
        <w:rPr>
          <w:rFonts w:ascii="Times New Roman" w:hAnsi="Times New Roman" w:cs="Times New Roman"/>
          <w:sz w:val="26"/>
          <w:szCs w:val="26"/>
        </w:rPr>
        <w:t>,</w:t>
      </w:r>
      <w:r w:rsidRPr="00826C82">
        <w:rPr>
          <w:rFonts w:ascii="Times New Roman" w:hAnsi="Times New Roman" w:cs="Times New Roman"/>
          <w:sz w:val="26"/>
          <w:szCs w:val="26"/>
        </w:rPr>
        <w:t xml:space="preserve"> и городские поселения. </w:t>
      </w:r>
    </w:p>
    <w:p w:rsidR="00754D2D" w:rsidRPr="00826C82" w:rsidRDefault="00754D2D" w:rsidP="00826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C82">
        <w:rPr>
          <w:rFonts w:ascii="Times New Roman" w:hAnsi="Times New Roman" w:cs="Times New Roman"/>
          <w:sz w:val="26"/>
          <w:szCs w:val="26"/>
        </w:rPr>
        <w:t xml:space="preserve">Активно ведется работа по приведению региональных и муниципальных нормативных правовых актов в соответствие с федеральным законодательством, </w:t>
      </w:r>
      <w:r w:rsidR="0052371D" w:rsidRPr="00826C82">
        <w:rPr>
          <w:rFonts w:ascii="Times New Roman" w:hAnsi="Times New Roman" w:cs="Times New Roman"/>
          <w:sz w:val="26"/>
          <w:szCs w:val="26"/>
        </w:rPr>
        <w:t xml:space="preserve">в части </w:t>
      </w:r>
      <w:r w:rsidRPr="00826C82">
        <w:rPr>
          <w:rFonts w:ascii="Times New Roman" w:hAnsi="Times New Roman" w:cs="Times New Roman"/>
          <w:sz w:val="26"/>
          <w:szCs w:val="26"/>
        </w:rPr>
        <w:t>сняти</w:t>
      </w:r>
      <w:r w:rsidR="0052371D" w:rsidRPr="00826C82">
        <w:rPr>
          <w:rFonts w:ascii="Times New Roman" w:hAnsi="Times New Roman" w:cs="Times New Roman"/>
          <w:sz w:val="26"/>
          <w:szCs w:val="26"/>
        </w:rPr>
        <w:t>я</w:t>
      </w:r>
      <w:r w:rsidRPr="00826C82">
        <w:rPr>
          <w:rFonts w:ascii="Times New Roman" w:hAnsi="Times New Roman" w:cs="Times New Roman"/>
          <w:sz w:val="26"/>
          <w:szCs w:val="26"/>
        </w:rPr>
        <w:t xml:space="preserve"> ограничений по предоставлению имущества из состава перечней </w:t>
      </w:r>
      <w:proofErr w:type="spellStart"/>
      <w:r w:rsidRPr="00826C8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826C82">
        <w:rPr>
          <w:rFonts w:ascii="Times New Roman" w:hAnsi="Times New Roman" w:cs="Times New Roman"/>
          <w:sz w:val="26"/>
          <w:szCs w:val="26"/>
        </w:rPr>
        <w:t xml:space="preserve"> гражданам.</w:t>
      </w:r>
    </w:p>
    <w:p w:rsidR="0052371D" w:rsidRPr="00826C82" w:rsidRDefault="00C5570A" w:rsidP="00826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C82">
        <w:rPr>
          <w:rFonts w:ascii="Times New Roman" w:hAnsi="Times New Roman" w:cs="Times New Roman"/>
          <w:sz w:val="26"/>
          <w:szCs w:val="26"/>
        </w:rPr>
        <w:t>Лидер</w:t>
      </w:r>
      <w:r w:rsidR="00BF64D9" w:rsidRPr="00826C82">
        <w:rPr>
          <w:rFonts w:ascii="Times New Roman" w:hAnsi="Times New Roman" w:cs="Times New Roman"/>
          <w:sz w:val="26"/>
          <w:szCs w:val="26"/>
        </w:rPr>
        <w:t>ами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среди муниципальных образований области по предоставлению имущества на льготны</w:t>
      </w:r>
      <w:r w:rsidR="00754D2D" w:rsidRPr="00826C82">
        <w:rPr>
          <w:rFonts w:ascii="Times New Roman" w:hAnsi="Times New Roman" w:cs="Times New Roman"/>
          <w:sz w:val="26"/>
          <w:szCs w:val="26"/>
        </w:rPr>
        <w:t>х основаниях</w:t>
      </w:r>
      <w:r w:rsidR="0052371D" w:rsidRPr="00826C82">
        <w:rPr>
          <w:rFonts w:ascii="Times New Roman" w:hAnsi="Times New Roman" w:cs="Times New Roman"/>
          <w:sz w:val="26"/>
          <w:szCs w:val="26"/>
        </w:rPr>
        <w:t>:</w:t>
      </w:r>
    </w:p>
    <w:p w:rsidR="0052371D" w:rsidRPr="00826C82" w:rsidRDefault="0052371D" w:rsidP="00826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C82">
        <w:rPr>
          <w:rFonts w:ascii="Times New Roman" w:hAnsi="Times New Roman" w:cs="Times New Roman"/>
          <w:sz w:val="26"/>
          <w:szCs w:val="26"/>
        </w:rPr>
        <w:t>-</w:t>
      </w:r>
      <w:r w:rsidR="00754D2D" w:rsidRPr="00826C82">
        <w:rPr>
          <w:rFonts w:ascii="Times New Roman" w:hAnsi="Times New Roman" w:cs="Times New Roman"/>
          <w:sz w:val="26"/>
          <w:szCs w:val="26"/>
        </w:rPr>
        <w:t xml:space="preserve"> субъектам МСП являю</w:t>
      </w:r>
      <w:r w:rsidR="00C5570A" w:rsidRPr="00826C82">
        <w:rPr>
          <w:rFonts w:ascii="Times New Roman" w:hAnsi="Times New Roman" w:cs="Times New Roman"/>
          <w:sz w:val="26"/>
          <w:szCs w:val="26"/>
        </w:rPr>
        <w:t>тся</w:t>
      </w:r>
      <w:r w:rsidR="00BF64D9" w:rsidRPr="00826C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64D9" w:rsidRPr="00826C82">
        <w:rPr>
          <w:rFonts w:ascii="Times New Roman" w:hAnsi="Times New Roman" w:cs="Times New Roman"/>
          <w:sz w:val="26"/>
          <w:szCs w:val="26"/>
        </w:rPr>
        <w:t>Чаплыгинский</w:t>
      </w:r>
      <w:proofErr w:type="spellEnd"/>
      <w:r w:rsidR="00BF64D9" w:rsidRPr="00826C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F64D9" w:rsidRPr="00826C82">
        <w:rPr>
          <w:rFonts w:ascii="Times New Roman" w:hAnsi="Times New Roman" w:cs="Times New Roman"/>
          <w:sz w:val="26"/>
          <w:szCs w:val="26"/>
        </w:rPr>
        <w:t>Грязинский</w:t>
      </w:r>
      <w:proofErr w:type="spellEnd"/>
      <w:r w:rsidR="00BF64D9" w:rsidRPr="00826C82">
        <w:rPr>
          <w:rFonts w:ascii="Times New Roman" w:hAnsi="Times New Roman" w:cs="Times New Roman"/>
          <w:sz w:val="26"/>
          <w:szCs w:val="26"/>
        </w:rPr>
        <w:t xml:space="preserve"> районы, город Липецк,</w:t>
      </w:r>
      <w:r w:rsidRPr="00826C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6C82">
        <w:rPr>
          <w:rFonts w:ascii="Times New Roman" w:hAnsi="Times New Roman" w:cs="Times New Roman"/>
          <w:sz w:val="26"/>
          <w:szCs w:val="26"/>
        </w:rPr>
        <w:t>Тербунский</w:t>
      </w:r>
      <w:proofErr w:type="spellEnd"/>
      <w:r w:rsidRPr="00826C82">
        <w:rPr>
          <w:rFonts w:ascii="Times New Roman" w:hAnsi="Times New Roman" w:cs="Times New Roman"/>
          <w:sz w:val="26"/>
          <w:szCs w:val="26"/>
        </w:rPr>
        <w:t xml:space="preserve"> и Задонский районы; </w:t>
      </w:r>
    </w:p>
    <w:p w:rsidR="00754D2D" w:rsidRPr="00826C82" w:rsidRDefault="0052371D" w:rsidP="00826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C8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26C8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826C82">
        <w:rPr>
          <w:rFonts w:ascii="Times New Roman" w:hAnsi="Times New Roman" w:cs="Times New Roman"/>
          <w:sz w:val="26"/>
          <w:szCs w:val="26"/>
        </w:rPr>
        <w:t xml:space="preserve"> гражданам являются </w:t>
      </w:r>
      <w:proofErr w:type="spellStart"/>
      <w:r w:rsidRPr="00826C82">
        <w:rPr>
          <w:rFonts w:ascii="Times New Roman" w:hAnsi="Times New Roman" w:cs="Times New Roman"/>
          <w:sz w:val="26"/>
          <w:szCs w:val="26"/>
        </w:rPr>
        <w:t>Чаплыгинский</w:t>
      </w:r>
      <w:proofErr w:type="spellEnd"/>
      <w:r w:rsidRPr="00826C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6C82">
        <w:rPr>
          <w:rFonts w:ascii="Times New Roman" w:hAnsi="Times New Roman" w:cs="Times New Roman"/>
          <w:sz w:val="26"/>
          <w:szCs w:val="26"/>
        </w:rPr>
        <w:t>Добринский</w:t>
      </w:r>
      <w:proofErr w:type="spellEnd"/>
      <w:r w:rsidRPr="00826C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6C82">
        <w:rPr>
          <w:rFonts w:ascii="Times New Roman" w:hAnsi="Times New Roman" w:cs="Times New Roman"/>
          <w:sz w:val="26"/>
          <w:szCs w:val="26"/>
        </w:rPr>
        <w:t>Измалковский</w:t>
      </w:r>
      <w:proofErr w:type="spellEnd"/>
      <w:r w:rsidRPr="00826C82">
        <w:rPr>
          <w:rFonts w:ascii="Times New Roman" w:hAnsi="Times New Roman" w:cs="Times New Roman"/>
          <w:sz w:val="26"/>
          <w:szCs w:val="26"/>
        </w:rPr>
        <w:t xml:space="preserve"> районы.</w:t>
      </w:r>
    </w:p>
    <w:p w:rsidR="0052371D" w:rsidRPr="00826C82" w:rsidRDefault="0052371D" w:rsidP="00826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C82">
        <w:rPr>
          <w:rFonts w:ascii="Times New Roman" w:hAnsi="Times New Roman" w:cs="Times New Roman"/>
          <w:sz w:val="26"/>
          <w:szCs w:val="26"/>
        </w:rPr>
        <w:t>АО «Корпорация «МСП» и органами исполнительной власти региона отмечена успешная практика Липецкой области по внедрению единой информационной системы учета государственного и муниципального имущества</w:t>
      </w:r>
      <w:r w:rsidR="00F87399" w:rsidRPr="00826C82">
        <w:rPr>
          <w:rFonts w:ascii="Times New Roman" w:hAnsi="Times New Roman" w:cs="Times New Roman"/>
          <w:sz w:val="26"/>
          <w:szCs w:val="26"/>
        </w:rPr>
        <w:t>,</w:t>
      </w:r>
      <w:r w:rsidRPr="00826C82">
        <w:rPr>
          <w:rFonts w:ascii="Times New Roman" w:hAnsi="Times New Roman" w:cs="Times New Roman"/>
          <w:sz w:val="26"/>
          <w:szCs w:val="26"/>
        </w:rPr>
        <w:t xml:space="preserve"> разработк</w:t>
      </w:r>
      <w:r w:rsidR="00F87399" w:rsidRPr="00826C82">
        <w:rPr>
          <w:rFonts w:ascii="Times New Roman" w:hAnsi="Times New Roman" w:cs="Times New Roman"/>
          <w:sz w:val="26"/>
          <w:szCs w:val="26"/>
        </w:rPr>
        <w:t>у</w:t>
      </w:r>
      <w:r w:rsidRPr="00826C82">
        <w:rPr>
          <w:rFonts w:ascii="Times New Roman" w:hAnsi="Times New Roman" w:cs="Times New Roman"/>
          <w:sz w:val="26"/>
          <w:szCs w:val="26"/>
        </w:rPr>
        <w:t xml:space="preserve"> интерактивной карты</w:t>
      </w:r>
      <w:r w:rsidR="003875F5" w:rsidRPr="00826C82">
        <w:rPr>
          <w:rFonts w:ascii="Times New Roman" w:hAnsi="Times New Roman" w:cs="Times New Roman"/>
          <w:sz w:val="26"/>
          <w:szCs w:val="26"/>
        </w:rPr>
        <w:t xml:space="preserve"> по имущественной поддержке для субъектов МСП</w:t>
      </w:r>
      <w:r w:rsidR="00F87399" w:rsidRPr="00826C82">
        <w:rPr>
          <w:rFonts w:ascii="Times New Roman" w:hAnsi="Times New Roman" w:cs="Times New Roman"/>
          <w:sz w:val="26"/>
          <w:szCs w:val="26"/>
        </w:rPr>
        <w:t>, утверждение методики оценки эффективности использования имущества, предоставление субъектам МСП имущества, закрепленного за предприятиями и учреждениями, применения механизма компенсации затрат на капитальный ремонт при сдаче объектов областной собственности в аренду.</w:t>
      </w:r>
    </w:p>
    <w:p w:rsidR="0006765C" w:rsidRPr="0015350F" w:rsidRDefault="0006765C" w:rsidP="00153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C82">
        <w:rPr>
          <w:rFonts w:ascii="Times New Roman" w:hAnsi="Times New Roman" w:cs="Times New Roman"/>
          <w:sz w:val="26"/>
          <w:szCs w:val="26"/>
        </w:rPr>
        <w:t xml:space="preserve">Сергей Михайлович особо отметил положительный опыт работы команды </w:t>
      </w:r>
      <w:proofErr w:type="spellStart"/>
      <w:r w:rsidRPr="00826C82">
        <w:rPr>
          <w:rFonts w:ascii="Times New Roman" w:hAnsi="Times New Roman" w:cs="Times New Roman"/>
          <w:sz w:val="26"/>
          <w:szCs w:val="26"/>
        </w:rPr>
        <w:t>Чаплыгинского</w:t>
      </w:r>
      <w:proofErr w:type="spellEnd"/>
      <w:r w:rsidRPr="00826C82">
        <w:rPr>
          <w:rFonts w:ascii="Times New Roman" w:hAnsi="Times New Roman" w:cs="Times New Roman"/>
          <w:sz w:val="26"/>
          <w:szCs w:val="26"/>
        </w:rPr>
        <w:t xml:space="preserve"> муниципального района во главе с </w:t>
      </w:r>
      <w:proofErr w:type="spellStart"/>
      <w:r w:rsidRPr="00826C82">
        <w:rPr>
          <w:rFonts w:ascii="Times New Roman" w:hAnsi="Times New Roman" w:cs="Times New Roman"/>
          <w:sz w:val="26"/>
          <w:szCs w:val="26"/>
        </w:rPr>
        <w:t>Жихоревым</w:t>
      </w:r>
      <w:proofErr w:type="spellEnd"/>
      <w:r w:rsidRPr="00826C82">
        <w:rPr>
          <w:rFonts w:ascii="Times New Roman" w:hAnsi="Times New Roman" w:cs="Times New Roman"/>
          <w:sz w:val="26"/>
          <w:szCs w:val="26"/>
        </w:rPr>
        <w:t xml:space="preserve"> Сергеем Викторовичем, который поделился опытом организации эффективной </w:t>
      </w:r>
      <w:r w:rsidR="00826C82" w:rsidRPr="00826C82">
        <w:rPr>
          <w:rFonts w:ascii="Times New Roman" w:hAnsi="Times New Roman" w:cs="Times New Roman"/>
          <w:sz w:val="26"/>
          <w:szCs w:val="26"/>
        </w:rPr>
        <w:t xml:space="preserve">и результативной </w:t>
      </w:r>
      <w:r w:rsidRPr="00826C82">
        <w:rPr>
          <w:rFonts w:ascii="Times New Roman" w:hAnsi="Times New Roman" w:cs="Times New Roman"/>
          <w:sz w:val="26"/>
          <w:szCs w:val="26"/>
        </w:rPr>
        <w:t xml:space="preserve">работы по направлению имущественной поддержки бизнеса и рассказал о практике включения в перечни имущества казны, имущества закрепленного за муниципальными предприятиями и учреждениями, </w:t>
      </w:r>
      <w:r w:rsidR="002668D0" w:rsidRPr="00826C82">
        <w:rPr>
          <w:rFonts w:ascii="Times New Roman" w:hAnsi="Times New Roman" w:cs="Times New Roman"/>
          <w:sz w:val="26"/>
          <w:szCs w:val="26"/>
        </w:rPr>
        <w:t xml:space="preserve">земельных участков, возможных для размещения НТО, </w:t>
      </w:r>
      <w:r w:rsidRPr="00826C82">
        <w:rPr>
          <w:rFonts w:ascii="Times New Roman" w:hAnsi="Times New Roman" w:cs="Times New Roman"/>
          <w:sz w:val="26"/>
          <w:szCs w:val="26"/>
        </w:rPr>
        <w:t>а также предоставления бизнесу земельных участков и иного имущества</w:t>
      </w:r>
      <w:r w:rsidR="002668D0" w:rsidRPr="00826C82">
        <w:rPr>
          <w:rFonts w:ascii="Times New Roman" w:hAnsi="Times New Roman" w:cs="Times New Roman"/>
          <w:sz w:val="26"/>
          <w:szCs w:val="26"/>
        </w:rPr>
        <w:t>.</w:t>
      </w:r>
      <w:r w:rsidR="00826C82" w:rsidRPr="00826C82">
        <w:rPr>
          <w:rFonts w:ascii="Times New Roman" w:hAnsi="Times New Roman" w:cs="Times New Roman"/>
          <w:sz w:val="26"/>
          <w:szCs w:val="26"/>
        </w:rPr>
        <w:t xml:space="preserve"> Так в </w:t>
      </w:r>
      <w:proofErr w:type="spellStart"/>
      <w:r w:rsidR="00826C82" w:rsidRPr="00826C82">
        <w:rPr>
          <w:rFonts w:ascii="Times New Roman" w:hAnsi="Times New Roman" w:cs="Times New Roman"/>
          <w:sz w:val="26"/>
          <w:szCs w:val="26"/>
        </w:rPr>
        <w:t>Чаплыгинском</w:t>
      </w:r>
      <w:proofErr w:type="spellEnd"/>
      <w:r w:rsidR="00826C82" w:rsidRPr="00826C82">
        <w:rPr>
          <w:rFonts w:ascii="Times New Roman" w:hAnsi="Times New Roman" w:cs="Times New Roman"/>
          <w:sz w:val="26"/>
          <w:szCs w:val="26"/>
        </w:rPr>
        <w:t xml:space="preserve"> муниципальном районе в перечни включено 104 объекта, из </w:t>
      </w:r>
      <w:r w:rsidR="0015350F" w:rsidRPr="00826C82">
        <w:rPr>
          <w:rFonts w:ascii="Times New Roman" w:hAnsi="Times New Roman" w:cs="Times New Roman"/>
          <w:sz w:val="26"/>
          <w:szCs w:val="26"/>
        </w:rPr>
        <w:t xml:space="preserve">них 48 объектов предоставлено субъектам МСП и 3 объекта </w:t>
      </w:r>
      <w:proofErr w:type="spellStart"/>
      <w:r w:rsidR="0015350F" w:rsidRPr="00826C8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15350F" w:rsidRPr="00826C82">
        <w:rPr>
          <w:rFonts w:ascii="Times New Roman" w:hAnsi="Times New Roman" w:cs="Times New Roman"/>
          <w:sz w:val="26"/>
          <w:szCs w:val="26"/>
        </w:rPr>
        <w:t xml:space="preserve"> гражданам</w:t>
      </w:r>
      <w:r w:rsidR="0015350F">
        <w:rPr>
          <w:rFonts w:ascii="Times New Roman" w:hAnsi="Times New Roman" w:cs="Times New Roman"/>
          <w:sz w:val="26"/>
          <w:szCs w:val="26"/>
        </w:rPr>
        <w:t>.</w:t>
      </w:r>
      <w:r w:rsidR="0015350F">
        <w:rPr>
          <w:rFonts w:ascii="Times New Roman" w:hAnsi="Times New Roman" w:cs="Times New Roman"/>
          <w:sz w:val="28"/>
          <w:szCs w:val="28"/>
        </w:rPr>
        <w:t xml:space="preserve"> </w:t>
      </w:r>
      <w:r w:rsidR="00826C82" w:rsidRPr="00826C82">
        <w:rPr>
          <w:rFonts w:ascii="Times New Roman" w:hAnsi="Times New Roman" w:cs="Times New Roman"/>
          <w:sz w:val="26"/>
          <w:szCs w:val="26"/>
        </w:rPr>
        <w:t xml:space="preserve">Другим органам местного самоуправления рекомендовано использовать в своей работе </w:t>
      </w:r>
      <w:r w:rsidR="0015350F">
        <w:rPr>
          <w:rFonts w:ascii="Times New Roman" w:hAnsi="Times New Roman" w:cs="Times New Roman"/>
          <w:sz w:val="26"/>
          <w:szCs w:val="26"/>
        </w:rPr>
        <w:t xml:space="preserve">применяемую </w:t>
      </w:r>
      <w:r w:rsidR="00826C82" w:rsidRPr="00826C82">
        <w:rPr>
          <w:rFonts w:ascii="Times New Roman" w:hAnsi="Times New Roman" w:cs="Times New Roman"/>
          <w:sz w:val="26"/>
          <w:szCs w:val="26"/>
        </w:rPr>
        <w:t xml:space="preserve">эффективную практику </w:t>
      </w:r>
      <w:proofErr w:type="spellStart"/>
      <w:r w:rsidR="00826C82" w:rsidRPr="00826C82">
        <w:rPr>
          <w:rFonts w:ascii="Times New Roman" w:hAnsi="Times New Roman" w:cs="Times New Roman"/>
          <w:sz w:val="26"/>
          <w:szCs w:val="26"/>
        </w:rPr>
        <w:t>Чаплыгинского</w:t>
      </w:r>
      <w:proofErr w:type="spellEnd"/>
      <w:r w:rsidR="00826C82" w:rsidRPr="00826C82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7E5003" w:rsidRPr="00826C82" w:rsidRDefault="00C13D1B" w:rsidP="00826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C82">
        <w:rPr>
          <w:rFonts w:ascii="Times New Roman" w:hAnsi="Times New Roman" w:cs="Times New Roman"/>
          <w:sz w:val="26"/>
          <w:szCs w:val="26"/>
        </w:rPr>
        <w:t xml:space="preserve">МТУ </w:t>
      </w:r>
      <w:proofErr w:type="spellStart"/>
      <w:r w:rsidRPr="00826C82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Pr="00826C82">
        <w:rPr>
          <w:rFonts w:ascii="Times New Roman" w:hAnsi="Times New Roman" w:cs="Times New Roman"/>
          <w:sz w:val="26"/>
          <w:szCs w:val="26"/>
        </w:rPr>
        <w:t xml:space="preserve"> в Тамбовской и Липецкой областях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выразило готовность провести работу</w:t>
      </w:r>
      <w:r w:rsidR="00BD4E6F">
        <w:rPr>
          <w:rFonts w:ascii="Times New Roman" w:hAnsi="Times New Roman" w:cs="Times New Roman"/>
          <w:sz w:val="26"/>
          <w:szCs w:val="26"/>
        </w:rPr>
        <w:t>,</w:t>
      </w:r>
      <w:r w:rsidRPr="00826C82"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>направленн</w:t>
      </w:r>
      <w:r w:rsidRPr="00826C82">
        <w:rPr>
          <w:rFonts w:ascii="Times New Roman" w:hAnsi="Times New Roman" w:cs="Times New Roman"/>
          <w:sz w:val="26"/>
          <w:szCs w:val="26"/>
        </w:rPr>
        <w:t>ую</w:t>
      </w:r>
      <w:r w:rsidRPr="00826C82">
        <w:rPr>
          <w:rFonts w:ascii="Times New Roman" w:hAnsi="Times New Roman" w:cs="Times New Roman"/>
          <w:sz w:val="26"/>
          <w:szCs w:val="26"/>
        </w:rPr>
        <w:t xml:space="preserve"> на выявление неиспользуемого, неэффективно используемого или используемого не по назначению</w:t>
      </w:r>
      <w:r w:rsidRPr="00826C82">
        <w:rPr>
          <w:rFonts w:ascii="Times New Roman" w:hAnsi="Times New Roman" w:cs="Times New Roman"/>
          <w:sz w:val="26"/>
          <w:szCs w:val="26"/>
        </w:rPr>
        <w:t xml:space="preserve"> имущества, на</w:t>
      </w:r>
      <w:r w:rsidRPr="00826C82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Pr="00826C82">
        <w:rPr>
          <w:rFonts w:ascii="Times New Roman" w:hAnsi="Times New Roman" w:cs="Times New Roman"/>
          <w:sz w:val="26"/>
          <w:szCs w:val="26"/>
        </w:rPr>
        <w:t xml:space="preserve">е </w:t>
      </w:r>
      <w:r w:rsidR="002668D0" w:rsidRPr="00826C82">
        <w:rPr>
          <w:rFonts w:ascii="Times New Roman" w:hAnsi="Times New Roman" w:cs="Times New Roman"/>
          <w:sz w:val="26"/>
          <w:szCs w:val="26"/>
        </w:rPr>
        <w:t xml:space="preserve">анализа федерального имущества, пригодного для предоставления бизнесу и рассмотрению </w:t>
      </w:r>
      <w:r w:rsidRPr="00826C82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826C82">
        <w:rPr>
          <w:rFonts w:ascii="Times New Roman" w:hAnsi="Times New Roman" w:cs="Times New Roman"/>
          <w:sz w:val="26"/>
          <w:szCs w:val="26"/>
        </w:rPr>
        <w:t xml:space="preserve">имущества, сформированного по результатам работы, проведенной </w:t>
      </w:r>
      <w:r w:rsidRPr="00826C82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826C82">
        <w:rPr>
          <w:rFonts w:ascii="Times New Roman" w:hAnsi="Times New Roman" w:cs="Times New Roman"/>
          <w:sz w:val="26"/>
          <w:szCs w:val="26"/>
        </w:rPr>
        <w:t>с федеральными учреждениями, предприятиями</w:t>
      </w:r>
      <w:r w:rsidRPr="00826C82">
        <w:rPr>
          <w:rFonts w:ascii="Times New Roman" w:hAnsi="Times New Roman" w:cs="Times New Roman"/>
          <w:sz w:val="26"/>
          <w:szCs w:val="26"/>
        </w:rPr>
        <w:t xml:space="preserve">, </w:t>
      </w:r>
      <w:r w:rsidRPr="00826C82">
        <w:rPr>
          <w:rFonts w:ascii="Times New Roman" w:hAnsi="Times New Roman" w:cs="Times New Roman"/>
          <w:sz w:val="26"/>
          <w:szCs w:val="26"/>
        </w:rPr>
        <w:t>на рабочей группе по имущественной поддержке Липецкой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59EF" w:rsidRPr="00826C82" w:rsidRDefault="00420378" w:rsidP="00826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C82">
        <w:rPr>
          <w:rFonts w:ascii="Times New Roman" w:hAnsi="Times New Roman" w:cs="Times New Roman"/>
          <w:sz w:val="26"/>
          <w:szCs w:val="26"/>
        </w:rPr>
        <w:t xml:space="preserve">В качестве задач на ближайший период </w:t>
      </w:r>
      <w:r w:rsidR="0052371D" w:rsidRPr="00826C82">
        <w:rPr>
          <w:rFonts w:ascii="Times New Roman" w:hAnsi="Times New Roman" w:cs="Times New Roman"/>
          <w:sz w:val="26"/>
          <w:szCs w:val="26"/>
        </w:rPr>
        <w:t>Сергей Михайлович</w:t>
      </w:r>
      <w:r w:rsidRPr="00826C82">
        <w:rPr>
          <w:rFonts w:ascii="Times New Roman" w:hAnsi="Times New Roman" w:cs="Times New Roman"/>
          <w:sz w:val="26"/>
          <w:szCs w:val="26"/>
        </w:rPr>
        <w:t xml:space="preserve"> обозначил </w:t>
      </w:r>
      <w:r w:rsidR="004C59EF" w:rsidRPr="00826C82">
        <w:rPr>
          <w:rFonts w:ascii="Times New Roman" w:hAnsi="Times New Roman" w:cs="Times New Roman"/>
          <w:sz w:val="26"/>
          <w:szCs w:val="26"/>
        </w:rPr>
        <w:t xml:space="preserve">дальнейшее упрощение процедур предоставления имущества из перечней, активизацию работы по передаче объектов </w:t>
      </w:r>
      <w:proofErr w:type="spellStart"/>
      <w:r w:rsidR="004C59EF" w:rsidRPr="00826C8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4C59EF" w:rsidRPr="00826C82">
        <w:rPr>
          <w:rFonts w:ascii="Times New Roman" w:hAnsi="Times New Roman" w:cs="Times New Roman"/>
          <w:sz w:val="26"/>
          <w:szCs w:val="26"/>
        </w:rPr>
        <w:t xml:space="preserve"> гражданам, проведение офлайн маркетинговой кампании по имущественной поддержке для бизнеса, анализ лучших практик в Российской Федерации по рассматриваемым вопросам, предлагаемых АО «Корпорация МСП» и </w:t>
      </w:r>
      <w:r w:rsidR="0052371D" w:rsidRPr="00826C82">
        <w:rPr>
          <w:rFonts w:ascii="Times New Roman" w:hAnsi="Times New Roman" w:cs="Times New Roman"/>
          <w:sz w:val="26"/>
          <w:szCs w:val="26"/>
        </w:rPr>
        <w:t xml:space="preserve">рассмотрение вопроса о </w:t>
      </w:r>
      <w:r w:rsidR="004C59EF" w:rsidRPr="00826C82">
        <w:rPr>
          <w:rFonts w:ascii="Times New Roman" w:hAnsi="Times New Roman" w:cs="Times New Roman"/>
          <w:sz w:val="26"/>
          <w:szCs w:val="26"/>
        </w:rPr>
        <w:t>внедрени</w:t>
      </w:r>
      <w:r w:rsidR="0052371D" w:rsidRPr="00826C82">
        <w:rPr>
          <w:rFonts w:ascii="Times New Roman" w:hAnsi="Times New Roman" w:cs="Times New Roman"/>
          <w:sz w:val="26"/>
          <w:szCs w:val="26"/>
        </w:rPr>
        <w:t>и</w:t>
      </w:r>
      <w:r w:rsidR="004C59EF" w:rsidRPr="00826C82">
        <w:rPr>
          <w:rFonts w:ascii="Times New Roman" w:hAnsi="Times New Roman" w:cs="Times New Roman"/>
          <w:sz w:val="26"/>
          <w:szCs w:val="26"/>
        </w:rPr>
        <w:t xml:space="preserve"> их на территории региона, а также активизацию работы по анализу:</w:t>
      </w:r>
    </w:p>
    <w:p w:rsidR="004C59EF" w:rsidRPr="00826C82" w:rsidRDefault="004C59EF" w:rsidP="00826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C82">
        <w:rPr>
          <w:rFonts w:ascii="Times New Roman" w:hAnsi="Times New Roman" w:cs="Times New Roman"/>
          <w:sz w:val="26"/>
          <w:szCs w:val="26"/>
        </w:rPr>
        <w:t>- имущества, закрепленного за государственными и муниципальными учреждениями, предприятиями, находящимися на территории области, с целью выявления неиспользуемых или неэффективно используемых объектов и вовлечения их в имущественную поддержку;</w:t>
      </w:r>
    </w:p>
    <w:p w:rsidR="004C59EF" w:rsidRPr="00826C82" w:rsidRDefault="004C59EF" w:rsidP="00826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C82">
        <w:rPr>
          <w:rFonts w:ascii="Times New Roman" w:hAnsi="Times New Roman" w:cs="Times New Roman"/>
          <w:sz w:val="26"/>
          <w:szCs w:val="26"/>
        </w:rPr>
        <w:t>- земель, государственная собственность на которые не разграничена, с целью формирования и включения земельных участков в перечни муниципального имущества;</w:t>
      </w:r>
    </w:p>
    <w:p w:rsidR="004C59EF" w:rsidRPr="00826C82" w:rsidRDefault="004C59EF" w:rsidP="00826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C82">
        <w:rPr>
          <w:rFonts w:ascii="Times New Roman" w:hAnsi="Times New Roman" w:cs="Times New Roman"/>
          <w:sz w:val="26"/>
          <w:szCs w:val="26"/>
        </w:rPr>
        <w:t>- земельных участков для размещения нестационарных торговых объектов.</w:t>
      </w:r>
    </w:p>
    <w:p w:rsidR="00826C82" w:rsidRPr="00826C82" w:rsidRDefault="00826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26C82" w:rsidRPr="00826C82" w:rsidSect="0070277D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F3" w:rsidRDefault="00BA22F3" w:rsidP="0032427F">
      <w:pPr>
        <w:spacing w:after="0" w:line="240" w:lineRule="auto"/>
      </w:pPr>
      <w:r>
        <w:separator/>
      </w:r>
    </w:p>
  </w:endnote>
  <w:endnote w:type="continuationSeparator" w:id="0">
    <w:p w:rsidR="00BA22F3" w:rsidRDefault="00BA22F3" w:rsidP="0032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F3" w:rsidRDefault="00BA22F3" w:rsidP="0032427F">
      <w:pPr>
        <w:spacing w:after="0" w:line="240" w:lineRule="auto"/>
      </w:pPr>
      <w:r>
        <w:separator/>
      </w:r>
    </w:p>
  </w:footnote>
  <w:footnote w:type="continuationSeparator" w:id="0">
    <w:p w:rsidR="00BA22F3" w:rsidRDefault="00BA22F3" w:rsidP="0032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50955"/>
      <w:docPartObj>
        <w:docPartGallery w:val="Page Numbers (Top of Page)"/>
        <w:docPartUnique/>
      </w:docPartObj>
    </w:sdtPr>
    <w:sdtEndPr/>
    <w:sdtContent>
      <w:p w:rsidR="0032427F" w:rsidRDefault="00324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50F">
          <w:rPr>
            <w:noProof/>
          </w:rPr>
          <w:t>2</w:t>
        </w:r>
        <w:r>
          <w:fldChar w:fldCharType="end"/>
        </w:r>
      </w:p>
    </w:sdtContent>
  </w:sdt>
  <w:p w:rsidR="0032427F" w:rsidRDefault="00324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47C0D"/>
    <w:multiLevelType w:val="hybridMultilevel"/>
    <w:tmpl w:val="588A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12B26"/>
    <w:rsid w:val="000136BF"/>
    <w:rsid w:val="00020988"/>
    <w:rsid w:val="00023A33"/>
    <w:rsid w:val="0003780F"/>
    <w:rsid w:val="0006765C"/>
    <w:rsid w:val="00096E52"/>
    <w:rsid w:val="000E4BB1"/>
    <w:rsid w:val="0015350F"/>
    <w:rsid w:val="00186A30"/>
    <w:rsid w:val="001C1CD8"/>
    <w:rsid w:val="0022384E"/>
    <w:rsid w:val="002668D0"/>
    <w:rsid w:val="00292B08"/>
    <w:rsid w:val="002B3382"/>
    <w:rsid w:val="002F18D2"/>
    <w:rsid w:val="00313025"/>
    <w:rsid w:val="0031423F"/>
    <w:rsid w:val="0032427F"/>
    <w:rsid w:val="00373C54"/>
    <w:rsid w:val="003875F5"/>
    <w:rsid w:val="003B40FF"/>
    <w:rsid w:val="003E4A10"/>
    <w:rsid w:val="0041396C"/>
    <w:rsid w:val="00420378"/>
    <w:rsid w:val="004A41A4"/>
    <w:rsid w:val="004C59EF"/>
    <w:rsid w:val="004E71A6"/>
    <w:rsid w:val="00506602"/>
    <w:rsid w:val="0052371D"/>
    <w:rsid w:val="0058417F"/>
    <w:rsid w:val="005C13E0"/>
    <w:rsid w:val="005E0D75"/>
    <w:rsid w:val="00623940"/>
    <w:rsid w:val="006276C5"/>
    <w:rsid w:val="00631697"/>
    <w:rsid w:val="006601BC"/>
    <w:rsid w:val="006624ED"/>
    <w:rsid w:val="006C33AC"/>
    <w:rsid w:val="006F14E3"/>
    <w:rsid w:val="006F554A"/>
    <w:rsid w:val="0070277D"/>
    <w:rsid w:val="00737BD1"/>
    <w:rsid w:val="00743CC7"/>
    <w:rsid w:val="00745C92"/>
    <w:rsid w:val="00754D2D"/>
    <w:rsid w:val="007A7D1A"/>
    <w:rsid w:val="007D1637"/>
    <w:rsid w:val="007E5003"/>
    <w:rsid w:val="00803F65"/>
    <w:rsid w:val="00826C82"/>
    <w:rsid w:val="00844C3C"/>
    <w:rsid w:val="008C13D1"/>
    <w:rsid w:val="008F11B8"/>
    <w:rsid w:val="00912F4D"/>
    <w:rsid w:val="00970005"/>
    <w:rsid w:val="00A24665"/>
    <w:rsid w:val="00AA3392"/>
    <w:rsid w:val="00AB0279"/>
    <w:rsid w:val="00B14B38"/>
    <w:rsid w:val="00B97A02"/>
    <w:rsid w:val="00BA22F3"/>
    <w:rsid w:val="00BD4E6F"/>
    <w:rsid w:val="00BF64D9"/>
    <w:rsid w:val="00C13D1B"/>
    <w:rsid w:val="00C206ED"/>
    <w:rsid w:val="00C40438"/>
    <w:rsid w:val="00C5570A"/>
    <w:rsid w:val="00CD2D4B"/>
    <w:rsid w:val="00D556F6"/>
    <w:rsid w:val="00D652D7"/>
    <w:rsid w:val="00DA1741"/>
    <w:rsid w:val="00E0617C"/>
    <w:rsid w:val="00E11C9B"/>
    <w:rsid w:val="00E41950"/>
    <w:rsid w:val="00E51D55"/>
    <w:rsid w:val="00E602D4"/>
    <w:rsid w:val="00E937AF"/>
    <w:rsid w:val="00E97803"/>
    <w:rsid w:val="00ED7EA2"/>
    <w:rsid w:val="00F727B9"/>
    <w:rsid w:val="00F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8073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27F"/>
  </w:style>
  <w:style w:type="paragraph" w:styleId="a8">
    <w:name w:val="footer"/>
    <w:basedOn w:val="a"/>
    <w:link w:val="a9"/>
    <w:uiPriority w:val="99"/>
    <w:unhideWhenUsed/>
    <w:rsid w:val="0032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27F"/>
  </w:style>
  <w:style w:type="paragraph" w:styleId="aa">
    <w:name w:val="List Paragraph"/>
    <w:basedOn w:val="a"/>
    <w:uiPriority w:val="34"/>
    <w:qFormat/>
    <w:rsid w:val="00754D2D"/>
    <w:pPr>
      <w:ind w:left="720"/>
      <w:contextualSpacing/>
    </w:pPr>
  </w:style>
  <w:style w:type="paragraph" w:customStyle="1" w:styleId="ConsPlusNormal">
    <w:name w:val="ConsPlusNormal"/>
    <w:qFormat/>
    <w:rsid w:val="002668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A1DC6-205E-452C-9CB2-9989DDB4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Каверина Мария Сергеевна</cp:lastModifiedBy>
  <cp:revision>4</cp:revision>
  <cp:lastPrinted>2021-09-03T07:45:00Z</cp:lastPrinted>
  <dcterms:created xsi:type="dcterms:W3CDTF">2021-09-02T17:10:00Z</dcterms:created>
  <dcterms:modified xsi:type="dcterms:W3CDTF">2021-09-03T07:50:00Z</dcterms:modified>
</cp:coreProperties>
</file>