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Pr>
      <w:tblGrid>
        <w:gridCol w:w="7973"/>
      </w:tblGrid>
      <w:tr w:rsidR="00D60248" w:rsidTr="00D60248">
        <w:trPr>
          <w:trHeight w:val="1280"/>
          <w:jc w:val="center"/>
        </w:trPr>
        <w:tc>
          <w:tcPr>
            <w:tcW w:w="7973" w:type="dxa"/>
            <w:hideMark/>
          </w:tcPr>
          <w:p w:rsidR="00D60248" w:rsidRDefault="00D60248">
            <w:pPr>
              <w:spacing w:line="240" w:lineRule="atLeast"/>
              <w:jc w:val="center"/>
              <w:rPr>
                <w:spacing w:val="40"/>
                <w:sz w:val="32"/>
              </w:rPr>
            </w:pPr>
            <w:bookmarkStart w:id="0" w:name="_GoBack"/>
            <w:bookmarkEnd w:id="0"/>
            <w:r>
              <w:rPr>
                <w:noProof/>
              </w:rPr>
              <w:drawing>
                <wp:inline distT="0" distB="0" distL="0" distR="0">
                  <wp:extent cx="612775" cy="810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4F3F9"/>
                              </a:clrFrom>
                              <a:clrTo>
                                <a:srgbClr val="F4F3F9">
                                  <a:alpha val="0"/>
                                </a:srgbClr>
                              </a:clrTo>
                            </a:clrChange>
                            <a:lum bright="-24000" contrast="42000"/>
                          </a:blip>
                          <a:srcRect/>
                          <a:stretch>
                            <a:fillRect/>
                          </a:stretch>
                        </pic:blipFill>
                        <pic:spPr bwMode="auto">
                          <a:xfrm>
                            <a:off x="0" y="0"/>
                            <a:ext cx="612775" cy="810895"/>
                          </a:xfrm>
                          <a:prstGeom prst="rect">
                            <a:avLst/>
                          </a:prstGeom>
                          <a:noFill/>
                          <a:ln w="9525">
                            <a:noFill/>
                            <a:miter lim="800000"/>
                            <a:headEnd/>
                            <a:tailEnd/>
                          </a:ln>
                        </pic:spPr>
                      </pic:pic>
                    </a:graphicData>
                  </a:graphic>
                </wp:inline>
              </w:drawing>
            </w:r>
          </w:p>
        </w:tc>
      </w:tr>
      <w:tr w:rsidR="00D60248" w:rsidTr="00D60248">
        <w:trPr>
          <w:trHeight w:val="1555"/>
          <w:jc w:val="center"/>
        </w:trPr>
        <w:tc>
          <w:tcPr>
            <w:tcW w:w="7972" w:type="dxa"/>
          </w:tcPr>
          <w:p w:rsidR="00D60248" w:rsidRDefault="00D60248">
            <w:pPr>
              <w:spacing w:before="120" w:line="360" w:lineRule="atLeast"/>
              <w:jc w:val="center"/>
              <w:rPr>
                <w:b/>
                <w:spacing w:val="50"/>
              </w:rPr>
            </w:pPr>
            <w:r>
              <w:rPr>
                <w:b/>
                <w:spacing w:val="50"/>
                <w:sz w:val="46"/>
              </w:rPr>
              <w:t>ПОСТАНОВЛЕНИЕ</w:t>
            </w:r>
          </w:p>
          <w:p w:rsidR="00D60248" w:rsidRDefault="00D60248">
            <w:pPr>
              <w:spacing w:before="280" w:line="360" w:lineRule="atLeast"/>
              <w:jc w:val="center"/>
              <w:rPr>
                <w:b/>
                <w:spacing w:val="8"/>
              </w:rPr>
            </w:pPr>
            <w:r>
              <w:rPr>
                <w:b/>
                <w:spacing w:val="8"/>
              </w:rPr>
              <w:t xml:space="preserve">  АДМИНИСТРАЦИИ   ГРЯЗИНСКОГО</w:t>
            </w:r>
          </w:p>
          <w:p w:rsidR="00D60248" w:rsidRDefault="00D60248">
            <w:pPr>
              <w:spacing w:before="280" w:line="360" w:lineRule="atLeast"/>
              <w:jc w:val="center"/>
              <w:rPr>
                <w:b/>
                <w:spacing w:val="8"/>
              </w:rPr>
            </w:pPr>
            <w:r>
              <w:rPr>
                <w:b/>
                <w:spacing w:val="8"/>
              </w:rPr>
              <w:t xml:space="preserve"> МУНИЦИПАЛЬНОГО   РАЙОНА</w:t>
            </w:r>
          </w:p>
          <w:p w:rsidR="00D60248" w:rsidRDefault="00D60248">
            <w:pPr>
              <w:spacing w:before="280" w:line="360" w:lineRule="atLeast"/>
              <w:jc w:val="center"/>
              <w:rPr>
                <w:spacing w:val="40"/>
              </w:rPr>
            </w:pPr>
          </w:p>
        </w:tc>
      </w:tr>
    </w:tbl>
    <w:p w:rsidR="00D60248" w:rsidRDefault="00D60248" w:rsidP="00D60248">
      <w:r>
        <w:t xml:space="preserve"> </w:t>
      </w:r>
      <w:r w:rsidR="00F57B38">
        <w:t xml:space="preserve">17.08.2018г.        </w:t>
      </w:r>
      <w:r>
        <w:t xml:space="preserve">                           </w:t>
      </w:r>
      <w:r w:rsidR="007F2B09">
        <w:t xml:space="preserve">  </w:t>
      </w:r>
      <w:r w:rsidR="00F57B38">
        <w:t xml:space="preserve">             </w:t>
      </w:r>
      <w:r w:rsidR="007F2B09">
        <w:t xml:space="preserve"> г. Грязи                 </w:t>
      </w:r>
      <w:r w:rsidR="007F2B09">
        <w:tab/>
      </w:r>
      <w:r w:rsidR="007F2B09">
        <w:tab/>
      </w:r>
      <w:r w:rsidR="00F57B38">
        <w:t xml:space="preserve">                  </w:t>
      </w:r>
      <w:r>
        <w:t xml:space="preserve">№ </w:t>
      </w:r>
      <w:r w:rsidR="00F57B38">
        <w:t>924</w:t>
      </w:r>
    </w:p>
    <w:p w:rsidR="00D60248" w:rsidRDefault="00D60248" w:rsidP="00D60248"/>
    <w:p w:rsidR="00D60248" w:rsidRDefault="00D60248" w:rsidP="00D60248"/>
    <w:p w:rsidR="00D60248" w:rsidRDefault="00D60248" w:rsidP="008A79A8">
      <w:pPr>
        <w:pStyle w:val="ConsPlusNormal"/>
        <w:ind w:firstLine="540"/>
        <w:jc w:val="both"/>
      </w:pPr>
    </w:p>
    <w:p w:rsidR="00D60248" w:rsidRDefault="00D60248" w:rsidP="00D60248">
      <w:pPr>
        <w:pStyle w:val="ConsPlusNormal"/>
        <w:jc w:val="both"/>
      </w:pPr>
      <w:r>
        <w:t xml:space="preserve">О внесении изменений в постановление </w:t>
      </w:r>
    </w:p>
    <w:p w:rsidR="007F2B09" w:rsidRDefault="007F2B09" w:rsidP="00D60248">
      <w:pPr>
        <w:pStyle w:val="ConsPlusNormal"/>
        <w:jc w:val="both"/>
      </w:pPr>
      <w:r>
        <w:t>администрации Грязинского муниципального</w:t>
      </w:r>
    </w:p>
    <w:p w:rsidR="00D60248" w:rsidRDefault="007F2B09" w:rsidP="00D60248">
      <w:pPr>
        <w:pStyle w:val="ConsPlusNormal"/>
        <w:jc w:val="both"/>
      </w:pPr>
      <w:r>
        <w:t xml:space="preserve">района </w:t>
      </w:r>
      <w:r w:rsidR="00D60248">
        <w:t>от 0</w:t>
      </w:r>
      <w:r w:rsidR="00485F0D">
        <w:t>4</w:t>
      </w:r>
      <w:r w:rsidR="00D60248">
        <w:t>.0</w:t>
      </w:r>
      <w:r w:rsidR="00485F0D">
        <w:t>6</w:t>
      </w:r>
      <w:r w:rsidR="00D60248">
        <w:t xml:space="preserve">.2014г. № </w:t>
      </w:r>
      <w:r w:rsidR="0095310D">
        <w:t>1590 «Об</w:t>
      </w:r>
      <w:r w:rsidR="00D60248">
        <w:t xml:space="preserve"> утверждении</w:t>
      </w:r>
    </w:p>
    <w:p w:rsidR="0095310D" w:rsidRDefault="00D60248" w:rsidP="00485F0D">
      <w:pPr>
        <w:pStyle w:val="ConsPlusNormal"/>
        <w:jc w:val="both"/>
      </w:pPr>
      <w:r>
        <w:t xml:space="preserve">Порядка осуществления </w:t>
      </w:r>
      <w:r w:rsidR="00485F0D" w:rsidRPr="004F52FB">
        <w:t xml:space="preserve">главными распорядителями </w:t>
      </w:r>
    </w:p>
    <w:p w:rsidR="0095310D" w:rsidRDefault="00485F0D" w:rsidP="00485F0D">
      <w:pPr>
        <w:pStyle w:val="ConsPlusNormal"/>
        <w:jc w:val="both"/>
      </w:pPr>
      <w:r w:rsidRPr="004F52FB">
        <w:t>(</w:t>
      </w:r>
      <w:r w:rsidR="0095310D" w:rsidRPr="004F52FB">
        <w:t xml:space="preserve">распорядителями) </w:t>
      </w:r>
      <w:r w:rsidR="0095310D">
        <w:t>средств</w:t>
      </w:r>
      <w:r w:rsidRPr="004F52FB">
        <w:t xml:space="preserve"> бюджета </w:t>
      </w:r>
      <w:r>
        <w:t xml:space="preserve">Грязинского </w:t>
      </w:r>
    </w:p>
    <w:p w:rsidR="0095310D" w:rsidRDefault="00485F0D" w:rsidP="00485F0D">
      <w:pPr>
        <w:pStyle w:val="ConsPlusNormal"/>
        <w:jc w:val="both"/>
      </w:pPr>
      <w:r>
        <w:t>муниципального района</w:t>
      </w:r>
      <w:r w:rsidRPr="004F52FB">
        <w:t xml:space="preserve">, главными </w:t>
      </w:r>
    </w:p>
    <w:p w:rsidR="0095310D" w:rsidRDefault="00485F0D" w:rsidP="00485F0D">
      <w:pPr>
        <w:pStyle w:val="ConsPlusNormal"/>
        <w:jc w:val="both"/>
      </w:pPr>
      <w:r w:rsidRPr="004F52FB">
        <w:t xml:space="preserve">администраторами (администраторами) </w:t>
      </w:r>
    </w:p>
    <w:p w:rsidR="0095310D" w:rsidRDefault="00485F0D" w:rsidP="00485F0D">
      <w:pPr>
        <w:pStyle w:val="ConsPlusNormal"/>
        <w:jc w:val="both"/>
      </w:pPr>
      <w:r w:rsidRPr="004F52FB">
        <w:t xml:space="preserve">доходов бюджета </w:t>
      </w:r>
      <w:r>
        <w:t xml:space="preserve">Грязинского </w:t>
      </w:r>
    </w:p>
    <w:p w:rsidR="0095310D" w:rsidRDefault="00485F0D" w:rsidP="00485F0D">
      <w:pPr>
        <w:pStyle w:val="ConsPlusNormal"/>
        <w:jc w:val="both"/>
      </w:pPr>
      <w:r>
        <w:t>муниципального района</w:t>
      </w:r>
      <w:r w:rsidRPr="004F52FB">
        <w:t xml:space="preserve">, главными </w:t>
      </w:r>
    </w:p>
    <w:p w:rsidR="0095310D" w:rsidRDefault="00485F0D" w:rsidP="00485F0D">
      <w:pPr>
        <w:pStyle w:val="ConsPlusNormal"/>
        <w:jc w:val="both"/>
      </w:pPr>
      <w:r w:rsidRPr="004F52FB">
        <w:t xml:space="preserve">администраторами (администраторами) </w:t>
      </w:r>
    </w:p>
    <w:p w:rsidR="0095310D" w:rsidRDefault="00485F0D" w:rsidP="00485F0D">
      <w:pPr>
        <w:pStyle w:val="ConsPlusNormal"/>
        <w:jc w:val="both"/>
      </w:pPr>
      <w:r w:rsidRPr="004F52FB">
        <w:t>источников финансирования дефицита</w:t>
      </w:r>
    </w:p>
    <w:p w:rsidR="0095310D" w:rsidRDefault="00485F0D" w:rsidP="00485F0D">
      <w:pPr>
        <w:pStyle w:val="ConsPlusNormal"/>
        <w:jc w:val="both"/>
      </w:pPr>
      <w:r w:rsidRPr="004F52FB">
        <w:t xml:space="preserve"> бюджета </w:t>
      </w:r>
      <w:r>
        <w:t>Грязинского муниципального</w:t>
      </w:r>
    </w:p>
    <w:p w:rsidR="0095310D" w:rsidRDefault="00485F0D" w:rsidP="00485F0D">
      <w:pPr>
        <w:pStyle w:val="ConsPlusNormal"/>
        <w:jc w:val="both"/>
      </w:pPr>
      <w:r>
        <w:t xml:space="preserve"> района</w:t>
      </w:r>
      <w:r w:rsidRPr="004F52FB">
        <w:t xml:space="preserve"> внутреннего финансового контроля </w:t>
      </w:r>
    </w:p>
    <w:p w:rsidR="00D60248" w:rsidRDefault="00485F0D" w:rsidP="00485F0D">
      <w:pPr>
        <w:pStyle w:val="ConsPlusNormal"/>
        <w:jc w:val="both"/>
      </w:pPr>
      <w:r w:rsidRPr="004F52FB">
        <w:t>и внутреннего финансового аудита</w:t>
      </w:r>
      <w:r w:rsidR="00D60248">
        <w:t xml:space="preserve">» </w:t>
      </w:r>
    </w:p>
    <w:p w:rsidR="00D60248" w:rsidRDefault="00D60248" w:rsidP="00D60248">
      <w:pPr>
        <w:pStyle w:val="ConsPlusNormal"/>
        <w:jc w:val="both"/>
      </w:pPr>
    </w:p>
    <w:p w:rsidR="00D60248" w:rsidRDefault="00D60248" w:rsidP="00D60248">
      <w:pPr>
        <w:pStyle w:val="ConsPlusNormal"/>
        <w:jc w:val="both"/>
      </w:pPr>
    </w:p>
    <w:p w:rsidR="00485F0D" w:rsidRDefault="00485F0D" w:rsidP="00485F0D">
      <w:pPr>
        <w:jc w:val="both"/>
        <w:rPr>
          <w:sz w:val="28"/>
          <w:szCs w:val="28"/>
        </w:rPr>
      </w:pPr>
      <w:r>
        <w:rPr>
          <w:sz w:val="28"/>
          <w:szCs w:val="28"/>
        </w:rPr>
        <w:t xml:space="preserve">    </w:t>
      </w:r>
      <w:r w:rsidR="001C32A1">
        <w:rPr>
          <w:sz w:val="28"/>
          <w:szCs w:val="28"/>
        </w:rPr>
        <w:t xml:space="preserve">     </w:t>
      </w:r>
      <w:r>
        <w:rPr>
          <w:sz w:val="28"/>
          <w:szCs w:val="28"/>
        </w:rPr>
        <w:t xml:space="preserve">  </w:t>
      </w:r>
      <w:r w:rsidRPr="007D1CBB">
        <w:rPr>
          <w:sz w:val="28"/>
          <w:szCs w:val="28"/>
        </w:rPr>
        <w:t xml:space="preserve">В соответствии со </w:t>
      </w:r>
      <w:hyperlink r:id="rId9" w:history="1">
        <w:r w:rsidRPr="007F2B09">
          <w:rPr>
            <w:rStyle w:val="a6"/>
            <w:b w:val="0"/>
            <w:color w:val="auto"/>
            <w:sz w:val="28"/>
            <w:szCs w:val="28"/>
          </w:rPr>
          <w:t>статьей 160.2-1</w:t>
        </w:r>
      </w:hyperlink>
      <w:r w:rsidRPr="007D1CBB">
        <w:rPr>
          <w:sz w:val="28"/>
          <w:szCs w:val="28"/>
        </w:rPr>
        <w:t xml:space="preserve"> Бюджетного кодекса Российской Федерации,</w:t>
      </w:r>
      <w:r w:rsidR="007F2B09">
        <w:rPr>
          <w:sz w:val="28"/>
          <w:szCs w:val="28"/>
        </w:rPr>
        <w:t xml:space="preserve"> </w:t>
      </w:r>
      <w:r>
        <w:rPr>
          <w:sz w:val="28"/>
          <w:szCs w:val="28"/>
        </w:rPr>
        <w:t xml:space="preserve">администрация Грязинского муниципального района </w:t>
      </w:r>
      <w:r w:rsidRPr="00C91DCB">
        <w:rPr>
          <w:b/>
          <w:sz w:val="28"/>
          <w:szCs w:val="28"/>
        </w:rPr>
        <w:t>ПОСТАНОВЛЯЕТ</w:t>
      </w:r>
      <w:r>
        <w:rPr>
          <w:sz w:val="28"/>
          <w:szCs w:val="28"/>
        </w:rPr>
        <w:t>:</w:t>
      </w:r>
      <w:r w:rsidRPr="007D1CBB">
        <w:rPr>
          <w:sz w:val="28"/>
          <w:szCs w:val="28"/>
        </w:rPr>
        <w:t xml:space="preserve"> </w:t>
      </w:r>
    </w:p>
    <w:p w:rsidR="007F2B09" w:rsidRDefault="00AA01A6" w:rsidP="008C581F">
      <w:pPr>
        <w:pStyle w:val="ConsPlusNormal"/>
        <w:jc w:val="both"/>
      </w:pPr>
      <w:r w:rsidRPr="00AA01A6">
        <w:t xml:space="preserve"> </w:t>
      </w:r>
    </w:p>
    <w:p w:rsidR="0047595F" w:rsidRDefault="007F2B09" w:rsidP="008C581F">
      <w:pPr>
        <w:pStyle w:val="ConsPlusNormal"/>
        <w:jc w:val="both"/>
      </w:pPr>
      <w:r>
        <w:t xml:space="preserve">     </w:t>
      </w:r>
      <w:r w:rsidR="001C32A1">
        <w:t xml:space="preserve">    </w:t>
      </w:r>
      <w:r>
        <w:t xml:space="preserve">  Внести </w:t>
      </w:r>
      <w:r w:rsidR="00EF7838">
        <w:t xml:space="preserve">следующие </w:t>
      </w:r>
      <w:r>
        <w:t>изменения в</w:t>
      </w:r>
      <w:r w:rsidR="00485F0D">
        <w:t xml:space="preserve"> </w:t>
      </w:r>
      <w:r w:rsidR="0047595F" w:rsidRPr="00AA01A6">
        <w:t>постановлени</w:t>
      </w:r>
      <w:r>
        <w:t>е</w:t>
      </w:r>
      <w:r w:rsidR="0047595F" w:rsidRPr="00AA01A6">
        <w:t xml:space="preserve"> администрации Грязинского муниципального района Липецкой области от 0</w:t>
      </w:r>
      <w:r w:rsidR="00485F0D">
        <w:t>4</w:t>
      </w:r>
      <w:r w:rsidR="0047595F" w:rsidRPr="00AA01A6">
        <w:t>.0</w:t>
      </w:r>
      <w:r w:rsidR="00485F0D">
        <w:t>6</w:t>
      </w:r>
      <w:r w:rsidR="0047595F" w:rsidRPr="00AA01A6">
        <w:t xml:space="preserve">.2014г. № </w:t>
      </w:r>
      <w:r w:rsidR="00485F0D">
        <w:t>1590</w:t>
      </w:r>
      <w:r w:rsidR="0047595F" w:rsidRPr="00AA01A6">
        <w:t xml:space="preserve"> «Об утверждении Порядка осуществления </w:t>
      </w:r>
      <w:r w:rsidR="00485F0D" w:rsidRPr="004F52FB">
        <w:t xml:space="preserve">главными распорядителями (распорядителями) средств бюджета </w:t>
      </w:r>
      <w:r w:rsidR="00485F0D">
        <w:t>Грязинского муниципального района</w:t>
      </w:r>
      <w:r w:rsidR="00485F0D" w:rsidRPr="004F52FB">
        <w:t xml:space="preserve">, главными администраторами (администраторами) доходов бюджета </w:t>
      </w:r>
      <w:r w:rsidR="00485F0D">
        <w:t>Грязинского муниципального района</w:t>
      </w:r>
      <w:r w:rsidR="00485F0D" w:rsidRPr="004F52FB">
        <w:t xml:space="preserve">, главными администраторами (администраторами) источников финансирования дефицита бюджета </w:t>
      </w:r>
      <w:r w:rsidR="00485F0D">
        <w:t>Грязинского муниципального района</w:t>
      </w:r>
      <w:r w:rsidR="00485F0D" w:rsidRPr="004F52FB">
        <w:t xml:space="preserve"> внутреннего финансового контроля и внутреннего финансового аудита</w:t>
      </w:r>
      <w:r w:rsidR="00485F0D">
        <w:t>»</w:t>
      </w:r>
      <w:r w:rsidR="0047595F" w:rsidRPr="008C581F">
        <w:t>:</w:t>
      </w:r>
    </w:p>
    <w:p w:rsidR="000E0DC9" w:rsidRDefault="000E0DC9" w:rsidP="000E0DC9">
      <w:pPr>
        <w:pStyle w:val="ConsPlusNormal"/>
        <w:jc w:val="both"/>
      </w:pPr>
      <w:r>
        <w:t xml:space="preserve">         </w:t>
      </w:r>
    </w:p>
    <w:p w:rsidR="00EF7838" w:rsidRDefault="000E0DC9" w:rsidP="000E0DC9">
      <w:pPr>
        <w:pStyle w:val="ConsPlusNormal"/>
        <w:jc w:val="both"/>
      </w:pPr>
      <w:r>
        <w:t xml:space="preserve">           </w:t>
      </w:r>
      <w:r w:rsidRPr="000E0DC9">
        <w:t>1.</w:t>
      </w:r>
      <w:r>
        <w:t xml:space="preserve">  В</w:t>
      </w:r>
      <w:r w:rsidR="00EF7838">
        <w:t xml:space="preserve"> приложение №1 к постановлению:</w:t>
      </w:r>
    </w:p>
    <w:p w:rsidR="0095310D" w:rsidRDefault="0095310D" w:rsidP="008C581F">
      <w:pPr>
        <w:pStyle w:val="ConsPlusNormal"/>
        <w:jc w:val="both"/>
      </w:pPr>
    </w:p>
    <w:p w:rsidR="00AF5DEB" w:rsidRDefault="007F2B09" w:rsidP="00EF7838">
      <w:pPr>
        <w:pStyle w:val="ConsPlusNormal"/>
        <w:numPr>
          <w:ilvl w:val="1"/>
          <w:numId w:val="6"/>
        </w:numPr>
        <w:jc w:val="both"/>
      </w:pPr>
      <w:r>
        <w:lastRenderedPageBreak/>
        <w:t>П</w:t>
      </w:r>
      <w:r w:rsidR="00D16FC2">
        <w:t>ункт 1.1 изложить в следующей редакции:</w:t>
      </w:r>
    </w:p>
    <w:p w:rsidR="00FF0E95" w:rsidRDefault="00D16FC2" w:rsidP="00FF0E95">
      <w:pPr>
        <w:autoSpaceDE w:val="0"/>
        <w:autoSpaceDN w:val="0"/>
        <w:adjustRightInd w:val="0"/>
        <w:jc w:val="both"/>
        <w:rPr>
          <w:sz w:val="28"/>
          <w:szCs w:val="28"/>
        </w:rPr>
      </w:pPr>
      <w:r>
        <w:rPr>
          <w:sz w:val="28"/>
          <w:szCs w:val="28"/>
        </w:rPr>
        <w:t xml:space="preserve">   </w:t>
      </w:r>
      <w:r w:rsidR="001C32A1">
        <w:rPr>
          <w:sz w:val="28"/>
          <w:szCs w:val="28"/>
        </w:rPr>
        <w:t xml:space="preserve">   </w:t>
      </w:r>
      <w:r>
        <w:rPr>
          <w:sz w:val="28"/>
          <w:szCs w:val="28"/>
        </w:rPr>
        <w:t xml:space="preserve">   1.1 </w:t>
      </w:r>
      <w:r w:rsidRPr="004F52FB">
        <w:rPr>
          <w:sz w:val="28"/>
          <w:szCs w:val="28"/>
        </w:rPr>
        <w:t xml:space="preserve">Настоящий Порядок определяет правила осуществления главными распорядителями (распорядителями) средств бюджета </w:t>
      </w:r>
      <w:r>
        <w:rPr>
          <w:sz w:val="28"/>
          <w:szCs w:val="28"/>
        </w:rPr>
        <w:t>Грязинского муниципального района</w:t>
      </w:r>
      <w:r w:rsidRPr="004F52FB">
        <w:rPr>
          <w:sz w:val="28"/>
          <w:szCs w:val="28"/>
        </w:rPr>
        <w:t xml:space="preserve">, главными администраторами (администраторами) доходов бюджета </w:t>
      </w:r>
      <w:r>
        <w:rPr>
          <w:sz w:val="28"/>
          <w:szCs w:val="28"/>
        </w:rPr>
        <w:t>Грязинского муниципального района</w:t>
      </w:r>
      <w:r w:rsidRPr="004F52FB">
        <w:rPr>
          <w:sz w:val="28"/>
          <w:szCs w:val="28"/>
        </w:rPr>
        <w:t xml:space="preserve">, главными администраторами (администраторами) источников финансирования дефицита бюджета </w:t>
      </w:r>
      <w:r>
        <w:rPr>
          <w:sz w:val="28"/>
          <w:szCs w:val="28"/>
        </w:rPr>
        <w:t>Грязинского муниципального района</w:t>
      </w:r>
      <w:r w:rsidRPr="004F52FB">
        <w:rPr>
          <w:sz w:val="28"/>
          <w:szCs w:val="28"/>
        </w:rPr>
        <w:t xml:space="preserve"> </w:t>
      </w:r>
      <w:r>
        <w:rPr>
          <w:rFonts w:eastAsiaTheme="minorHAnsi"/>
          <w:sz w:val="28"/>
          <w:szCs w:val="28"/>
          <w:lang w:eastAsia="en-US"/>
        </w:rPr>
        <w:t>внутреннего финансового контроля и на основе функциональной независимости внутреннего финансового аудита</w:t>
      </w:r>
      <w:r w:rsidRPr="004F52FB">
        <w:rPr>
          <w:sz w:val="28"/>
          <w:szCs w:val="28"/>
        </w:rPr>
        <w:t xml:space="preserve"> (далее - Порядок).</w:t>
      </w:r>
    </w:p>
    <w:p w:rsidR="008C581F" w:rsidRDefault="00FF0E95" w:rsidP="00FF0E9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C32A1">
        <w:rPr>
          <w:rFonts w:eastAsiaTheme="minorHAnsi"/>
          <w:sz w:val="28"/>
          <w:szCs w:val="28"/>
          <w:lang w:eastAsia="en-US"/>
        </w:rPr>
        <w:t xml:space="preserve">  </w:t>
      </w:r>
      <w:r>
        <w:rPr>
          <w:rFonts w:eastAsiaTheme="minorHAnsi"/>
          <w:sz w:val="28"/>
          <w:szCs w:val="28"/>
          <w:lang w:eastAsia="en-US"/>
        </w:rPr>
        <w:t xml:space="preserve"> </w:t>
      </w:r>
      <w:r w:rsidR="008C581F">
        <w:rPr>
          <w:rFonts w:eastAsiaTheme="minorHAnsi"/>
          <w:sz w:val="28"/>
          <w:szCs w:val="28"/>
          <w:lang w:eastAsia="en-US"/>
        </w:rPr>
        <w:t xml:space="preserve"> Главные администраторы бюджетных средств, администраторы бюджетных средств в целях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настоящими Правилами.";</w:t>
      </w:r>
    </w:p>
    <w:p w:rsidR="00AF5DEB" w:rsidRDefault="00D16FC2"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C32A1">
        <w:rPr>
          <w:rFonts w:eastAsiaTheme="minorHAnsi"/>
          <w:sz w:val="28"/>
          <w:szCs w:val="28"/>
          <w:lang w:eastAsia="en-US"/>
        </w:rPr>
        <w:t xml:space="preserve"> </w:t>
      </w:r>
      <w:r>
        <w:rPr>
          <w:rFonts w:eastAsiaTheme="minorHAnsi"/>
          <w:sz w:val="28"/>
          <w:szCs w:val="28"/>
          <w:lang w:eastAsia="en-US"/>
        </w:rPr>
        <w:t xml:space="preserve">  </w:t>
      </w:r>
      <w:r w:rsidR="00AF5DEB">
        <w:rPr>
          <w:rFonts w:eastAsiaTheme="minorHAnsi"/>
          <w:sz w:val="28"/>
          <w:szCs w:val="28"/>
          <w:lang w:eastAsia="en-US"/>
        </w:rPr>
        <w:t xml:space="preserve"> 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центральных аппаратов и территориальных органов федеральных органов исполнительной власти, а также бюджетных ассигнований, предусмотренных соответствующим федеральным органам исполнительной власти в федеральном бюджете на руководство и управление в установленной сфере деятельности.</w:t>
      </w:r>
    </w:p>
    <w:p w:rsidR="0095310D" w:rsidRDefault="0095310D" w:rsidP="0095310D">
      <w:pPr>
        <w:autoSpaceDE w:val="0"/>
        <w:autoSpaceDN w:val="0"/>
        <w:adjustRightInd w:val="0"/>
        <w:jc w:val="both"/>
        <w:rPr>
          <w:rFonts w:eastAsiaTheme="minorHAnsi"/>
          <w:sz w:val="28"/>
          <w:szCs w:val="28"/>
          <w:lang w:eastAsia="en-US"/>
        </w:rPr>
      </w:pPr>
    </w:p>
    <w:p w:rsidR="0095310D" w:rsidRDefault="0054176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FF0E95">
        <w:rPr>
          <w:rFonts w:eastAsiaTheme="minorHAnsi"/>
          <w:sz w:val="28"/>
          <w:szCs w:val="28"/>
          <w:lang w:eastAsia="en-US"/>
        </w:rPr>
        <w:t xml:space="preserve">2. </w:t>
      </w:r>
      <w:r w:rsidR="008C581F">
        <w:rPr>
          <w:rFonts w:eastAsiaTheme="minorHAnsi"/>
          <w:sz w:val="28"/>
          <w:szCs w:val="28"/>
          <w:lang w:eastAsia="en-US"/>
        </w:rPr>
        <w:t xml:space="preserve"> </w:t>
      </w:r>
      <w:hyperlink r:id="rId10" w:history="1">
        <w:r w:rsidR="007F2B09">
          <w:rPr>
            <w:rFonts w:eastAsiaTheme="minorHAnsi"/>
            <w:sz w:val="28"/>
            <w:szCs w:val="28"/>
            <w:lang w:eastAsia="en-US"/>
          </w:rPr>
          <w:t>П</w:t>
        </w:r>
        <w:r w:rsidR="008C581F" w:rsidRPr="007F2B09">
          <w:rPr>
            <w:rFonts w:eastAsiaTheme="minorHAnsi"/>
            <w:sz w:val="28"/>
            <w:szCs w:val="28"/>
            <w:lang w:eastAsia="en-US"/>
          </w:rPr>
          <w:t>ункт</w:t>
        </w:r>
        <w:r w:rsidR="008C581F">
          <w:rPr>
            <w:rFonts w:eastAsiaTheme="minorHAnsi"/>
            <w:color w:val="0000FF"/>
            <w:sz w:val="28"/>
            <w:szCs w:val="28"/>
            <w:lang w:eastAsia="en-US"/>
          </w:rPr>
          <w:t xml:space="preserve"> </w:t>
        </w:r>
      </w:hyperlink>
      <w:r w:rsidR="008C581F">
        <w:rPr>
          <w:rFonts w:eastAsiaTheme="minorHAnsi"/>
          <w:sz w:val="28"/>
          <w:szCs w:val="28"/>
          <w:lang w:eastAsia="en-US"/>
        </w:rPr>
        <w:t>1.3 изложить в следующей редакции:</w:t>
      </w:r>
    </w:p>
    <w:p w:rsidR="008C581F" w:rsidRDefault="00D16FC2"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w:t>
      </w:r>
      <w:r w:rsidR="008C581F">
        <w:rPr>
          <w:rFonts w:eastAsiaTheme="minorHAnsi"/>
          <w:sz w:val="28"/>
          <w:szCs w:val="28"/>
          <w:lang w:eastAsia="en-US"/>
        </w:rPr>
        <w:t xml:space="preserve"> 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бюджетных средств,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направленным на:</w:t>
      </w:r>
    </w:p>
    <w:p w:rsidR="008C581F" w:rsidRDefault="008C581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
    <w:p w:rsidR="008C581F" w:rsidRDefault="008C581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
    <w:p w:rsidR="008C581F" w:rsidRDefault="008C581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подготовку и реализацию мер по повышению экономности и результативности использования бюджетных средств."</w:t>
      </w:r>
    </w:p>
    <w:p w:rsidR="001C32A1" w:rsidRDefault="001C32A1" w:rsidP="0095310D">
      <w:pPr>
        <w:autoSpaceDE w:val="0"/>
        <w:autoSpaceDN w:val="0"/>
        <w:adjustRightInd w:val="0"/>
        <w:ind w:firstLine="540"/>
        <w:jc w:val="both"/>
        <w:rPr>
          <w:rFonts w:eastAsiaTheme="minorHAnsi"/>
          <w:sz w:val="28"/>
          <w:szCs w:val="28"/>
          <w:lang w:eastAsia="en-US"/>
        </w:rPr>
      </w:pPr>
    </w:p>
    <w:p w:rsidR="006919E8" w:rsidRDefault="0054176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w:t>
      </w:r>
      <w:r w:rsidR="00FF0E95">
        <w:rPr>
          <w:rFonts w:eastAsiaTheme="minorHAnsi"/>
          <w:sz w:val="28"/>
          <w:szCs w:val="28"/>
          <w:lang w:eastAsia="en-US"/>
        </w:rPr>
        <w:t>3</w:t>
      </w:r>
      <w:r w:rsidR="006919E8">
        <w:rPr>
          <w:rFonts w:eastAsiaTheme="minorHAnsi"/>
          <w:sz w:val="28"/>
          <w:szCs w:val="28"/>
          <w:lang w:eastAsia="en-US"/>
        </w:rPr>
        <w:t>.</w:t>
      </w:r>
      <w:r w:rsidR="006919E8" w:rsidRPr="006919E8">
        <w:rPr>
          <w:rFonts w:eastAsiaTheme="minorHAnsi"/>
          <w:sz w:val="28"/>
          <w:szCs w:val="28"/>
          <w:lang w:eastAsia="en-US"/>
        </w:rPr>
        <w:t xml:space="preserve"> </w:t>
      </w:r>
      <w:hyperlink r:id="rId11" w:history="1">
        <w:r w:rsidR="0039249C" w:rsidRPr="0039249C">
          <w:rPr>
            <w:rFonts w:eastAsiaTheme="minorHAnsi"/>
            <w:sz w:val="28"/>
            <w:szCs w:val="28"/>
            <w:lang w:eastAsia="en-US"/>
          </w:rPr>
          <w:t>П</w:t>
        </w:r>
        <w:r w:rsidR="006919E8" w:rsidRPr="0039249C">
          <w:rPr>
            <w:rFonts w:eastAsiaTheme="minorHAnsi"/>
            <w:sz w:val="28"/>
            <w:szCs w:val="28"/>
            <w:lang w:eastAsia="en-US"/>
          </w:rPr>
          <w:t>ункт</w:t>
        </w:r>
        <w:r w:rsidR="006919E8">
          <w:rPr>
            <w:rFonts w:eastAsiaTheme="minorHAnsi"/>
            <w:color w:val="0000FF"/>
            <w:sz w:val="28"/>
            <w:szCs w:val="28"/>
            <w:lang w:eastAsia="en-US"/>
          </w:rPr>
          <w:t xml:space="preserve"> </w:t>
        </w:r>
      </w:hyperlink>
      <w:r w:rsidR="006919E8">
        <w:rPr>
          <w:rFonts w:eastAsiaTheme="minorHAnsi"/>
          <w:sz w:val="28"/>
          <w:szCs w:val="28"/>
          <w:lang w:eastAsia="en-US"/>
        </w:rPr>
        <w:t>2.1 изложить в следующей редакции:</w:t>
      </w:r>
    </w:p>
    <w:p w:rsidR="006919E8"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9249C">
        <w:rPr>
          <w:rFonts w:eastAsiaTheme="minorHAnsi"/>
          <w:sz w:val="28"/>
          <w:szCs w:val="28"/>
          <w:lang w:eastAsia="en-US"/>
        </w:rPr>
        <w:t>2.1.</w:t>
      </w:r>
      <w:r w:rsidR="006919E8">
        <w:rPr>
          <w:rFonts w:eastAsiaTheme="minorHAnsi"/>
          <w:sz w:val="28"/>
          <w:szCs w:val="28"/>
          <w:lang w:eastAsia="en-US"/>
        </w:rPr>
        <w:t xml:space="preserve"> 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бюджетных средств,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направленным на:</w:t>
      </w:r>
    </w:p>
    <w:p w:rsidR="006919E8" w:rsidRDefault="006919E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
    <w:p w:rsidR="006919E8" w:rsidRDefault="006919E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
    <w:p w:rsidR="006919E8" w:rsidRDefault="006919E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подготовку и реализацию мер по повышению экономности и результативности использования бюджетных средств.</w:t>
      </w:r>
    </w:p>
    <w:p w:rsidR="0095310D" w:rsidRDefault="0095310D" w:rsidP="0095310D">
      <w:pPr>
        <w:autoSpaceDE w:val="0"/>
        <w:autoSpaceDN w:val="0"/>
        <w:adjustRightInd w:val="0"/>
        <w:ind w:firstLine="540"/>
        <w:jc w:val="both"/>
        <w:rPr>
          <w:rFonts w:eastAsiaTheme="minorHAnsi"/>
          <w:sz w:val="28"/>
          <w:szCs w:val="28"/>
          <w:lang w:eastAsia="en-US"/>
        </w:rPr>
      </w:pPr>
    </w:p>
    <w:p w:rsidR="006919E8" w:rsidRDefault="0054176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FF0E95">
        <w:rPr>
          <w:rFonts w:eastAsiaTheme="minorHAnsi"/>
          <w:sz w:val="28"/>
          <w:szCs w:val="28"/>
          <w:lang w:eastAsia="en-US"/>
        </w:rPr>
        <w:t>4</w:t>
      </w:r>
      <w:r w:rsidR="006919E8">
        <w:rPr>
          <w:rFonts w:eastAsiaTheme="minorHAnsi"/>
          <w:sz w:val="28"/>
          <w:szCs w:val="28"/>
          <w:lang w:eastAsia="en-US"/>
        </w:rPr>
        <w:t xml:space="preserve">. </w:t>
      </w:r>
      <w:hyperlink r:id="rId12" w:history="1">
        <w:r w:rsidR="0039249C" w:rsidRPr="0039249C">
          <w:rPr>
            <w:rFonts w:eastAsiaTheme="minorHAnsi"/>
            <w:sz w:val="28"/>
            <w:szCs w:val="28"/>
            <w:lang w:eastAsia="en-US"/>
          </w:rPr>
          <w:t>П</w:t>
        </w:r>
        <w:r w:rsidR="006919E8" w:rsidRPr="0039249C">
          <w:rPr>
            <w:rFonts w:eastAsiaTheme="minorHAnsi"/>
            <w:sz w:val="28"/>
            <w:szCs w:val="28"/>
            <w:lang w:eastAsia="en-US"/>
          </w:rPr>
          <w:t>ункт</w:t>
        </w:r>
        <w:r w:rsidR="006919E8">
          <w:rPr>
            <w:rFonts w:eastAsiaTheme="minorHAnsi"/>
            <w:color w:val="0000FF"/>
            <w:sz w:val="28"/>
            <w:szCs w:val="28"/>
            <w:lang w:eastAsia="en-US"/>
          </w:rPr>
          <w:t xml:space="preserve"> </w:t>
        </w:r>
      </w:hyperlink>
      <w:r w:rsidR="006919E8">
        <w:rPr>
          <w:rFonts w:eastAsiaTheme="minorHAnsi"/>
          <w:sz w:val="28"/>
          <w:szCs w:val="28"/>
          <w:lang w:eastAsia="en-US"/>
        </w:rPr>
        <w:t>2.2 изложить в следующей редакции:</w:t>
      </w:r>
    </w:p>
    <w:p w:rsidR="006919E8"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F1F97">
        <w:rPr>
          <w:rFonts w:eastAsiaTheme="minorHAnsi"/>
          <w:sz w:val="28"/>
          <w:szCs w:val="28"/>
          <w:lang w:eastAsia="en-US"/>
        </w:rPr>
        <w:t xml:space="preserve">  </w:t>
      </w:r>
      <w:r>
        <w:rPr>
          <w:rFonts w:eastAsiaTheme="minorHAnsi"/>
          <w:sz w:val="28"/>
          <w:szCs w:val="28"/>
          <w:lang w:eastAsia="en-US"/>
        </w:rPr>
        <w:t xml:space="preserve">   </w:t>
      </w:r>
      <w:r w:rsidR="006919E8">
        <w:rPr>
          <w:rFonts w:eastAsiaTheme="minorHAnsi"/>
          <w:sz w:val="28"/>
          <w:szCs w:val="28"/>
          <w:lang w:eastAsia="en-US"/>
        </w:rPr>
        <w:t>2.2</w:t>
      </w:r>
      <w:r w:rsidR="001C32A1">
        <w:rPr>
          <w:rFonts w:eastAsiaTheme="minorHAnsi"/>
          <w:sz w:val="28"/>
          <w:szCs w:val="28"/>
          <w:lang w:eastAsia="en-US"/>
        </w:rPr>
        <w:t>.</w:t>
      </w:r>
      <w:r w:rsidR="006919E8">
        <w:rPr>
          <w:rFonts w:eastAsiaTheme="minorHAnsi"/>
          <w:sz w:val="28"/>
          <w:szCs w:val="28"/>
          <w:lang w:eastAsia="en-US"/>
        </w:rPr>
        <w:t xml:space="preserve">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p w:rsidR="00BC72A5" w:rsidRDefault="00FF0E95"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C72A5" w:rsidRPr="00BC72A5">
        <w:rPr>
          <w:rFonts w:eastAsiaTheme="minorHAnsi"/>
          <w:sz w:val="28"/>
          <w:szCs w:val="28"/>
          <w:lang w:eastAsia="en-US"/>
        </w:rPr>
        <w:t xml:space="preserve"> </w:t>
      </w:r>
      <w:r w:rsidR="00BC72A5">
        <w:rPr>
          <w:rFonts w:eastAsiaTheme="minorHAnsi"/>
          <w:sz w:val="28"/>
          <w:szCs w:val="28"/>
          <w:lang w:eastAsia="en-US"/>
        </w:rPr>
        <w:t>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p>
    <w:p w:rsidR="0095310D" w:rsidRDefault="0095310D" w:rsidP="0095310D">
      <w:pPr>
        <w:autoSpaceDE w:val="0"/>
        <w:autoSpaceDN w:val="0"/>
        <w:adjustRightInd w:val="0"/>
        <w:jc w:val="both"/>
        <w:rPr>
          <w:rFonts w:eastAsiaTheme="minorHAnsi"/>
          <w:sz w:val="28"/>
          <w:szCs w:val="28"/>
          <w:lang w:eastAsia="en-US"/>
        </w:rPr>
      </w:pPr>
    </w:p>
    <w:p w:rsidR="009171F7" w:rsidRDefault="00BC72A5" w:rsidP="0095310D">
      <w:pPr>
        <w:autoSpaceDE w:val="0"/>
        <w:autoSpaceDN w:val="0"/>
        <w:adjustRightInd w:val="0"/>
        <w:jc w:val="both"/>
        <w:rPr>
          <w:rFonts w:eastAsiaTheme="minorHAnsi"/>
          <w:sz w:val="28"/>
          <w:szCs w:val="28"/>
          <w:lang w:eastAsia="en-US"/>
        </w:rPr>
      </w:pPr>
      <w:r>
        <w:t xml:space="preserve"> </w:t>
      </w:r>
      <w:r w:rsidR="00541767">
        <w:t xml:space="preserve">      1.</w:t>
      </w:r>
      <w:r w:rsidR="00FF0E95" w:rsidRPr="00FF0E95">
        <w:rPr>
          <w:sz w:val="28"/>
          <w:szCs w:val="28"/>
        </w:rPr>
        <w:t>5</w:t>
      </w:r>
      <w:r w:rsidR="00D16FC2">
        <w:t xml:space="preserve">. </w:t>
      </w:r>
      <w:hyperlink r:id="rId13" w:history="1">
        <w:r w:rsidR="0039249C" w:rsidRPr="0039249C">
          <w:rPr>
            <w:rFonts w:eastAsiaTheme="minorHAnsi"/>
            <w:sz w:val="28"/>
            <w:szCs w:val="28"/>
            <w:lang w:eastAsia="en-US"/>
          </w:rPr>
          <w:t>П</w:t>
        </w:r>
        <w:r w:rsidR="009171F7" w:rsidRPr="0039249C">
          <w:rPr>
            <w:rFonts w:eastAsiaTheme="minorHAnsi"/>
            <w:sz w:val="28"/>
            <w:szCs w:val="28"/>
            <w:lang w:eastAsia="en-US"/>
          </w:rPr>
          <w:t>ункт</w:t>
        </w:r>
        <w:r w:rsidR="009171F7">
          <w:rPr>
            <w:rFonts w:eastAsiaTheme="minorHAnsi"/>
            <w:color w:val="0000FF"/>
            <w:sz w:val="28"/>
            <w:szCs w:val="28"/>
            <w:lang w:eastAsia="en-US"/>
          </w:rPr>
          <w:t xml:space="preserve"> </w:t>
        </w:r>
      </w:hyperlink>
      <w:r w:rsidR="009171F7">
        <w:rPr>
          <w:rFonts w:eastAsiaTheme="minorHAnsi"/>
          <w:sz w:val="28"/>
          <w:szCs w:val="28"/>
          <w:lang w:eastAsia="en-US"/>
        </w:rPr>
        <w:t>2.</w:t>
      </w:r>
      <w:r>
        <w:rPr>
          <w:rFonts w:eastAsiaTheme="minorHAnsi"/>
          <w:sz w:val="28"/>
          <w:szCs w:val="28"/>
          <w:lang w:eastAsia="en-US"/>
        </w:rPr>
        <w:t>6</w:t>
      </w:r>
      <w:r w:rsidR="009171F7">
        <w:rPr>
          <w:rFonts w:eastAsiaTheme="minorHAnsi"/>
          <w:sz w:val="28"/>
          <w:szCs w:val="28"/>
          <w:lang w:eastAsia="en-US"/>
        </w:rPr>
        <w:t xml:space="preserve"> изложить в следующей редакции:</w:t>
      </w:r>
    </w:p>
    <w:p w:rsidR="009171F7" w:rsidRDefault="009171F7" w:rsidP="0095310D">
      <w:pPr>
        <w:autoSpaceDE w:val="0"/>
        <w:autoSpaceDN w:val="0"/>
        <w:adjustRightInd w:val="0"/>
        <w:jc w:val="both"/>
        <w:rPr>
          <w:rFonts w:eastAsiaTheme="minorHAnsi"/>
          <w:sz w:val="28"/>
          <w:szCs w:val="28"/>
          <w:lang w:eastAsia="en-US"/>
        </w:rPr>
      </w:pPr>
      <w:r>
        <w:t xml:space="preserve">    </w:t>
      </w:r>
      <w:r w:rsidR="000F1F97">
        <w:t xml:space="preserve">  </w:t>
      </w:r>
      <w:r>
        <w:t xml:space="preserve"> </w:t>
      </w:r>
      <w:r w:rsidRPr="00FF0E95">
        <w:rPr>
          <w:sz w:val="28"/>
          <w:szCs w:val="28"/>
        </w:rPr>
        <w:t>2.</w:t>
      </w:r>
      <w:r w:rsidR="00BC72A5" w:rsidRPr="00FF0E95">
        <w:rPr>
          <w:sz w:val="28"/>
          <w:szCs w:val="28"/>
        </w:rPr>
        <w:t>6</w:t>
      </w:r>
      <w:r w:rsidR="001C32A1">
        <w:rPr>
          <w:sz w:val="28"/>
          <w:szCs w:val="28"/>
        </w:rPr>
        <w:t>.</w:t>
      </w:r>
      <w:r>
        <w:t xml:space="preserve"> </w:t>
      </w:r>
      <w:r>
        <w:rPr>
          <w:rFonts w:eastAsiaTheme="minorHAnsi"/>
          <w:sz w:val="28"/>
          <w:szCs w:val="28"/>
          <w:lang w:eastAsia="en-US"/>
        </w:rPr>
        <w:t xml:space="preserve"> К контрольным действиям относятся:</w:t>
      </w:r>
    </w:p>
    <w:p w:rsidR="009171F7" w:rsidRDefault="009171F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проверка соответствия документов требованиям нормативных правовых актов Российской Федерации, регулирующих бюджетные правоотношения и (или) обусловливающих расходные (бюджетные) обязательства Российской Федерации, а также требованиям внутренних стандартов и процедур;</w:t>
      </w:r>
    </w:p>
    <w:p w:rsidR="009171F7" w:rsidRDefault="009171F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подтверждение (согласование) операций (действий по формированию документов, необходимых для выполнения внутренних бюджетных процедур);</w:t>
      </w:r>
    </w:p>
    <w:p w:rsidR="009171F7" w:rsidRDefault="009171F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сверка данных;</w:t>
      </w:r>
    </w:p>
    <w:p w:rsidR="009171F7" w:rsidRDefault="009171F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сбор (запрос), анализ и оценка (мониторинг) информации о выполнении внутренних бюджетных процедур.</w:t>
      </w:r>
    </w:p>
    <w:p w:rsidR="0095310D" w:rsidRDefault="0095310D" w:rsidP="0095310D">
      <w:pPr>
        <w:autoSpaceDE w:val="0"/>
        <w:autoSpaceDN w:val="0"/>
        <w:adjustRightInd w:val="0"/>
        <w:ind w:firstLine="540"/>
        <w:jc w:val="both"/>
        <w:rPr>
          <w:rFonts w:eastAsiaTheme="minorHAnsi"/>
          <w:sz w:val="28"/>
          <w:szCs w:val="28"/>
          <w:lang w:eastAsia="en-US"/>
        </w:rPr>
      </w:pPr>
    </w:p>
    <w:p w:rsidR="00BC72A5" w:rsidRDefault="0054176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w:t>
      </w:r>
      <w:r w:rsidR="00FF0E95">
        <w:rPr>
          <w:rFonts w:eastAsiaTheme="minorHAnsi"/>
          <w:sz w:val="28"/>
          <w:szCs w:val="28"/>
          <w:lang w:eastAsia="en-US"/>
        </w:rPr>
        <w:t>6</w:t>
      </w:r>
      <w:r w:rsidR="00BC72A5">
        <w:rPr>
          <w:rFonts w:eastAsiaTheme="minorHAnsi"/>
          <w:sz w:val="28"/>
          <w:szCs w:val="28"/>
          <w:lang w:eastAsia="en-US"/>
        </w:rPr>
        <w:t xml:space="preserve">. </w:t>
      </w:r>
      <w:hyperlink r:id="rId14" w:history="1">
        <w:r w:rsidR="0039249C" w:rsidRPr="0039249C">
          <w:rPr>
            <w:rFonts w:eastAsiaTheme="minorHAnsi"/>
            <w:sz w:val="28"/>
            <w:szCs w:val="28"/>
            <w:lang w:eastAsia="en-US"/>
          </w:rPr>
          <w:t>П</w:t>
        </w:r>
        <w:r w:rsidR="00BC72A5" w:rsidRPr="0039249C">
          <w:rPr>
            <w:rFonts w:eastAsiaTheme="minorHAnsi"/>
            <w:sz w:val="28"/>
            <w:szCs w:val="28"/>
            <w:lang w:eastAsia="en-US"/>
          </w:rPr>
          <w:t>ункт</w:t>
        </w:r>
        <w:r w:rsidR="00BC72A5">
          <w:rPr>
            <w:rFonts w:eastAsiaTheme="minorHAnsi"/>
            <w:color w:val="0000FF"/>
            <w:sz w:val="28"/>
            <w:szCs w:val="28"/>
            <w:lang w:eastAsia="en-US"/>
          </w:rPr>
          <w:t xml:space="preserve"> </w:t>
        </w:r>
      </w:hyperlink>
      <w:r w:rsidR="00BC72A5">
        <w:rPr>
          <w:rFonts w:eastAsiaTheme="minorHAnsi"/>
          <w:sz w:val="28"/>
          <w:szCs w:val="28"/>
          <w:lang w:eastAsia="en-US"/>
        </w:rPr>
        <w:t>2.7 изложить в следующей редакции:</w:t>
      </w:r>
    </w:p>
    <w:p w:rsidR="00BC72A5" w:rsidRPr="00BC72A5" w:rsidRDefault="001C32A1"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1767">
        <w:rPr>
          <w:rFonts w:eastAsiaTheme="minorHAnsi"/>
          <w:sz w:val="28"/>
          <w:szCs w:val="28"/>
          <w:lang w:eastAsia="en-US"/>
        </w:rPr>
        <w:t xml:space="preserve">    </w:t>
      </w:r>
      <w:r w:rsidR="000F1F97">
        <w:rPr>
          <w:rFonts w:eastAsiaTheme="minorHAnsi"/>
          <w:sz w:val="28"/>
          <w:szCs w:val="28"/>
          <w:lang w:eastAsia="en-US"/>
        </w:rPr>
        <w:t xml:space="preserve"> </w:t>
      </w:r>
      <w:r w:rsidR="00541767">
        <w:rPr>
          <w:rFonts w:eastAsiaTheme="minorHAnsi"/>
          <w:sz w:val="28"/>
          <w:szCs w:val="28"/>
          <w:lang w:eastAsia="en-US"/>
        </w:rPr>
        <w:t xml:space="preserve"> </w:t>
      </w:r>
      <w:r w:rsidR="00BC72A5" w:rsidRPr="00BC72A5">
        <w:rPr>
          <w:rFonts w:eastAsiaTheme="minorHAnsi"/>
          <w:sz w:val="28"/>
          <w:szCs w:val="28"/>
          <w:lang w:eastAsia="en-US"/>
        </w:rPr>
        <w:t xml:space="preserve">2.7  Контрольные действия, указанные в </w:t>
      </w:r>
      <w:hyperlink r:id="rId15" w:history="1">
        <w:r w:rsidR="00BC72A5" w:rsidRPr="000E38FA">
          <w:rPr>
            <w:rFonts w:eastAsiaTheme="minorHAnsi"/>
            <w:sz w:val="28"/>
            <w:szCs w:val="28"/>
            <w:lang w:eastAsia="en-US"/>
          </w:rPr>
          <w:t>пункте</w:t>
        </w:r>
        <w:r w:rsidR="00BC72A5" w:rsidRPr="00BC72A5">
          <w:rPr>
            <w:rFonts w:eastAsiaTheme="minorHAnsi"/>
            <w:color w:val="0000FF"/>
            <w:sz w:val="28"/>
            <w:szCs w:val="28"/>
            <w:lang w:eastAsia="en-US"/>
          </w:rPr>
          <w:t xml:space="preserve"> </w:t>
        </w:r>
      </w:hyperlink>
      <w:r w:rsidR="00BC72A5">
        <w:rPr>
          <w:rFonts w:eastAsiaTheme="minorHAnsi"/>
          <w:sz w:val="28"/>
          <w:szCs w:val="28"/>
          <w:lang w:eastAsia="en-US"/>
        </w:rPr>
        <w:t>2.6</w:t>
      </w:r>
      <w:r w:rsidR="00BC72A5" w:rsidRPr="00BC72A5">
        <w:rPr>
          <w:rFonts w:eastAsiaTheme="minorHAnsi"/>
          <w:sz w:val="28"/>
          <w:szCs w:val="28"/>
          <w:lang w:eastAsia="en-US"/>
        </w:rPr>
        <w:t xml:space="preserve"> настоящих Правил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
    <w:p w:rsidR="00BC72A5" w:rsidRDefault="00BC72A5" w:rsidP="0095310D">
      <w:pPr>
        <w:autoSpaceDE w:val="0"/>
        <w:autoSpaceDN w:val="0"/>
        <w:adjustRightInd w:val="0"/>
        <w:ind w:firstLine="540"/>
        <w:jc w:val="both"/>
      </w:pPr>
    </w:p>
    <w:p w:rsidR="008C581F" w:rsidRDefault="009171F7" w:rsidP="0095310D">
      <w:pPr>
        <w:pStyle w:val="ConsPlusNormal"/>
        <w:jc w:val="both"/>
      </w:pPr>
      <w:r>
        <w:t xml:space="preserve">  </w:t>
      </w:r>
      <w:r w:rsidR="00541767">
        <w:t xml:space="preserve">   </w:t>
      </w:r>
      <w:r w:rsidR="001C32A1">
        <w:t xml:space="preserve">  </w:t>
      </w:r>
      <w:r>
        <w:t xml:space="preserve"> </w:t>
      </w:r>
      <w:r w:rsidR="00541767">
        <w:t>1.</w:t>
      </w:r>
      <w:r w:rsidR="00FF0E95">
        <w:t>7</w:t>
      </w:r>
      <w:r>
        <w:t xml:space="preserve">. </w:t>
      </w:r>
      <w:hyperlink r:id="rId16" w:history="1">
        <w:r w:rsidR="000E38FA" w:rsidRPr="000E38FA">
          <w:t>Д</w:t>
        </w:r>
        <w:r w:rsidRPr="000E38FA">
          <w:t>ополнить</w:t>
        </w:r>
      </w:hyperlink>
      <w:r w:rsidR="000E38FA">
        <w:t xml:space="preserve"> </w:t>
      </w:r>
      <w:r>
        <w:t xml:space="preserve"> пункт 2.8 </w:t>
      </w:r>
      <w:r w:rsidR="00541767">
        <w:t>пунктом 2.8</w:t>
      </w:r>
      <w:r>
        <w:t>(1) следующего содержания:</w:t>
      </w:r>
    </w:p>
    <w:p w:rsidR="009171F7" w:rsidRDefault="00541767" w:rsidP="0095310D">
      <w:pPr>
        <w:autoSpaceDE w:val="0"/>
        <w:autoSpaceDN w:val="0"/>
        <w:adjustRightInd w:val="0"/>
        <w:jc w:val="both"/>
        <w:rPr>
          <w:rFonts w:eastAsiaTheme="minorHAnsi"/>
          <w:sz w:val="28"/>
          <w:szCs w:val="28"/>
          <w:lang w:eastAsia="en-US"/>
        </w:rPr>
      </w:pPr>
      <w:r>
        <w:rPr>
          <w:sz w:val="28"/>
          <w:szCs w:val="28"/>
        </w:rPr>
        <w:t xml:space="preserve">   </w:t>
      </w:r>
      <w:r w:rsidR="000F1F97">
        <w:rPr>
          <w:sz w:val="28"/>
          <w:szCs w:val="28"/>
        </w:rPr>
        <w:t xml:space="preserve">   </w:t>
      </w:r>
      <w:r>
        <w:rPr>
          <w:sz w:val="28"/>
          <w:szCs w:val="28"/>
        </w:rPr>
        <w:t xml:space="preserve">  </w:t>
      </w:r>
      <w:r w:rsidR="009171F7" w:rsidRPr="00FF0E95">
        <w:rPr>
          <w:sz w:val="28"/>
          <w:szCs w:val="28"/>
        </w:rPr>
        <w:t>2.8(1)</w:t>
      </w:r>
      <w:r>
        <w:rPr>
          <w:sz w:val="28"/>
          <w:szCs w:val="28"/>
        </w:rPr>
        <w:t xml:space="preserve"> </w:t>
      </w:r>
      <w:r w:rsidR="009171F7">
        <w:rPr>
          <w:rFonts w:eastAsiaTheme="minorHAnsi"/>
          <w:sz w:val="28"/>
          <w:szCs w:val="28"/>
          <w:lang w:eastAsia="en-US"/>
        </w:rPr>
        <w:t>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p>
    <w:p w:rsidR="0095310D" w:rsidRDefault="0095310D" w:rsidP="0095310D">
      <w:pPr>
        <w:autoSpaceDE w:val="0"/>
        <w:autoSpaceDN w:val="0"/>
        <w:adjustRightInd w:val="0"/>
        <w:jc w:val="both"/>
        <w:rPr>
          <w:rFonts w:eastAsiaTheme="minorHAnsi"/>
          <w:sz w:val="28"/>
          <w:szCs w:val="28"/>
          <w:lang w:eastAsia="en-US"/>
        </w:rPr>
      </w:pPr>
    </w:p>
    <w:p w:rsidR="003A2FA5" w:rsidRDefault="009171F7" w:rsidP="0095310D">
      <w:pPr>
        <w:autoSpaceDE w:val="0"/>
        <w:autoSpaceDN w:val="0"/>
        <w:adjustRightInd w:val="0"/>
        <w:ind w:firstLine="540"/>
        <w:jc w:val="both"/>
        <w:rPr>
          <w:sz w:val="28"/>
          <w:szCs w:val="28"/>
        </w:rPr>
      </w:pPr>
      <w:r w:rsidRPr="00FF0E95">
        <w:rPr>
          <w:sz w:val="28"/>
          <w:szCs w:val="28"/>
        </w:rPr>
        <w:t xml:space="preserve"> </w:t>
      </w:r>
      <w:r w:rsidR="00541767">
        <w:rPr>
          <w:sz w:val="28"/>
          <w:szCs w:val="28"/>
        </w:rPr>
        <w:t>1.</w:t>
      </w:r>
      <w:r w:rsidR="00FF0E95" w:rsidRPr="00FF0E95">
        <w:rPr>
          <w:sz w:val="28"/>
          <w:szCs w:val="28"/>
        </w:rPr>
        <w:t>8</w:t>
      </w:r>
      <w:r w:rsidR="00BC72A5" w:rsidRPr="00FF0E95">
        <w:rPr>
          <w:sz w:val="28"/>
          <w:szCs w:val="28"/>
        </w:rPr>
        <w:t>.</w:t>
      </w:r>
      <w:r w:rsidR="000E38FA">
        <w:rPr>
          <w:sz w:val="28"/>
          <w:szCs w:val="28"/>
        </w:rPr>
        <w:t xml:space="preserve"> Д</w:t>
      </w:r>
      <w:r w:rsidR="00BC72A5" w:rsidRPr="00BC72A5">
        <w:rPr>
          <w:sz w:val="28"/>
          <w:szCs w:val="28"/>
        </w:rPr>
        <w:t>обавить пункт</w:t>
      </w:r>
      <w:r w:rsidR="003A2FA5">
        <w:rPr>
          <w:sz w:val="28"/>
          <w:szCs w:val="28"/>
        </w:rPr>
        <w:t>ы</w:t>
      </w:r>
      <w:r w:rsidR="00BC72A5" w:rsidRPr="00BC72A5">
        <w:rPr>
          <w:sz w:val="28"/>
          <w:szCs w:val="28"/>
        </w:rPr>
        <w:t xml:space="preserve"> 2</w:t>
      </w:r>
      <w:r w:rsidR="003A2FA5">
        <w:rPr>
          <w:sz w:val="28"/>
          <w:szCs w:val="28"/>
        </w:rPr>
        <w:t>.</w:t>
      </w:r>
      <w:r w:rsidR="00BC72A5" w:rsidRPr="00BC72A5">
        <w:rPr>
          <w:sz w:val="28"/>
          <w:szCs w:val="28"/>
        </w:rPr>
        <w:t>9</w:t>
      </w:r>
      <w:r w:rsidR="00FF0E95">
        <w:rPr>
          <w:sz w:val="28"/>
          <w:szCs w:val="28"/>
        </w:rPr>
        <w:t xml:space="preserve"> </w:t>
      </w:r>
      <w:r w:rsidR="003A2FA5">
        <w:rPr>
          <w:sz w:val="28"/>
          <w:szCs w:val="28"/>
        </w:rPr>
        <w:t>- 2.20</w:t>
      </w:r>
      <w:r w:rsidR="00BC72A5" w:rsidRPr="00BC72A5">
        <w:rPr>
          <w:sz w:val="28"/>
          <w:szCs w:val="28"/>
        </w:rPr>
        <w:t xml:space="preserve"> следующего содержания</w:t>
      </w:r>
      <w:r w:rsidR="003A2FA5">
        <w:rPr>
          <w:sz w:val="28"/>
          <w:szCs w:val="28"/>
        </w:rPr>
        <w:t>:</w:t>
      </w:r>
    </w:p>
    <w:p w:rsidR="00BC72A5" w:rsidRDefault="00541767" w:rsidP="0095310D">
      <w:pPr>
        <w:autoSpaceDE w:val="0"/>
        <w:autoSpaceDN w:val="0"/>
        <w:adjustRightInd w:val="0"/>
        <w:jc w:val="both"/>
        <w:rPr>
          <w:rFonts w:eastAsiaTheme="minorHAnsi"/>
          <w:sz w:val="28"/>
          <w:szCs w:val="28"/>
          <w:lang w:eastAsia="en-US"/>
        </w:rPr>
      </w:pPr>
      <w:r>
        <w:rPr>
          <w:sz w:val="28"/>
          <w:szCs w:val="28"/>
        </w:rPr>
        <w:t xml:space="preserve">   </w:t>
      </w:r>
      <w:r w:rsidR="000F1F97">
        <w:rPr>
          <w:sz w:val="28"/>
          <w:szCs w:val="28"/>
        </w:rPr>
        <w:t xml:space="preserve">   </w:t>
      </w:r>
      <w:r>
        <w:rPr>
          <w:sz w:val="28"/>
          <w:szCs w:val="28"/>
        </w:rPr>
        <w:t xml:space="preserve">   </w:t>
      </w:r>
      <w:r w:rsidR="00BC72A5">
        <w:rPr>
          <w:sz w:val="28"/>
          <w:szCs w:val="28"/>
        </w:rPr>
        <w:t xml:space="preserve">2.9 </w:t>
      </w:r>
      <w:r w:rsidR="00BC72A5">
        <w:rPr>
          <w:rFonts w:eastAsiaTheme="minorHAnsi"/>
          <w:sz w:val="28"/>
          <w:szCs w:val="28"/>
          <w:lang w:eastAsia="en-US"/>
        </w:rPr>
        <w:t>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BC72A5" w:rsidRDefault="00BC72A5"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2.10</w:t>
      </w:r>
      <w:r w:rsidR="00753096">
        <w:rPr>
          <w:rFonts w:eastAsiaTheme="minorHAnsi"/>
          <w:sz w:val="28"/>
          <w:szCs w:val="28"/>
          <w:lang w:eastAsia="en-US"/>
        </w:rPr>
        <w:t>.</w:t>
      </w:r>
      <w:r>
        <w:rPr>
          <w:rFonts w:eastAsiaTheme="minorHAnsi"/>
          <w:sz w:val="28"/>
          <w:szCs w:val="28"/>
          <w:lang w:eastAsia="en-US"/>
        </w:rPr>
        <w:t xml:space="preserve"> К способам осуществления контрольных действий относятся:</w:t>
      </w:r>
    </w:p>
    <w:p w:rsidR="00BC72A5"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C72A5">
        <w:rPr>
          <w:rFonts w:eastAsiaTheme="minorHAnsi"/>
          <w:sz w:val="28"/>
          <w:szCs w:val="28"/>
          <w:lang w:eastAsia="en-US"/>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C72A5"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C72A5">
        <w:rPr>
          <w:rFonts w:eastAsiaTheme="minorHAnsi"/>
          <w:sz w:val="28"/>
          <w:szCs w:val="28"/>
          <w:lang w:eastAsia="en-US"/>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8D200A"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C32A1">
        <w:rPr>
          <w:rFonts w:eastAsiaTheme="minorHAnsi"/>
          <w:sz w:val="28"/>
          <w:szCs w:val="28"/>
          <w:lang w:eastAsia="en-US"/>
        </w:rPr>
        <w:t xml:space="preserve"> </w:t>
      </w:r>
      <w:r>
        <w:rPr>
          <w:rFonts w:eastAsiaTheme="minorHAnsi"/>
          <w:sz w:val="28"/>
          <w:szCs w:val="28"/>
          <w:lang w:eastAsia="en-US"/>
        </w:rPr>
        <w:t xml:space="preserve">   </w:t>
      </w:r>
      <w:r w:rsidR="00BC72A5">
        <w:rPr>
          <w:rFonts w:eastAsiaTheme="minorHAnsi"/>
          <w:sz w:val="28"/>
          <w:szCs w:val="28"/>
          <w:lang w:eastAsia="en-US"/>
        </w:rPr>
        <w:t xml:space="preserve">2.11 Внутренний финансовый контроль осуществляется в соответствии с утвержденной </w:t>
      </w:r>
      <w:hyperlink r:id="rId17" w:history="1">
        <w:r w:rsidR="00BC72A5" w:rsidRPr="009B2B9E">
          <w:rPr>
            <w:rFonts w:eastAsiaTheme="minorHAnsi"/>
            <w:sz w:val="28"/>
            <w:szCs w:val="28"/>
            <w:lang w:eastAsia="en-US"/>
          </w:rPr>
          <w:t>картой</w:t>
        </w:r>
      </w:hyperlink>
      <w:r w:rsidR="00BC72A5">
        <w:rPr>
          <w:rFonts w:eastAsiaTheme="minorHAnsi"/>
          <w:sz w:val="28"/>
          <w:szCs w:val="28"/>
          <w:lang w:eastAsia="en-US"/>
        </w:rPr>
        <w:t xml:space="preserve"> внутреннего финансового контроля.</w:t>
      </w:r>
    </w:p>
    <w:p w:rsidR="008D200A"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C72A5">
        <w:rPr>
          <w:rFonts w:eastAsiaTheme="minorHAnsi"/>
          <w:sz w:val="28"/>
          <w:szCs w:val="28"/>
          <w:lang w:eastAsia="en-US"/>
        </w:rPr>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8D200A"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D200A">
        <w:rPr>
          <w:rFonts w:eastAsiaTheme="minorHAnsi"/>
          <w:sz w:val="28"/>
          <w:szCs w:val="28"/>
          <w:lang w:eastAsia="en-US"/>
        </w:rPr>
        <w:t>2.12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
    <w:p w:rsidR="008D200A"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D200A">
        <w:rPr>
          <w:rFonts w:eastAsiaTheme="minorHAnsi"/>
          <w:sz w:val="28"/>
          <w:szCs w:val="28"/>
          <w:lang w:eastAsia="en-US"/>
        </w:rPr>
        <w:t>2.13 Процесс формирования (актуализация) карты внутреннего финансового контроля включает следующие этапы:</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б) формирование </w:t>
      </w:r>
      <w:hyperlink r:id="rId18" w:history="1">
        <w:r w:rsidRPr="009B2B9E">
          <w:rPr>
            <w:rFonts w:eastAsiaTheme="minorHAnsi"/>
            <w:sz w:val="28"/>
            <w:szCs w:val="28"/>
            <w:lang w:eastAsia="en-US"/>
          </w:rPr>
          <w:t>перечня</w:t>
        </w:r>
      </w:hyperlink>
      <w:r>
        <w:rPr>
          <w:rFonts w:eastAsiaTheme="minorHAnsi"/>
          <w:sz w:val="28"/>
          <w:szCs w:val="28"/>
          <w:lang w:eastAsia="en-US"/>
        </w:rPr>
        <w:t xml:space="preserve">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результатам оценки бюджетных рисков.</w:t>
      </w:r>
    </w:p>
    <w:p w:rsidR="008D200A"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C32A1">
        <w:rPr>
          <w:rFonts w:eastAsiaTheme="minorHAnsi"/>
          <w:sz w:val="28"/>
          <w:szCs w:val="28"/>
          <w:lang w:eastAsia="en-US"/>
        </w:rPr>
        <w:t xml:space="preserve">  </w:t>
      </w:r>
      <w:r>
        <w:rPr>
          <w:rFonts w:eastAsiaTheme="minorHAnsi"/>
          <w:sz w:val="28"/>
          <w:szCs w:val="28"/>
          <w:lang w:eastAsia="en-US"/>
        </w:rPr>
        <w:t xml:space="preserve"> </w:t>
      </w:r>
      <w:r w:rsidR="008D200A">
        <w:rPr>
          <w:rFonts w:eastAsiaTheme="minorHAnsi"/>
          <w:sz w:val="28"/>
          <w:szCs w:val="28"/>
          <w:lang w:eastAsia="en-US"/>
        </w:rPr>
        <w:t>2.14 Оценка бюджетного риска осуществляется по следующим критериям:</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вероятность - степень возможности наступления события, негативно влияющего на выполнение внутренней бюджетной процедуры;</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Российской Федерации, или величине искажения бюджетной отчетности и (или) величине отклонения от целевых значений показателей государственной программы Российской Федерации.</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Значение каждого из указанных критериев оценивается как низкое, среднее или высокое.</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информации о возникновении коррупционно опасных операций.</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коррупционно опасным операциям для целей настоящих Правил относятся операции (действия по формированию документов, необходимых для выполнения внутренних бюджетных процедур):</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выполнении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отношении которых имеется информация о признаках, свидетельствующих о коррупционном поведении должностных лиц при их выполнении.</w:t>
      </w:r>
    </w:p>
    <w:p w:rsidR="00881236"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8D200A"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1C32A1">
        <w:rPr>
          <w:rFonts w:eastAsiaTheme="minorHAnsi"/>
          <w:sz w:val="28"/>
          <w:szCs w:val="28"/>
          <w:lang w:eastAsia="en-US"/>
        </w:rPr>
        <w:t xml:space="preserve"> </w:t>
      </w:r>
      <w:r>
        <w:rPr>
          <w:rFonts w:eastAsiaTheme="minorHAnsi"/>
          <w:sz w:val="28"/>
          <w:szCs w:val="28"/>
          <w:lang w:eastAsia="en-US"/>
        </w:rPr>
        <w:t xml:space="preserve">  </w:t>
      </w:r>
      <w:r w:rsidR="008D200A">
        <w:rPr>
          <w:rFonts w:eastAsiaTheme="minorHAnsi"/>
          <w:sz w:val="28"/>
          <w:szCs w:val="28"/>
          <w:lang w:eastAsia="en-US"/>
        </w:rPr>
        <w:t>2.15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8D200A"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D200A">
        <w:rPr>
          <w:rFonts w:eastAsiaTheme="minorHAnsi"/>
          <w:sz w:val="28"/>
          <w:szCs w:val="28"/>
          <w:lang w:eastAsia="en-US"/>
        </w:rPr>
        <w:t>2.16 Актуализация карт внутреннего финансового контроля проводится:</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 в соответствии </w:t>
      </w:r>
      <w:r w:rsidRPr="001E7DC5">
        <w:rPr>
          <w:rFonts w:eastAsiaTheme="minorHAnsi"/>
          <w:sz w:val="28"/>
          <w:szCs w:val="28"/>
          <w:lang w:eastAsia="en-US"/>
        </w:rPr>
        <w:t xml:space="preserve">с </w:t>
      </w:r>
      <w:hyperlink r:id="rId19" w:history="1">
        <w:r w:rsidRPr="009B2B9E">
          <w:rPr>
            <w:rFonts w:eastAsiaTheme="minorHAnsi"/>
            <w:sz w:val="28"/>
            <w:szCs w:val="28"/>
            <w:lang w:eastAsia="en-US"/>
          </w:rPr>
          <w:t xml:space="preserve">пунктом </w:t>
        </w:r>
        <w:r w:rsidR="001E7DC5" w:rsidRPr="009B2B9E">
          <w:rPr>
            <w:rFonts w:eastAsiaTheme="minorHAnsi"/>
            <w:sz w:val="28"/>
            <w:szCs w:val="28"/>
            <w:lang w:eastAsia="en-US"/>
          </w:rPr>
          <w:t>3.</w:t>
        </w:r>
        <w:r w:rsidRPr="009B2B9E">
          <w:rPr>
            <w:rFonts w:eastAsiaTheme="minorHAnsi"/>
            <w:sz w:val="28"/>
            <w:szCs w:val="28"/>
            <w:lang w:eastAsia="en-US"/>
          </w:rPr>
          <w:t>5</w:t>
        </w:r>
      </w:hyperlink>
      <w:r>
        <w:rPr>
          <w:rFonts w:eastAsiaTheme="minorHAnsi"/>
          <w:sz w:val="28"/>
          <w:szCs w:val="28"/>
          <w:lang w:eastAsia="en-US"/>
        </w:rPr>
        <w:t xml:space="preserve"> настоящих Правил:</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8D200A" w:rsidRDefault="008D200A" w:rsidP="0095310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8D200A" w:rsidRDefault="008D200A" w:rsidP="0095310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8D200A" w:rsidRDefault="008D200A" w:rsidP="0095310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8D200A" w:rsidRDefault="008D200A" w:rsidP="0095310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меры, направленные на повышение квалификации должностных лиц, выполняющих внутренние бюджетные процедуры;</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Российской Федерации.</w:t>
      </w:r>
    </w:p>
    <w:p w:rsidR="008D200A" w:rsidRDefault="008D20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бюджетных средств, администратора бюджетных средств.</w:t>
      </w:r>
    </w:p>
    <w:p w:rsidR="003A2FA5" w:rsidRDefault="003A2FA5"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1767">
        <w:rPr>
          <w:rFonts w:eastAsiaTheme="minorHAnsi"/>
          <w:sz w:val="28"/>
          <w:szCs w:val="28"/>
          <w:lang w:eastAsia="en-US"/>
        </w:rPr>
        <w:t xml:space="preserve">      </w:t>
      </w:r>
      <w:r>
        <w:rPr>
          <w:rFonts w:eastAsiaTheme="minorHAnsi"/>
          <w:sz w:val="28"/>
          <w:szCs w:val="28"/>
          <w:lang w:eastAsia="en-US"/>
        </w:rPr>
        <w:t>2.17 Формирование, утверждение и актуализация карты внутреннего финансового контроля, а также перечня мер по повышению качества выполнения внутренних бюджетных процедур осуществляются в порядке, установленном главным администратором бюджетных средств, администратором бюджетных средств, в том числе с применением автоматизированных информационных систем. 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
    <w:p w:rsidR="003A2FA5" w:rsidRDefault="003A2FA5"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1767">
        <w:rPr>
          <w:rFonts w:eastAsiaTheme="minorHAnsi"/>
          <w:sz w:val="28"/>
          <w:szCs w:val="28"/>
          <w:lang w:eastAsia="en-US"/>
        </w:rPr>
        <w:t xml:space="preserve">      </w:t>
      </w:r>
      <w:r>
        <w:rPr>
          <w:rFonts w:eastAsiaTheme="minorHAnsi"/>
          <w:sz w:val="28"/>
          <w:szCs w:val="28"/>
          <w:lang w:eastAsia="en-US"/>
        </w:rPr>
        <w:t>2.18 Ответственность за организацию и осуществление внутреннего финансового контроля несут руководитель или заместитель руководителя главного администратора бюджетных средств, администратора бюджетных средств, курирующие структурные подразделения главного администратора бюджетных средств, администратора бюджетных средств, в соответствии с распределением обязанностей, а также руководители структурных подразделений, выполняющих внутренние бюджетные процедуры.</w:t>
      </w:r>
    </w:p>
    <w:p w:rsidR="003A2FA5" w:rsidRDefault="003A2FA5" w:rsidP="0095310D">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541767">
        <w:rPr>
          <w:rFonts w:eastAsiaTheme="minorHAnsi"/>
          <w:sz w:val="28"/>
          <w:szCs w:val="28"/>
          <w:lang w:eastAsia="en-US"/>
        </w:rPr>
        <w:t xml:space="preserve">  </w:t>
      </w:r>
      <w:r w:rsidR="001C32A1">
        <w:rPr>
          <w:rFonts w:eastAsiaTheme="minorHAnsi"/>
          <w:sz w:val="28"/>
          <w:szCs w:val="28"/>
          <w:lang w:eastAsia="en-US"/>
        </w:rPr>
        <w:t xml:space="preserve"> </w:t>
      </w:r>
      <w:r w:rsidR="00541767">
        <w:rPr>
          <w:rFonts w:eastAsiaTheme="minorHAnsi"/>
          <w:sz w:val="28"/>
          <w:szCs w:val="28"/>
          <w:lang w:eastAsia="en-US"/>
        </w:rPr>
        <w:t xml:space="preserve">   </w:t>
      </w:r>
      <w:r>
        <w:rPr>
          <w:rFonts w:eastAsiaTheme="minorHAnsi"/>
          <w:sz w:val="28"/>
          <w:szCs w:val="28"/>
          <w:lang w:eastAsia="en-US"/>
        </w:rPr>
        <w:t xml:space="preserve">2.19 При поступлении информации о выявленных нарушениях главный администратор бюджетных средств обязан представлять в направивший такую информацию орган </w:t>
      </w:r>
      <w:r w:rsidR="00E90DBF">
        <w:rPr>
          <w:rFonts w:eastAsiaTheme="minorHAnsi"/>
          <w:sz w:val="28"/>
          <w:szCs w:val="28"/>
          <w:lang w:eastAsia="en-US"/>
        </w:rPr>
        <w:t>муниципального</w:t>
      </w:r>
      <w:r>
        <w:rPr>
          <w:rFonts w:eastAsiaTheme="minorHAnsi"/>
          <w:sz w:val="28"/>
          <w:szCs w:val="28"/>
          <w:lang w:eastAsia="en-US"/>
        </w:rPr>
        <w:t xml:space="preserve"> финансового контроля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p>
    <w:p w:rsidR="003A2FA5" w:rsidRDefault="003A2FA5"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1767">
        <w:rPr>
          <w:rFonts w:eastAsiaTheme="minorHAnsi"/>
          <w:sz w:val="28"/>
          <w:szCs w:val="28"/>
          <w:lang w:eastAsia="en-US"/>
        </w:rPr>
        <w:t xml:space="preserve">   </w:t>
      </w:r>
      <w:r w:rsidR="001C32A1">
        <w:rPr>
          <w:rFonts w:eastAsiaTheme="minorHAnsi"/>
          <w:sz w:val="28"/>
          <w:szCs w:val="28"/>
          <w:lang w:eastAsia="en-US"/>
        </w:rPr>
        <w:t xml:space="preserve"> </w:t>
      </w:r>
      <w:r w:rsidR="00541767">
        <w:rPr>
          <w:rFonts w:eastAsiaTheme="minorHAnsi"/>
          <w:sz w:val="28"/>
          <w:szCs w:val="28"/>
          <w:lang w:eastAsia="en-US"/>
        </w:rPr>
        <w:t xml:space="preserve">  </w:t>
      </w:r>
      <w:r>
        <w:rPr>
          <w:rFonts w:eastAsiaTheme="minorHAnsi"/>
          <w:sz w:val="28"/>
          <w:szCs w:val="28"/>
          <w:lang w:eastAsia="en-US"/>
        </w:rPr>
        <w:t>2.20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95310D" w:rsidRDefault="0095310D" w:rsidP="0095310D">
      <w:pPr>
        <w:autoSpaceDE w:val="0"/>
        <w:autoSpaceDN w:val="0"/>
        <w:adjustRightInd w:val="0"/>
        <w:jc w:val="both"/>
        <w:rPr>
          <w:rFonts w:eastAsiaTheme="minorHAnsi"/>
          <w:sz w:val="28"/>
          <w:szCs w:val="28"/>
          <w:lang w:eastAsia="en-US"/>
        </w:rPr>
      </w:pPr>
    </w:p>
    <w:p w:rsidR="00BC72A5" w:rsidRDefault="0054176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FF0E95">
        <w:rPr>
          <w:rFonts w:eastAsiaTheme="minorHAnsi"/>
          <w:sz w:val="28"/>
          <w:szCs w:val="28"/>
          <w:lang w:eastAsia="en-US"/>
        </w:rPr>
        <w:t xml:space="preserve">9. </w:t>
      </w:r>
      <w:r w:rsidR="00F46A7F">
        <w:rPr>
          <w:rFonts w:eastAsiaTheme="minorHAnsi"/>
          <w:sz w:val="28"/>
          <w:szCs w:val="28"/>
          <w:lang w:eastAsia="en-US"/>
        </w:rPr>
        <w:t xml:space="preserve"> П</w:t>
      </w:r>
      <w:r w:rsidR="00A65AD5">
        <w:rPr>
          <w:rFonts w:eastAsiaTheme="minorHAnsi"/>
          <w:sz w:val="28"/>
          <w:szCs w:val="28"/>
          <w:lang w:eastAsia="en-US"/>
        </w:rPr>
        <w:t>ункт 3.1 изложить в следующей редакции:</w:t>
      </w:r>
    </w:p>
    <w:p w:rsidR="00A65AD5"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C32A1">
        <w:rPr>
          <w:rFonts w:eastAsiaTheme="minorHAnsi"/>
          <w:sz w:val="28"/>
          <w:szCs w:val="28"/>
          <w:lang w:eastAsia="en-US"/>
        </w:rPr>
        <w:t xml:space="preserve">   </w:t>
      </w:r>
      <w:r>
        <w:rPr>
          <w:rFonts w:eastAsiaTheme="minorHAnsi"/>
          <w:sz w:val="28"/>
          <w:szCs w:val="28"/>
          <w:lang w:eastAsia="en-US"/>
        </w:rPr>
        <w:t xml:space="preserve"> </w:t>
      </w:r>
      <w:r w:rsidR="00A65AD5">
        <w:rPr>
          <w:rFonts w:eastAsiaTheme="minorHAnsi"/>
          <w:sz w:val="28"/>
          <w:szCs w:val="28"/>
          <w:lang w:eastAsia="en-US"/>
        </w:rPr>
        <w:t>3.1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95310D" w:rsidRDefault="0095310D" w:rsidP="0095310D">
      <w:pPr>
        <w:autoSpaceDE w:val="0"/>
        <w:autoSpaceDN w:val="0"/>
        <w:adjustRightInd w:val="0"/>
        <w:jc w:val="both"/>
        <w:rPr>
          <w:rFonts w:eastAsiaTheme="minorHAnsi"/>
          <w:sz w:val="28"/>
          <w:szCs w:val="28"/>
          <w:lang w:eastAsia="en-US"/>
        </w:rPr>
      </w:pPr>
    </w:p>
    <w:p w:rsidR="00A65AD5" w:rsidRDefault="0054176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65AD5">
        <w:rPr>
          <w:rFonts w:eastAsiaTheme="minorHAnsi"/>
          <w:sz w:val="28"/>
          <w:szCs w:val="28"/>
          <w:lang w:eastAsia="en-US"/>
        </w:rPr>
        <w:t>1</w:t>
      </w:r>
      <w:r w:rsidR="00FF0E95">
        <w:rPr>
          <w:rFonts w:eastAsiaTheme="minorHAnsi"/>
          <w:sz w:val="28"/>
          <w:szCs w:val="28"/>
          <w:lang w:eastAsia="en-US"/>
        </w:rPr>
        <w:t>0</w:t>
      </w:r>
      <w:r w:rsidR="00F46A7F">
        <w:rPr>
          <w:rFonts w:eastAsiaTheme="minorHAnsi"/>
          <w:sz w:val="28"/>
          <w:szCs w:val="28"/>
          <w:lang w:eastAsia="en-US"/>
        </w:rPr>
        <w:t>. П</w:t>
      </w:r>
      <w:r w:rsidR="00A65AD5">
        <w:rPr>
          <w:rFonts w:eastAsiaTheme="minorHAnsi"/>
          <w:sz w:val="28"/>
          <w:szCs w:val="28"/>
          <w:lang w:eastAsia="en-US"/>
        </w:rPr>
        <w:t>ункт 3.2</w:t>
      </w:r>
      <w:r w:rsidR="00F46A7F" w:rsidRPr="00F46A7F">
        <w:t xml:space="preserve"> </w:t>
      </w:r>
      <w:r w:rsidR="00EF7838">
        <w:rPr>
          <w:rFonts w:eastAsiaTheme="minorHAnsi"/>
          <w:sz w:val="28"/>
          <w:szCs w:val="28"/>
          <w:lang w:eastAsia="en-US"/>
        </w:rPr>
        <w:t xml:space="preserve"> </w:t>
      </w:r>
      <w:r w:rsidR="00A65AD5">
        <w:rPr>
          <w:rFonts w:eastAsiaTheme="minorHAnsi"/>
          <w:sz w:val="28"/>
          <w:szCs w:val="28"/>
          <w:lang w:eastAsia="en-US"/>
        </w:rPr>
        <w:t>изложить в следующей редакции:</w:t>
      </w:r>
    </w:p>
    <w:p w:rsidR="00A65AD5"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C32A1">
        <w:rPr>
          <w:rFonts w:eastAsiaTheme="minorHAnsi"/>
          <w:sz w:val="28"/>
          <w:szCs w:val="28"/>
          <w:lang w:eastAsia="en-US"/>
        </w:rPr>
        <w:t xml:space="preserve">  </w:t>
      </w:r>
      <w:r>
        <w:rPr>
          <w:rFonts w:eastAsiaTheme="minorHAnsi"/>
          <w:sz w:val="28"/>
          <w:szCs w:val="28"/>
          <w:lang w:eastAsia="en-US"/>
        </w:rPr>
        <w:t xml:space="preserve">    </w:t>
      </w:r>
      <w:r w:rsidR="00A65AD5">
        <w:rPr>
          <w:rFonts w:eastAsiaTheme="minorHAnsi"/>
          <w:sz w:val="28"/>
          <w:szCs w:val="28"/>
          <w:lang w:eastAsia="en-US"/>
        </w:rPr>
        <w:t>3.2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95310D" w:rsidRDefault="0095310D" w:rsidP="0095310D">
      <w:pPr>
        <w:autoSpaceDE w:val="0"/>
        <w:autoSpaceDN w:val="0"/>
        <w:adjustRightInd w:val="0"/>
        <w:jc w:val="both"/>
        <w:rPr>
          <w:rFonts w:eastAsiaTheme="minorHAnsi"/>
          <w:sz w:val="28"/>
          <w:szCs w:val="28"/>
          <w:lang w:eastAsia="en-US"/>
        </w:rPr>
      </w:pPr>
    </w:p>
    <w:p w:rsidR="00A65AD5" w:rsidRDefault="0054176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65AD5">
        <w:rPr>
          <w:rFonts w:eastAsiaTheme="minorHAnsi"/>
          <w:sz w:val="28"/>
          <w:szCs w:val="28"/>
          <w:lang w:eastAsia="en-US"/>
        </w:rPr>
        <w:t>1</w:t>
      </w:r>
      <w:r w:rsidR="00FF0E95">
        <w:rPr>
          <w:rFonts w:eastAsiaTheme="minorHAnsi"/>
          <w:sz w:val="28"/>
          <w:szCs w:val="28"/>
          <w:lang w:eastAsia="en-US"/>
        </w:rPr>
        <w:t>1</w:t>
      </w:r>
      <w:r w:rsidR="00F46A7F">
        <w:rPr>
          <w:rFonts w:eastAsiaTheme="minorHAnsi"/>
          <w:sz w:val="28"/>
          <w:szCs w:val="28"/>
          <w:lang w:eastAsia="en-US"/>
        </w:rPr>
        <w:t>. П</w:t>
      </w:r>
      <w:r w:rsidR="00A65AD5">
        <w:rPr>
          <w:rFonts w:eastAsiaTheme="minorHAnsi"/>
          <w:sz w:val="28"/>
          <w:szCs w:val="28"/>
          <w:lang w:eastAsia="en-US"/>
        </w:rPr>
        <w:t>ункт 3.3  изложить в следующей редакции:</w:t>
      </w:r>
    </w:p>
    <w:p w:rsidR="00A65AD5" w:rsidRDefault="00A65AD5"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1767">
        <w:rPr>
          <w:rFonts w:eastAsiaTheme="minorHAnsi"/>
          <w:sz w:val="28"/>
          <w:szCs w:val="28"/>
          <w:lang w:eastAsia="en-US"/>
        </w:rPr>
        <w:t xml:space="preserve">       </w:t>
      </w:r>
      <w:r>
        <w:rPr>
          <w:rFonts w:eastAsiaTheme="minorHAnsi"/>
          <w:sz w:val="28"/>
          <w:szCs w:val="28"/>
          <w:lang w:eastAsia="en-US"/>
        </w:rPr>
        <w:t>3.3 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A65AD5" w:rsidRDefault="00A65AD5"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A65AD5" w:rsidRDefault="00A65AD5"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Смежный контроль осуществляется сплошным и (или) выборочным способом руководителем подразделения главного администратора бюджетных </w:t>
      </w:r>
      <w:r>
        <w:rPr>
          <w:rFonts w:eastAsiaTheme="minorHAnsi"/>
          <w:sz w:val="28"/>
          <w:szCs w:val="28"/>
          <w:lang w:eastAsia="en-US"/>
        </w:rPr>
        <w:lastRenderedPageBreak/>
        <w:t>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 и (или) проведения анализа и оценки информации о результатах выполнения внутренних бюджетных процедур.</w:t>
      </w:r>
    </w:p>
    <w:p w:rsidR="00A65AD5" w:rsidRPr="00BC72A5" w:rsidRDefault="00A65AD5" w:rsidP="0095310D">
      <w:pPr>
        <w:autoSpaceDE w:val="0"/>
        <w:autoSpaceDN w:val="0"/>
        <w:adjustRightInd w:val="0"/>
        <w:ind w:firstLine="540"/>
        <w:jc w:val="both"/>
        <w:rPr>
          <w:rFonts w:eastAsiaTheme="minorHAnsi"/>
          <w:sz w:val="28"/>
          <w:szCs w:val="28"/>
          <w:lang w:eastAsia="en-US"/>
        </w:rPr>
      </w:pPr>
    </w:p>
    <w:p w:rsidR="009171F7"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w:t>
      </w:r>
      <w:r w:rsidR="00A65AD5">
        <w:rPr>
          <w:rFonts w:eastAsiaTheme="minorHAnsi"/>
          <w:sz w:val="28"/>
          <w:szCs w:val="28"/>
          <w:lang w:eastAsia="en-US"/>
        </w:rPr>
        <w:t>1</w:t>
      </w:r>
      <w:r w:rsidR="00FF0E95">
        <w:rPr>
          <w:rFonts w:eastAsiaTheme="minorHAnsi"/>
          <w:sz w:val="28"/>
          <w:szCs w:val="28"/>
          <w:lang w:eastAsia="en-US"/>
        </w:rPr>
        <w:t>2</w:t>
      </w:r>
      <w:r w:rsidR="00F46A7F">
        <w:rPr>
          <w:rFonts w:eastAsiaTheme="minorHAnsi"/>
          <w:sz w:val="28"/>
          <w:szCs w:val="28"/>
          <w:lang w:eastAsia="en-US"/>
        </w:rPr>
        <w:t>. П</w:t>
      </w:r>
      <w:r w:rsidR="00A65AD5">
        <w:rPr>
          <w:rFonts w:eastAsiaTheme="minorHAnsi"/>
          <w:sz w:val="28"/>
          <w:szCs w:val="28"/>
          <w:lang w:eastAsia="en-US"/>
        </w:rPr>
        <w:t>ункт 3.3 изложить в следующей редакции:</w:t>
      </w:r>
    </w:p>
    <w:p w:rsidR="00A65AD5"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C32A1">
        <w:rPr>
          <w:rFonts w:eastAsiaTheme="minorHAnsi"/>
          <w:sz w:val="28"/>
          <w:szCs w:val="28"/>
          <w:lang w:eastAsia="en-US"/>
        </w:rPr>
        <w:t xml:space="preserve"> </w:t>
      </w:r>
      <w:r>
        <w:rPr>
          <w:rFonts w:eastAsiaTheme="minorHAnsi"/>
          <w:sz w:val="28"/>
          <w:szCs w:val="28"/>
          <w:lang w:eastAsia="en-US"/>
        </w:rPr>
        <w:t xml:space="preserve">   </w:t>
      </w:r>
      <w:r w:rsidR="00A65AD5">
        <w:rPr>
          <w:rFonts w:eastAsiaTheme="minorHAnsi"/>
          <w:sz w:val="28"/>
          <w:szCs w:val="28"/>
          <w:lang w:eastAsia="en-US"/>
        </w:rPr>
        <w:t xml:space="preserve">3.3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w:t>
      </w:r>
      <w:hyperlink r:id="rId20" w:history="1">
        <w:r w:rsidR="00A65AD5" w:rsidRPr="00F46A7F">
          <w:rPr>
            <w:rFonts w:eastAsiaTheme="minorHAnsi"/>
            <w:sz w:val="28"/>
            <w:szCs w:val="28"/>
            <w:lang w:eastAsia="en-US"/>
          </w:rPr>
          <w:t>(журналах)</w:t>
        </w:r>
      </w:hyperlink>
      <w:r w:rsidR="00A65AD5" w:rsidRPr="00F46A7F">
        <w:rPr>
          <w:rFonts w:eastAsiaTheme="minorHAnsi"/>
          <w:sz w:val="28"/>
          <w:szCs w:val="28"/>
          <w:lang w:eastAsia="en-US"/>
        </w:rPr>
        <w:t xml:space="preserve"> </w:t>
      </w:r>
      <w:r w:rsidR="00A65AD5">
        <w:rPr>
          <w:rFonts w:eastAsiaTheme="minorHAnsi"/>
          <w:sz w:val="28"/>
          <w:szCs w:val="28"/>
          <w:lang w:eastAsia="en-US"/>
        </w:rPr>
        <w:t>внутреннего финансового контроля.</w:t>
      </w:r>
    </w:p>
    <w:p w:rsidR="00A65AD5" w:rsidRDefault="001E7DC5"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65AD5">
        <w:rPr>
          <w:rFonts w:eastAsiaTheme="minorHAnsi"/>
          <w:sz w:val="28"/>
          <w:szCs w:val="28"/>
          <w:lang w:eastAsia="en-US"/>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 в том числе с применением автоматизированных информационных систем.</w:t>
      </w:r>
    </w:p>
    <w:p w:rsidR="001E7DC5" w:rsidRDefault="001E7DC5"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1E7DC5" w:rsidRDefault="001E7DC5"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1E7DC5" w:rsidRDefault="001E7DC5" w:rsidP="0095310D">
      <w:pPr>
        <w:autoSpaceDE w:val="0"/>
        <w:autoSpaceDN w:val="0"/>
        <w:adjustRightInd w:val="0"/>
        <w:jc w:val="both"/>
        <w:rPr>
          <w:rFonts w:eastAsiaTheme="minorHAnsi"/>
          <w:sz w:val="28"/>
          <w:szCs w:val="28"/>
          <w:lang w:eastAsia="en-US"/>
        </w:rPr>
      </w:pPr>
    </w:p>
    <w:p w:rsidR="00A65AD5"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C32A1">
        <w:rPr>
          <w:rFonts w:eastAsiaTheme="minorHAnsi"/>
          <w:sz w:val="28"/>
          <w:szCs w:val="28"/>
          <w:lang w:eastAsia="en-US"/>
        </w:rPr>
        <w:t xml:space="preserve"> </w:t>
      </w:r>
      <w:r>
        <w:rPr>
          <w:rFonts w:eastAsiaTheme="minorHAnsi"/>
          <w:sz w:val="28"/>
          <w:szCs w:val="28"/>
          <w:lang w:eastAsia="en-US"/>
        </w:rPr>
        <w:t xml:space="preserve">   1.</w:t>
      </w:r>
      <w:r w:rsidR="00A65AD5">
        <w:rPr>
          <w:rFonts w:eastAsiaTheme="minorHAnsi"/>
          <w:sz w:val="28"/>
          <w:szCs w:val="28"/>
          <w:lang w:eastAsia="en-US"/>
        </w:rPr>
        <w:t>1</w:t>
      </w:r>
      <w:r w:rsidR="00FF0E95">
        <w:rPr>
          <w:rFonts w:eastAsiaTheme="minorHAnsi"/>
          <w:sz w:val="28"/>
          <w:szCs w:val="28"/>
          <w:lang w:eastAsia="en-US"/>
        </w:rPr>
        <w:t>3</w:t>
      </w:r>
      <w:r w:rsidR="00A65AD5">
        <w:rPr>
          <w:rFonts w:eastAsiaTheme="minorHAnsi"/>
          <w:sz w:val="28"/>
          <w:szCs w:val="28"/>
          <w:lang w:eastAsia="en-US"/>
        </w:rPr>
        <w:t xml:space="preserve">. </w:t>
      </w:r>
      <w:r w:rsidR="00F46A7F">
        <w:rPr>
          <w:rFonts w:eastAsiaTheme="minorHAnsi"/>
          <w:sz w:val="28"/>
          <w:szCs w:val="28"/>
          <w:lang w:eastAsia="en-US"/>
        </w:rPr>
        <w:t>П</w:t>
      </w:r>
      <w:r w:rsidR="001E7DC5">
        <w:rPr>
          <w:rFonts w:eastAsiaTheme="minorHAnsi"/>
          <w:sz w:val="28"/>
          <w:szCs w:val="28"/>
          <w:lang w:eastAsia="en-US"/>
        </w:rPr>
        <w:t xml:space="preserve">ункт 3.4 </w:t>
      </w:r>
      <w:r w:rsidR="00EF7838">
        <w:rPr>
          <w:rFonts w:eastAsiaTheme="minorHAnsi"/>
          <w:sz w:val="28"/>
          <w:szCs w:val="28"/>
          <w:lang w:eastAsia="en-US"/>
        </w:rPr>
        <w:t xml:space="preserve"> </w:t>
      </w:r>
      <w:r w:rsidR="001E7DC5">
        <w:rPr>
          <w:rFonts w:eastAsiaTheme="minorHAnsi"/>
          <w:sz w:val="28"/>
          <w:szCs w:val="28"/>
          <w:lang w:eastAsia="en-US"/>
        </w:rPr>
        <w:t>изложить в следующей редакции:</w:t>
      </w:r>
    </w:p>
    <w:p w:rsidR="001E7DC5" w:rsidRDefault="00541767" w:rsidP="0095310D">
      <w:pPr>
        <w:autoSpaceDE w:val="0"/>
        <w:autoSpaceDN w:val="0"/>
        <w:adjustRightInd w:val="0"/>
        <w:jc w:val="both"/>
        <w:rPr>
          <w:rFonts w:eastAsiaTheme="minorHAnsi"/>
          <w:sz w:val="28"/>
          <w:szCs w:val="28"/>
          <w:lang w:eastAsia="en-US"/>
        </w:rPr>
      </w:pPr>
      <w:r>
        <w:rPr>
          <w:sz w:val="28"/>
          <w:szCs w:val="28"/>
        </w:rPr>
        <w:t xml:space="preserve">          </w:t>
      </w:r>
      <w:r w:rsidR="001E7DC5" w:rsidRPr="00881236">
        <w:rPr>
          <w:sz w:val="28"/>
          <w:szCs w:val="28"/>
        </w:rPr>
        <w:t>3.4</w:t>
      </w:r>
      <w:r w:rsidR="001E7DC5">
        <w:t xml:space="preserve"> </w:t>
      </w:r>
      <w:r w:rsidR="001E7DC5">
        <w:rPr>
          <w:rFonts w:eastAsiaTheme="minorHAnsi"/>
          <w:sz w:val="28"/>
          <w:szCs w:val="28"/>
          <w:lang w:eastAsia="en-US"/>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
    <w:p w:rsidR="00881236" w:rsidRDefault="001E7DC5"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81236">
        <w:rPr>
          <w:rFonts w:eastAsiaTheme="minorHAnsi"/>
          <w:sz w:val="28"/>
          <w:szCs w:val="28"/>
          <w:lang w:eastAsia="en-US"/>
        </w:rPr>
        <w:t xml:space="preserve"> </w:t>
      </w:r>
      <w:r>
        <w:rPr>
          <w:rFonts w:eastAsiaTheme="minorHAnsi"/>
          <w:sz w:val="28"/>
          <w:szCs w:val="28"/>
          <w:lang w:eastAsia="en-US"/>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r w:rsidR="00881236">
        <w:rPr>
          <w:rFonts w:eastAsiaTheme="minorHAnsi"/>
          <w:sz w:val="28"/>
          <w:szCs w:val="28"/>
          <w:lang w:eastAsia="en-US"/>
        </w:rPr>
        <w:t>.</w:t>
      </w:r>
    </w:p>
    <w:p w:rsidR="0095310D" w:rsidRDefault="0095310D" w:rsidP="0095310D">
      <w:pPr>
        <w:autoSpaceDE w:val="0"/>
        <w:autoSpaceDN w:val="0"/>
        <w:adjustRightInd w:val="0"/>
        <w:jc w:val="both"/>
        <w:rPr>
          <w:rFonts w:eastAsiaTheme="minorHAnsi"/>
          <w:sz w:val="28"/>
          <w:szCs w:val="28"/>
          <w:lang w:eastAsia="en-US"/>
        </w:rPr>
      </w:pPr>
    </w:p>
    <w:p w:rsidR="009171F7" w:rsidRDefault="00881236" w:rsidP="0095310D">
      <w:pPr>
        <w:pStyle w:val="ConsPlusNormal"/>
        <w:jc w:val="both"/>
      </w:pPr>
      <w:r>
        <w:rPr>
          <w:b/>
        </w:rPr>
        <w:t xml:space="preserve">   </w:t>
      </w:r>
      <w:r w:rsidR="00541767">
        <w:rPr>
          <w:b/>
        </w:rPr>
        <w:t xml:space="preserve">      </w:t>
      </w:r>
      <w:r w:rsidR="00541767" w:rsidRPr="0095310D">
        <w:t>1.</w:t>
      </w:r>
      <w:r w:rsidR="001E7DC5" w:rsidRPr="0095310D">
        <w:t>1</w:t>
      </w:r>
      <w:r w:rsidR="00FF0E95" w:rsidRPr="0095310D">
        <w:t>4</w:t>
      </w:r>
      <w:r w:rsidR="001E7DC5" w:rsidRPr="0095310D">
        <w:t>.</w:t>
      </w:r>
      <w:r w:rsidR="00F46A7F">
        <w:t xml:space="preserve"> П</w:t>
      </w:r>
      <w:r w:rsidR="001E7DC5">
        <w:t>ункт 3.5 изложить в следующей редакции:</w:t>
      </w:r>
    </w:p>
    <w:p w:rsidR="001E7DC5" w:rsidRDefault="00541767" w:rsidP="0095310D">
      <w:pPr>
        <w:autoSpaceDE w:val="0"/>
        <w:autoSpaceDN w:val="0"/>
        <w:adjustRightInd w:val="0"/>
        <w:jc w:val="both"/>
        <w:rPr>
          <w:rFonts w:eastAsiaTheme="minorHAnsi"/>
          <w:sz w:val="28"/>
          <w:szCs w:val="28"/>
          <w:lang w:eastAsia="en-US"/>
        </w:rPr>
      </w:pPr>
      <w:r>
        <w:rPr>
          <w:sz w:val="28"/>
          <w:szCs w:val="28"/>
        </w:rPr>
        <w:t xml:space="preserve">     </w:t>
      </w:r>
      <w:r w:rsidR="001C32A1">
        <w:rPr>
          <w:sz w:val="28"/>
          <w:szCs w:val="28"/>
        </w:rPr>
        <w:t xml:space="preserve">  </w:t>
      </w:r>
      <w:r>
        <w:rPr>
          <w:sz w:val="28"/>
          <w:szCs w:val="28"/>
        </w:rPr>
        <w:t xml:space="preserve">  </w:t>
      </w:r>
      <w:r w:rsidR="001E7DC5" w:rsidRPr="00881236">
        <w:rPr>
          <w:sz w:val="28"/>
          <w:szCs w:val="28"/>
        </w:rPr>
        <w:t>3.5</w:t>
      </w:r>
      <w:r w:rsidR="001E7DC5">
        <w:t xml:space="preserve"> </w:t>
      </w:r>
      <w:r w:rsidR="001E7DC5">
        <w:rPr>
          <w:rFonts w:eastAsiaTheme="minorHAnsi"/>
          <w:sz w:val="28"/>
          <w:szCs w:val="28"/>
          <w:lang w:eastAsia="en-US"/>
        </w:rPr>
        <w:t>Руководитель (заместитель руководителя) главного администратора бюджетных средств, администратора бюджетных средств по итогам рассмотрения результатов внутреннего финансового контроля принимает решения с указанием сроков их выполнения, направленные:</w:t>
      </w:r>
    </w:p>
    <w:p w:rsidR="00881236"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E7DC5">
        <w:rPr>
          <w:rFonts w:eastAsiaTheme="minorHAnsi"/>
          <w:sz w:val="28"/>
          <w:szCs w:val="28"/>
          <w:lang w:eastAsia="en-US"/>
        </w:rPr>
        <w:t xml:space="preserve">а) на обеспечение применения эффективных автоматических контрольных действий в отношении отдельных операций (действий по формированию </w:t>
      </w:r>
      <w:r w:rsidR="001E7DC5">
        <w:rPr>
          <w:rFonts w:eastAsiaTheme="minorHAnsi"/>
          <w:sz w:val="28"/>
          <w:szCs w:val="28"/>
          <w:lang w:eastAsia="en-US"/>
        </w:rPr>
        <w:lastRenderedPageBreak/>
        <w:t>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881236"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E7DC5">
        <w:rPr>
          <w:rFonts w:eastAsiaTheme="minorHAnsi"/>
          <w:sz w:val="28"/>
          <w:szCs w:val="28"/>
          <w:lang w:eastAsia="en-US"/>
        </w:rPr>
        <w:t>б) 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881236"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E7DC5">
        <w:rPr>
          <w:rFonts w:eastAsiaTheme="minorHAnsi"/>
          <w:sz w:val="28"/>
          <w:szCs w:val="28"/>
          <w:lang w:eastAsia="en-US"/>
        </w:rP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881236"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E7DC5">
        <w:rPr>
          <w:rFonts w:eastAsiaTheme="minorHAnsi"/>
          <w:sz w:val="28"/>
          <w:szCs w:val="28"/>
          <w:lang w:eastAsia="en-US"/>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1E7DC5"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E7DC5">
        <w:rPr>
          <w:rFonts w:eastAsiaTheme="minorHAnsi"/>
          <w:sz w:val="28"/>
          <w:szCs w:val="28"/>
          <w:lang w:eastAsia="en-US"/>
        </w:rPr>
        <w:t>д) на изменение внутренних стандартов и процедур;</w:t>
      </w:r>
    </w:p>
    <w:p w:rsidR="00881236"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E7DC5">
        <w:rPr>
          <w:rFonts w:eastAsiaTheme="minorHAnsi"/>
          <w:sz w:val="28"/>
          <w:szCs w:val="28"/>
          <w:lang w:eastAsia="en-US"/>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881236"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E7DC5">
        <w:rPr>
          <w:rFonts w:eastAsiaTheme="minorHAnsi"/>
          <w:sz w:val="28"/>
          <w:szCs w:val="28"/>
          <w:lang w:eastAsia="en-US"/>
        </w:rPr>
        <w:t>ж) на устранение конфликта интересов у должностных лиц, осуществляющих внутренние бюджетные процедуры;</w:t>
      </w:r>
    </w:p>
    <w:p w:rsidR="00881236" w:rsidRDefault="001C32A1"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1767">
        <w:rPr>
          <w:rFonts w:eastAsiaTheme="minorHAnsi"/>
          <w:sz w:val="28"/>
          <w:szCs w:val="28"/>
          <w:lang w:eastAsia="en-US"/>
        </w:rPr>
        <w:t xml:space="preserve">  </w:t>
      </w:r>
      <w:r w:rsidR="001E7DC5">
        <w:rPr>
          <w:rFonts w:eastAsiaTheme="minorHAnsi"/>
          <w:sz w:val="28"/>
          <w:szCs w:val="28"/>
          <w:lang w:eastAsia="en-US"/>
        </w:rPr>
        <w:t>з) на проведение служебных проверок и применение материальной и (или) дисциплинарной ответственности к виновным должностным лицам;</w:t>
      </w:r>
    </w:p>
    <w:p w:rsidR="001E7DC5"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E7DC5">
        <w:rPr>
          <w:rFonts w:eastAsiaTheme="minorHAnsi"/>
          <w:sz w:val="28"/>
          <w:szCs w:val="28"/>
          <w:lang w:eastAsia="en-US"/>
        </w:rPr>
        <w:t>и) 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95310D" w:rsidRDefault="0095310D" w:rsidP="0095310D">
      <w:pPr>
        <w:autoSpaceDE w:val="0"/>
        <w:autoSpaceDN w:val="0"/>
        <w:adjustRightInd w:val="0"/>
        <w:jc w:val="both"/>
        <w:rPr>
          <w:rFonts w:eastAsiaTheme="minorHAnsi"/>
          <w:sz w:val="28"/>
          <w:szCs w:val="28"/>
          <w:lang w:eastAsia="en-US"/>
        </w:rPr>
      </w:pPr>
    </w:p>
    <w:p w:rsidR="001E7DC5" w:rsidRDefault="0054176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1E7DC5">
        <w:rPr>
          <w:rFonts w:eastAsiaTheme="minorHAnsi"/>
          <w:sz w:val="28"/>
          <w:szCs w:val="28"/>
          <w:lang w:eastAsia="en-US"/>
        </w:rPr>
        <w:t>1</w:t>
      </w:r>
      <w:r w:rsidR="00FF0E95">
        <w:rPr>
          <w:rFonts w:eastAsiaTheme="minorHAnsi"/>
          <w:sz w:val="28"/>
          <w:szCs w:val="28"/>
          <w:lang w:eastAsia="en-US"/>
        </w:rPr>
        <w:t>5</w:t>
      </w:r>
      <w:r w:rsidR="00F46A7F">
        <w:rPr>
          <w:rFonts w:eastAsiaTheme="minorHAnsi"/>
          <w:sz w:val="28"/>
          <w:szCs w:val="28"/>
          <w:lang w:eastAsia="en-US"/>
        </w:rPr>
        <w:t>. П</w:t>
      </w:r>
      <w:r w:rsidR="001E7DC5">
        <w:rPr>
          <w:rFonts w:eastAsiaTheme="minorHAnsi"/>
          <w:sz w:val="28"/>
          <w:szCs w:val="28"/>
          <w:lang w:eastAsia="en-US"/>
        </w:rPr>
        <w:t>ункт 3.</w:t>
      </w:r>
      <w:r w:rsidR="00881236">
        <w:rPr>
          <w:rFonts w:eastAsiaTheme="minorHAnsi"/>
          <w:sz w:val="28"/>
          <w:szCs w:val="28"/>
          <w:lang w:eastAsia="en-US"/>
        </w:rPr>
        <w:t>33</w:t>
      </w:r>
      <w:r w:rsidR="00F46A7F">
        <w:rPr>
          <w:rFonts w:eastAsiaTheme="minorHAnsi"/>
          <w:sz w:val="28"/>
          <w:szCs w:val="28"/>
          <w:lang w:eastAsia="en-US"/>
        </w:rPr>
        <w:t xml:space="preserve"> </w:t>
      </w:r>
      <w:r w:rsidR="00FF0E95">
        <w:rPr>
          <w:rFonts w:eastAsiaTheme="minorHAnsi"/>
          <w:sz w:val="28"/>
          <w:szCs w:val="28"/>
          <w:lang w:eastAsia="en-US"/>
        </w:rPr>
        <w:t>изложить в следующей редакции</w:t>
      </w:r>
      <w:r w:rsidR="001E7DC5">
        <w:rPr>
          <w:rFonts w:eastAsiaTheme="minorHAnsi"/>
          <w:sz w:val="28"/>
          <w:szCs w:val="28"/>
          <w:lang w:eastAsia="en-US"/>
        </w:rPr>
        <w:t>:</w:t>
      </w:r>
    </w:p>
    <w:p w:rsidR="001E7DC5" w:rsidRDefault="00541767" w:rsidP="0095310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E7DC5">
        <w:rPr>
          <w:rFonts w:eastAsiaTheme="minorHAnsi"/>
          <w:sz w:val="28"/>
          <w:szCs w:val="28"/>
          <w:lang w:eastAsia="en-US"/>
        </w:rPr>
        <w:t>3.</w:t>
      </w:r>
      <w:r w:rsidR="00881236">
        <w:rPr>
          <w:rFonts w:eastAsiaTheme="minorHAnsi"/>
          <w:sz w:val="28"/>
          <w:szCs w:val="28"/>
          <w:lang w:eastAsia="en-US"/>
        </w:rPr>
        <w:t>33</w:t>
      </w:r>
      <w:r w:rsidR="001E7DC5">
        <w:rPr>
          <w:rFonts w:eastAsiaTheme="minorHAnsi"/>
          <w:sz w:val="28"/>
          <w:szCs w:val="28"/>
          <w:lang w:eastAsia="en-US"/>
        </w:rPr>
        <w:t xml:space="preserve"> При принятии решений по итогам рассмотрения результатов внутреннего финансового контроля учитываются поступившая главному администратору бюджетных средств, администратору бюджетных средств информация, указанная в актах, заключениях, представлениях и предписаниях органов </w:t>
      </w:r>
      <w:r w:rsidR="00881236">
        <w:rPr>
          <w:rFonts w:eastAsiaTheme="minorHAnsi"/>
          <w:sz w:val="28"/>
          <w:szCs w:val="28"/>
          <w:lang w:eastAsia="en-US"/>
        </w:rPr>
        <w:t xml:space="preserve">внутреннего муниципального </w:t>
      </w:r>
      <w:r w:rsidR="001E7DC5">
        <w:rPr>
          <w:rFonts w:eastAsiaTheme="minorHAnsi"/>
          <w:sz w:val="28"/>
          <w:szCs w:val="28"/>
          <w:lang w:eastAsia="en-US"/>
        </w:rPr>
        <w:t>финансового контроля, информация о нарушениях, выявленных органом</w:t>
      </w:r>
      <w:r w:rsidR="00881236">
        <w:rPr>
          <w:rFonts w:eastAsiaTheme="minorHAnsi"/>
          <w:sz w:val="28"/>
          <w:szCs w:val="28"/>
          <w:lang w:eastAsia="en-US"/>
        </w:rPr>
        <w:t xml:space="preserve"> муниципального финансового контроля</w:t>
      </w:r>
      <w:r w:rsidR="001E7DC5">
        <w:rPr>
          <w:rFonts w:eastAsiaTheme="minorHAnsi"/>
          <w:sz w:val="28"/>
          <w:szCs w:val="28"/>
          <w:lang w:eastAsia="en-US"/>
        </w:rPr>
        <w:t xml:space="preserve">, осуществляющим функции по предварительному и текущему контролю за ведением операций со средствами бюджета </w:t>
      </w:r>
      <w:r w:rsidR="00881236">
        <w:rPr>
          <w:rFonts w:eastAsiaTheme="minorHAnsi"/>
          <w:sz w:val="28"/>
          <w:szCs w:val="28"/>
          <w:lang w:eastAsia="en-US"/>
        </w:rPr>
        <w:t xml:space="preserve">Грязинского муниципального района </w:t>
      </w:r>
      <w:r w:rsidR="001E7DC5">
        <w:rPr>
          <w:rFonts w:eastAsiaTheme="minorHAnsi"/>
          <w:sz w:val="28"/>
          <w:szCs w:val="28"/>
          <w:lang w:eastAsia="en-US"/>
        </w:rPr>
        <w:t>главными распорядителями, распорядителями и получателями средств бюджета</w:t>
      </w:r>
      <w:r w:rsidR="00881236">
        <w:rPr>
          <w:rFonts w:eastAsiaTheme="minorHAnsi"/>
          <w:sz w:val="28"/>
          <w:szCs w:val="28"/>
          <w:lang w:eastAsia="en-US"/>
        </w:rPr>
        <w:t xml:space="preserve"> Грязинского муниципального района</w:t>
      </w:r>
      <w:r w:rsidR="001E7DC5">
        <w:rPr>
          <w:rFonts w:eastAsiaTheme="minorHAnsi"/>
          <w:sz w:val="28"/>
          <w:szCs w:val="28"/>
          <w:lang w:eastAsia="en-US"/>
        </w:rPr>
        <w:t xml:space="preserve">, а также размещенные в текущем календарном году и в течение предыдущего календарного года на официальном сайте </w:t>
      </w:r>
      <w:r w:rsidR="00881236">
        <w:rPr>
          <w:rFonts w:eastAsiaTheme="minorHAnsi"/>
          <w:sz w:val="28"/>
          <w:szCs w:val="28"/>
          <w:lang w:eastAsia="en-US"/>
        </w:rPr>
        <w:t xml:space="preserve">администрации Грязинского муниципального района </w:t>
      </w:r>
      <w:r w:rsidR="001E7DC5">
        <w:rPr>
          <w:rFonts w:eastAsiaTheme="minorHAnsi"/>
          <w:sz w:val="28"/>
          <w:szCs w:val="28"/>
          <w:lang w:eastAsia="en-US"/>
        </w:rPr>
        <w:t xml:space="preserve">в информационно-телекоммуникационной сети "Интернет" квартальные (годовые) отчеты о результатах мониторинга качества финансового менеджмента, осуществляемого главными администраторами средств бюджета </w:t>
      </w:r>
      <w:r w:rsidR="00881236">
        <w:rPr>
          <w:rFonts w:eastAsiaTheme="minorHAnsi"/>
          <w:sz w:val="28"/>
          <w:szCs w:val="28"/>
          <w:lang w:eastAsia="en-US"/>
        </w:rPr>
        <w:t xml:space="preserve"> Грязинского муниципального района </w:t>
      </w:r>
      <w:r w:rsidR="001E7DC5">
        <w:rPr>
          <w:rFonts w:eastAsiaTheme="minorHAnsi"/>
          <w:sz w:val="28"/>
          <w:szCs w:val="28"/>
          <w:lang w:eastAsia="en-US"/>
        </w:rPr>
        <w:t>(в части главного администратора бюджетных средств).</w:t>
      </w:r>
    </w:p>
    <w:p w:rsidR="0095310D" w:rsidRDefault="0095310D" w:rsidP="0095310D">
      <w:pPr>
        <w:autoSpaceDE w:val="0"/>
        <w:autoSpaceDN w:val="0"/>
        <w:adjustRightInd w:val="0"/>
        <w:jc w:val="both"/>
        <w:rPr>
          <w:rFonts w:eastAsiaTheme="minorHAnsi"/>
          <w:sz w:val="28"/>
          <w:szCs w:val="28"/>
          <w:lang w:eastAsia="en-US"/>
        </w:rPr>
      </w:pPr>
    </w:p>
    <w:p w:rsidR="001E7DC5" w:rsidRDefault="00541767"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FF0E95">
        <w:rPr>
          <w:rFonts w:eastAsiaTheme="minorHAnsi"/>
          <w:sz w:val="28"/>
          <w:szCs w:val="28"/>
          <w:lang w:eastAsia="en-US"/>
        </w:rPr>
        <w:t xml:space="preserve">16. </w:t>
      </w:r>
      <w:r w:rsidR="00F03FF8">
        <w:rPr>
          <w:rFonts w:eastAsiaTheme="minorHAnsi"/>
          <w:sz w:val="28"/>
          <w:szCs w:val="28"/>
          <w:lang w:eastAsia="en-US"/>
        </w:rPr>
        <w:t xml:space="preserve">Раздел 4. Организация внутреннего финансового аудита изложить в следующей редакции:. </w:t>
      </w:r>
    </w:p>
    <w:p w:rsidR="00F03FF8" w:rsidRDefault="00292472" w:rsidP="001C32A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Раздел </w:t>
      </w:r>
      <w:r w:rsidR="00F03FF8">
        <w:rPr>
          <w:rFonts w:eastAsiaTheme="minorHAnsi"/>
          <w:sz w:val="28"/>
          <w:szCs w:val="28"/>
          <w:lang w:eastAsia="en-US"/>
        </w:rPr>
        <w:t>4. Организация внутреннего финансового аудита</w:t>
      </w:r>
    </w:p>
    <w:p w:rsidR="00F03FF8" w:rsidRDefault="00F03FF8" w:rsidP="0095310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 администратором бюджетных средств, направленной на повышение качества выполнения внутренних бюджетных процедур.</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Субъект внутреннего финансового аудита подчиняется непосредственно и исключительно руководителю главного администратора бюджетных средств, администратора бюджетных средств.</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Целями внутреннего финансового аудита являются:</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оценка надежности внутреннего финансового контроля и подготовка рекомендаций по повышению его эффективности;</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подготовка предложений о повышении экономности и результативности использования бюджетных средств.</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 Структурные подразделения главного администратора бюджетных средств являются объектами внутреннего финансового аудита главного администратора бюджетных средств, структурные подразделения администратора бюджетных средств являются объектами внутреннего финансового аудита администратора бюджетных средств (далее - объекты аудита).</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согласованию с руководителем главного администратора бюджетных средств,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 главного администратора бюджетных средств, путем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рамках осуществления внутреннего финансового аудита:</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оценивается надежность внутреннего финансового контроля;</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б) подтверждаются законность выполнения внутренних бюджетных процедур и эффективность использования бюджетных средств;</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подтверждается достоверность данных, содержащихся в регистрах бюджетного учета и включаемых в бюджетную отчетность.</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в целях составления и рассмотрения проекта бюджета, в порядке, установленном главным администратором бюджетных средств, администратором бюджетных средств.</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4.6. Аудиторские проверки подразделяются:</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 выездные проверки, которые проводятся по месту нахождения объектов аудита;</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4.7. Должностные лица субъекта внутреннего финансового аудита при проведении аудиторских проверок имеют право:</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посещать помещения и территории, которые занимают объекты аудита, в отношении которых осуществляется аудиторская проверка;</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привлекать независимых экспертов.</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4.8. Субъект внутреннего финансового аудита обязан:</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а) соблюдать требования нормативных правовых актов в установленной сфере деятельности;</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w:t>
      </w:r>
      <w:hyperlink r:id="rId21" w:history="1">
        <w:r w:rsidRPr="00F46A7F">
          <w:rPr>
            <w:rFonts w:eastAsiaTheme="minorHAnsi"/>
            <w:sz w:val="28"/>
            <w:szCs w:val="28"/>
            <w:lang w:eastAsia="en-US"/>
          </w:rPr>
          <w:t>пунктом</w:t>
        </w:r>
        <w:r w:rsidR="003F1B0A" w:rsidRPr="00F46A7F">
          <w:rPr>
            <w:rFonts w:eastAsiaTheme="minorHAnsi"/>
            <w:sz w:val="28"/>
            <w:szCs w:val="28"/>
            <w:lang w:eastAsia="en-US"/>
          </w:rPr>
          <w:t xml:space="preserve"> 6.4</w:t>
        </w:r>
      </w:hyperlink>
      <w:r w:rsidRPr="00F46A7F">
        <w:rPr>
          <w:rFonts w:eastAsiaTheme="minorHAnsi"/>
          <w:sz w:val="28"/>
          <w:szCs w:val="28"/>
          <w:lang w:eastAsia="en-US"/>
        </w:rPr>
        <w:t xml:space="preserve"> </w:t>
      </w:r>
      <w:r>
        <w:rPr>
          <w:rFonts w:eastAsiaTheme="minorHAnsi"/>
          <w:sz w:val="28"/>
          <w:szCs w:val="28"/>
          <w:lang w:eastAsia="en-US"/>
        </w:rPr>
        <w:t>настоящих Правил основанного на оценке бюджетных рисков подхода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 сводной бюджетной отчетности;</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F03FF8"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4.9</w:t>
      </w:r>
      <w:r w:rsidR="00F03FF8">
        <w:rPr>
          <w:rFonts w:eastAsiaTheme="minorHAnsi"/>
          <w:sz w:val="28"/>
          <w:szCs w:val="28"/>
          <w:lang w:eastAsia="en-US"/>
        </w:rPr>
        <w:t>. Ответственность за организацию и осуществление внутреннего финансового аудита несет руководитель главного администратора бюджетных средств, администратора бюджетных средств.</w:t>
      </w:r>
    </w:p>
    <w:p w:rsidR="00F03FF8" w:rsidRDefault="00F03FF8"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Руководитель главного администратора бюджетных средств, администратора бюджетных средств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95310D" w:rsidRDefault="0095310D" w:rsidP="0095310D">
      <w:pPr>
        <w:autoSpaceDE w:val="0"/>
        <w:autoSpaceDN w:val="0"/>
        <w:adjustRightInd w:val="0"/>
        <w:ind w:firstLine="540"/>
        <w:jc w:val="both"/>
        <w:rPr>
          <w:rFonts w:eastAsiaTheme="minorHAnsi"/>
          <w:sz w:val="28"/>
          <w:szCs w:val="28"/>
          <w:lang w:eastAsia="en-US"/>
        </w:rPr>
      </w:pPr>
    </w:p>
    <w:p w:rsidR="0095310D" w:rsidRPr="00737707" w:rsidRDefault="007B713F" w:rsidP="00737707">
      <w:pPr>
        <w:pStyle w:val="a5"/>
        <w:numPr>
          <w:ilvl w:val="1"/>
          <w:numId w:val="5"/>
        </w:numPr>
        <w:autoSpaceDE w:val="0"/>
        <w:autoSpaceDN w:val="0"/>
        <w:adjustRightInd w:val="0"/>
        <w:jc w:val="both"/>
        <w:rPr>
          <w:rFonts w:eastAsiaTheme="minorHAnsi"/>
          <w:sz w:val="28"/>
          <w:szCs w:val="28"/>
          <w:lang w:eastAsia="en-US"/>
        </w:rPr>
      </w:pPr>
      <w:r w:rsidRPr="0095310D">
        <w:rPr>
          <w:rFonts w:eastAsiaTheme="minorHAnsi"/>
          <w:sz w:val="28"/>
          <w:szCs w:val="28"/>
          <w:lang w:eastAsia="en-US"/>
        </w:rPr>
        <w:t>Раздел 5. Планирование внутреннего финансового аудита</w:t>
      </w:r>
      <w:r w:rsidR="00F46A7F">
        <w:rPr>
          <w:rFonts w:eastAsiaTheme="minorHAnsi"/>
          <w:sz w:val="28"/>
          <w:szCs w:val="28"/>
          <w:lang w:eastAsia="en-US"/>
        </w:rPr>
        <w:t xml:space="preserve"> </w:t>
      </w:r>
      <w:r w:rsidRPr="0095310D">
        <w:rPr>
          <w:rFonts w:eastAsiaTheme="minorHAnsi"/>
          <w:sz w:val="28"/>
          <w:szCs w:val="28"/>
          <w:lang w:eastAsia="en-US"/>
        </w:rPr>
        <w:t xml:space="preserve"> изложить в следующей редакции:</w:t>
      </w:r>
    </w:p>
    <w:p w:rsidR="007B713F" w:rsidRDefault="00292472" w:rsidP="001C32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Раздел </w:t>
      </w:r>
      <w:r w:rsidR="007B713F">
        <w:rPr>
          <w:rFonts w:eastAsiaTheme="minorHAnsi"/>
          <w:sz w:val="28"/>
          <w:szCs w:val="28"/>
          <w:lang w:eastAsia="en-US"/>
        </w:rPr>
        <w:t>5. Планирование  внутреннего финансового аудита</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5.2. План представляет собой перечень аудиторских проверок, которые планируется провести в очередном финансовом году.</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7B713F" w:rsidRDefault="007B713F" w:rsidP="001C32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 При планировании аудиторских проверок (составлении плана и (или) программы аудиторской проверки) учитываются:</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факторы, влияющие на объем выборки проверяемых операций (действий по формированию документа, необходимого для выполнения внутренней </w:t>
      </w:r>
      <w:r>
        <w:rPr>
          <w:rFonts w:eastAsiaTheme="minorHAnsi"/>
          <w:sz w:val="28"/>
          <w:szCs w:val="28"/>
          <w:lang w:eastAsia="en-US"/>
        </w:rPr>
        <w:lastRenderedPageBreak/>
        <w:t>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результаты оценки бюджетных рисков;</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степень обеспеченности подразделения внутреннего финансового аудита ресурсами (трудовыми, материальными и финансовыми);</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возможность проведения аудиторских проверок в установленные сроки;</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наличие резерва времени для проведения внеплановых аудиторских проверок.</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5.4.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осуществления внутреннего финансового контроля за период, подлежащий аудиторской проверке;</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7B713F" w:rsidRDefault="007B713F"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5.5. План составляется и утверждается до начала очередного финансового года.</w:t>
      </w:r>
    </w:p>
    <w:p w:rsidR="0095310D" w:rsidRDefault="0095310D" w:rsidP="0095310D">
      <w:pPr>
        <w:autoSpaceDE w:val="0"/>
        <w:autoSpaceDN w:val="0"/>
        <w:adjustRightInd w:val="0"/>
        <w:ind w:firstLine="540"/>
        <w:jc w:val="both"/>
        <w:rPr>
          <w:rFonts w:eastAsiaTheme="minorHAnsi"/>
          <w:sz w:val="28"/>
          <w:szCs w:val="28"/>
          <w:lang w:eastAsia="en-US"/>
        </w:rPr>
      </w:pPr>
    </w:p>
    <w:p w:rsidR="0095310D" w:rsidRPr="001C32A1" w:rsidRDefault="007B713F" w:rsidP="001C32A1">
      <w:pPr>
        <w:pStyle w:val="a5"/>
        <w:numPr>
          <w:ilvl w:val="1"/>
          <w:numId w:val="5"/>
        </w:numPr>
        <w:autoSpaceDE w:val="0"/>
        <w:autoSpaceDN w:val="0"/>
        <w:adjustRightInd w:val="0"/>
        <w:jc w:val="both"/>
        <w:rPr>
          <w:rFonts w:eastAsiaTheme="minorHAnsi"/>
          <w:sz w:val="28"/>
          <w:szCs w:val="28"/>
          <w:lang w:eastAsia="en-US"/>
        </w:rPr>
      </w:pPr>
      <w:r w:rsidRPr="0095310D">
        <w:rPr>
          <w:rFonts w:eastAsiaTheme="minorHAnsi"/>
          <w:sz w:val="28"/>
          <w:szCs w:val="28"/>
          <w:lang w:eastAsia="en-US"/>
        </w:rPr>
        <w:t>Раздел 6. Проведение аудиторских проверок</w:t>
      </w:r>
      <w:r w:rsidR="008836FD">
        <w:rPr>
          <w:rFonts w:eastAsiaTheme="minorHAnsi"/>
          <w:sz w:val="28"/>
          <w:szCs w:val="28"/>
          <w:lang w:eastAsia="en-US"/>
        </w:rPr>
        <w:t xml:space="preserve"> </w:t>
      </w:r>
      <w:r w:rsidRPr="0095310D">
        <w:rPr>
          <w:rFonts w:eastAsiaTheme="minorHAnsi"/>
          <w:sz w:val="28"/>
          <w:szCs w:val="28"/>
          <w:lang w:eastAsia="en-US"/>
        </w:rPr>
        <w:t>изложить в следующей редакции:</w:t>
      </w:r>
    </w:p>
    <w:p w:rsidR="007B713F" w:rsidRDefault="001C32A1"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Раздел </w:t>
      </w:r>
      <w:r w:rsidR="007B713F">
        <w:rPr>
          <w:rFonts w:eastAsiaTheme="minorHAnsi"/>
          <w:sz w:val="28"/>
          <w:szCs w:val="28"/>
          <w:lang w:eastAsia="en-US"/>
        </w:rPr>
        <w:t>6. Проведение аудиторских проверок</w:t>
      </w:r>
    </w:p>
    <w:p w:rsidR="007B713F" w:rsidRDefault="001C32A1"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7B713F">
        <w:rPr>
          <w:rFonts w:eastAsiaTheme="minorHAnsi"/>
          <w:sz w:val="28"/>
          <w:szCs w:val="28"/>
          <w:lang w:eastAsia="en-US"/>
        </w:rPr>
        <w:t>6.1.  Аудиторская проверка назначается решением руководителя главного администратора бюджетных средств, администратора бюджетных средств.</w:t>
      </w:r>
    </w:p>
    <w:p w:rsidR="003F1B0A" w:rsidRPr="003F1B0A" w:rsidRDefault="001C32A1"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F1B0A">
        <w:rPr>
          <w:rFonts w:eastAsiaTheme="minorHAnsi"/>
          <w:sz w:val="28"/>
          <w:szCs w:val="28"/>
          <w:lang w:eastAsia="en-US"/>
        </w:rPr>
        <w:t>6.2</w:t>
      </w:r>
      <w:r w:rsidR="003F1B0A" w:rsidRPr="003F1B0A">
        <w:rPr>
          <w:rFonts w:eastAsiaTheme="minorHAnsi"/>
          <w:sz w:val="28"/>
          <w:szCs w:val="28"/>
          <w:lang w:eastAsia="en-US"/>
        </w:rPr>
        <w:t xml:space="preserve">. Аудиторская проверка проводится на основании </w:t>
      </w:r>
      <w:hyperlink r:id="rId22" w:history="1">
        <w:r w:rsidR="003F1B0A" w:rsidRPr="008836FD">
          <w:rPr>
            <w:rFonts w:eastAsiaTheme="minorHAnsi"/>
            <w:sz w:val="28"/>
            <w:szCs w:val="28"/>
            <w:lang w:eastAsia="en-US"/>
          </w:rPr>
          <w:t>программы</w:t>
        </w:r>
      </w:hyperlink>
      <w:r w:rsidR="003F1B0A" w:rsidRPr="003F1B0A">
        <w:rPr>
          <w:rFonts w:eastAsiaTheme="minorHAnsi"/>
          <w:sz w:val="28"/>
          <w:szCs w:val="28"/>
          <w:lang w:eastAsia="en-US"/>
        </w:rPr>
        <w:t xml:space="preserve"> аудиторской проверки, утвержденной руководителем субъекта внутреннего финансового аудита.</w:t>
      </w:r>
    </w:p>
    <w:p w:rsidR="003F1B0A" w:rsidRPr="003F1B0A" w:rsidRDefault="001C32A1"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F1B0A">
        <w:rPr>
          <w:rFonts w:eastAsiaTheme="minorHAnsi"/>
          <w:sz w:val="28"/>
          <w:szCs w:val="28"/>
          <w:lang w:eastAsia="en-US"/>
        </w:rPr>
        <w:t>6.3</w:t>
      </w:r>
      <w:r w:rsidR="003F1B0A" w:rsidRPr="003F1B0A">
        <w:rPr>
          <w:rFonts w:eastAsiaTheme="minorHAnsi"/>
          <w:sz w:val="28"/>
          <w:szCs w:val="28"/>
          <w:lang w:eastAsia="en-US"/>
        </w:rPr>
        <w:t>. При составлении программы аудиторской проверки формируется аудиторская группа. Программа аудиторской проверки должна содержать:</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а) тему аудиторской проверки;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б) наименование объектов аудита;</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в) перечень вопросов, подлежащих изучению в ходе аудиторской проверки, а также сроки ее проведения.</w:t>
      </w:r>
    </w:p>
    <w:p w:rsidR="003F1B0A" w:rsidRPr="003F1B0A" w:rsidRDefault="001C32A1"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F1B0A">
        <w:rPr>
          <w:rFonts w:eastAsiaTheme="minorHAnsi"/>
          <w:sz w:val="28"/>
          <w:szCs w:val="28"/>
          <w:lang w:eastAsia="en-US"/>
        </w:rPr>
        <w:t>6.4</w:t>
      </w:r>
      <w:r w:rsidR="003F1B0A" w:rsidRPr="003F1B0A">
        <w:rPr>
          <w:rFonts w:eastAsiaTheme="minorHAnsi"/>
          <w:sz w:val="28"/>
          <w:szCs w:val="28"/>
          <w:lang w:eastAsia="en-US"/>
        </w:rPr>
        <w:t>. Аудиторская проверка проводится с применением следующих методов аудита:</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lastRenderedPageBreak/>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г) подтверждение, представляющее собой ответ на запрос информации, содержащейся в регистрах бюджетного учета;</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д)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3F1B0A" w:rsidRPr="003F1B0A" w:rsidRDefault="003F1B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 </w:t>
      </w:r>
      <w:r w:rsidRPr="003F1B0A">
        <w:rPr>
          <w:rFonts w:eastAsiaTheme="minorHAnsi"/>
          <w:sz w:val="28"/>
          <w:szCs w:val="28"/>
          <w:lang w:eastAsia="en-US"/>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Процесс определения проверяемых данных и используемых в отношении них методов аудита включает следующие этапы:</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осуществление оценки рисков искажения бюджетной отчетности;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вероятность допущения ошибки - степень возможности неотражения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lastRenderedPageBreak/>
        <w:t>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Значение каждого из указанных критериев оценивается как низкое, среднее или высокое.</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Риск искажения бюджетной отчетности является средним в случаях остальных сочетаний значений критериев риска искажения бюджетной отчетности.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 xml:space="preserve">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w:t>
      </w:r>
      <w:hyperlink r:id="rId23" w:history="1">
        <w:r w:rsidRPr="008836FD">
          <w:rPr>
            <w:rFonts w:eastAsiaTheme="minorHAnsi"/>
            <w:sz w:val="28"/>
            <w:szCs w:val="28"/>
            <w:lang w:eastAsia="en-US"/>
          </w:rPr>
          <w:t>методических рекомендаций</w:t>
        </w:r>
      </w:hyperlink>
      <w:r w:rsidRPr="003F1B0A">
        <w:rPr>
          <w:rFonts w:eastAsiaTheme="minorHAnsi"/>
          <w:sz w:val="28"/>
          <w:szCs w:val="28"/>
          <w:lang w:eastAsia="en-US"/>
        </w:rPr>
        <w:t xml:space="preserve"> Министерства финансов Российской Федерации.</w:t>
      </w:r>
    </w:p>
    <w:p w:rsidR="003F1B0A" w:rsidRPr="003F1B0A" w:rsidRDefault="003F1B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3F1B0A">
        <w:rPr>
          <w:rFonts w:eastAsiaTheme="minorHAnsi"/>
          <w:sz w:val="28"/>
          <w:szCs w:val="28"/>
          <w:lang w:eastAsia="en-US"/>
        </w:rPr>
        <w:t>.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3F1B0A" w:rsidRPr="003F1B0A" w:rsidRDefault="003F1B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3F1B0A">
        <w:rPr>
          <w:rFonts w:eastAsiaTheme="minorHAnsi"/>
          <w:sz w:val="28"/>
          <w:szCs w:val="28"/>
          <w:lang w:eastAsia="en-US"/>
        </w:rPr>
        <w:t>. При проведении аудиторской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а) документы, отражающие подготовку аудиторской проверки, включая ее программу;</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б) сведения о характере, сроках, об объеме аудиторской проверки и о результатах ее выполнения;</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в) сведения о выполнении внутреннего финансового контроля в отношении операций, связанных с темой аудиторской проверки;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lastRenderedPageBreak/>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д) письменные заявления и объяснения, полученные от должностных лиц и иных работников объектов аудита;</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ж) копии финансово-хозяйственных документов объекта аудита, подтверждающих выявленные нарушения;</w:t>
      </w:r>
    </w:p>
    <w:p w:rsidR="003F1B0A" w:rsidRPr="003F1B0A" w:rsidRDefault="003F1B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3F1B0A">
        <w:rPr>
          <w:rFonts w:eastAsiaTheme="minorHAnsi"/>
          <w:sz w:val="28"/>
          <w:szCs w:val="28"/>
          <w:lang w:eastAsia="en-US"/>
        </w:rPr>
        <w:t>.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3F1B0A" w:rsidRPr="003F1B0A" w:rsidRDefault="003F1B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6.8</w:t>
      </w:r>
      <w:r w:rsidRPr="003F1B0A">
        <w:rPr>
          <w:rFonts w:eastAsiaTheme="minorHAnsi"/>
          <w:sz w:val="28"/>
          <w:szCs w:val="28"/>
          <w:lang w:eastAsia="en-US"/>
        </w:rPr>
        <w:t xml:space="preserve">. Результаты аудиторской проверки оформляются </w:t>
      </w:r>
      <w:hyperlink r:id="rId24" w:history="1">
        <w:r w:rsidRPr="008836FD">
          <w:rPr>
            <w:rFonts w:eastAsiaTheme="minorHAnsi"/>
            <w:sz w:val="28"/>
            <w:szCs w:val="28"/>
            <w:lang w:eastAsia="en-US"/>
          </w:rPr>
          <w:t>актом</w:t>
        </w:r>
      </w:hyperlink>
      <w:r w:rsidRPr="003F1B0A">
        <w:rPr>
          <w:rFonts w:eastAsiaTheme="minorHAnsi"/>
          <w:sz w:val="28"/>
          <w:szCs w:val="28"/>
          <w:lang w:eastAsia="en-US"/>
        </w:rPr>
        <w:t xml:space="preserve">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3F1B0A" w:rsidRPr="003F1B0A" w:rsidRDefault="003F1B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6.9</w:t>
      </w:r>
      <w:r w:rsidRPr="003F1B0A">
        <w:rPr>
          <w:rFonts w:eastAsiaTheme="minorHAnsi"/>
          <w:sz w:val="28"/>
          <w:szCs w:val="28"/>
          <w:lang w:eastAsia="en-US"/>
        </w:rPr>
        <w:t>.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3F1B0A" w:rsidRPr="003F1B0A" w:rsidRDefault="003F1B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6.10</w:t>
      </w:r>
      <w:r w:rsidRPr="003F1B0A">
        <w:rPr>
          <w:rFonts w:eastAsiaTheme="minorHAnsi"/>
          <w:sz w:val="28"/>
          <w:szCs w:val="28"/>
          <w:lang w:eastAsia="en-US"/>
        </w:rPr>
        <w:t xml:space="preserve">. На основании акта аудиторской проверки составляется </w:t>
      </w:r>
      <w:hyperlink r:id="rId25" w:history="1">
        <w:r w:rsidRPr="008836FD">
          <w:rPr>
            <w:rFonts w:eastAsiaTheme="minorHAnsi"/>
            <w:sz w:val="28"/>
            <w:szCs w:val="28"/>
            <w:lang w:eastAsia="en-US"/>
          </w:rPr>
          <w:t>отчет</w:t>
        </w:r>
      </w:hyperlink>
      <w:r w:rsidRPr="003F1B0A">
        <w:rPr>
          <w:rFonts w:eastAsiaTheme="minorHAnsi"/>
          <w:sz w:val="28"/>
          <w:szCs w:val="28"/>
          <w:lang w:eastAsia="en-US"/>
        </w:rPr>
        <w:t xml:space="preserve"> о результатах аудиторской проверки, содержащий информацию об итогах аудиторской проверки, в том числе:</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б) информацию о наличии или об отсутствии возражений со стороны объектов аудита;</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в) выводы о степени надежности внутреннего финансового контроля и достоверности представленной объектами аудита бюджетной отчетности;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lastRenderedPageBreak/>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3F1B0A" w:rsidRPr="003F1B0A" w:rsidRDefault="003F1B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6.11</w:t>
      </w:r>
      <w:r w:rsidRPr="003F1B0A">
        <w:rPr>
          <w:rFonts w:eastAsiaTheme="minorHAnsi"/>
          <w:sz w:val="28"/>
          <w:szCs w:val="28"/>
          <w:lang w:eastAsia="en-US"/>
        </w:rPr>
        <w:t>.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средств принимает одно или несколько из следующих решений:</w:t>
      </w:r>
    </w:p>
    <w:p w:rsidR="003F1B0A" w:rsidRPr="003F1B0A" w:rsidRDefault="003F1B0A" w:rsidP="0095310D">
      <w:pPr>
        <w:autoSpaceDE w:val="0"/>
        <w:autoSpaceDN w:val="0"/>
        <w:adjustRightInd w:val="0"/>
        <w:ind w:firstLine="540"/>
        <w:jc w:val="both"/>
        <w:rPr>
          <w:rFonts w:eastAsiaTheme="minorHAnsi"/>
          <w:sz w:val="28"/>
          <w:szCs w:val="28"/>
          <w:lang w:eastAsia="en-US"/>
        </w:rPr>
      </w:pPr>
      <w:bookmarkStart w:id="1" w:name="Par61"/>
      <w:bookmarkEnd w:id="1"/>
      <w:r w:rsidRPr="003F1B0A">
        <w:rPr>
          <w:rFonts w:eastAsiaTheme="minorHAnsi"/>
          <w:sz w:val="28"/>
          <w:szCs w:val="28"/>
          <w:lang w:eastAsia="en-US"/>
        </w:rPr>
        <w:t>а) о необходимости реализации аудиторских выводов, предложений и рекомендаций;</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б) о недостаточной обоснованности аудиторских выводов, предложений и рекомендаций;</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в) о применении материальной и (или) дисциплинарной ответственности к виновным должностным лицам, а также о проведении служебных проверок;</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в отношении которых отсутствует возможность их устранения;</w:t>
      </w:r>
    </w:p>
    <w:p w:rsidR="003F1B0A" w:rsidRPr="003F1B0A" w:rsidRDefault="003F1B0A" w:rsidP="0095310D">
      <w:pPr>
        <w:autoSpaceDE w:val="0"/>
        <w:autoSpaceDN w:val="0"/>
        <w:adjustRightInd w:val="0"/>
        <w:ind w:firstLine="540"/>
        <w:jc w:val="both"/>
        <w:rPr>
          <w:rFonts w:eastAsiaTheme="minorHAnsi"/>
          <w:sz w:val="28"/>
          <w:szCs w:val="28"/>
          <w:lang w:eastAsia="en-US"/>
        </w:rPr>
      </w:pPr>
      <w:r w:rsidRPr="003F1B0A">
        <w:rPr>
          <w:rFonts w:eastAsiaTheme="minorHAnsi"/>
          <w:sz w:val="28"/>
          <w:szCs w:val="28"/>
          <w:lang w:eastAsia="en-US"/>
        </w:rPr>
        <w:t xml:space="preserve">д) о проведении мероприятий, предусмотренных </w:t>
      </w:r>
      <w:hyperlink r:id="rId26" w:history="1">
        <w:r w:rsidRPr="008836FD">
          <w:rPr>
            <w:rFonts w:eastAsiaTheme="minorHAnsi"/>
            <w:sz w:val="28"/>
            <w:szCs w:val="28"/>
            <w:lang w:eastAsia="en-US"/>
          </w:rPr>
          <w:t>пунктом</w:t>
        </w:r>
        <w:r w:rsidRPr="003F1B0A">
          <w:rPr>
            <w:rFonts w:eastAsiaTheme="minorHAnsi"/>
            <w:color w:val="0000FF"/>
            <w:sz w:val="28"/>
            <w:szCs w:val="28"/>
            <w:lang w:eastAsia="en-US"/>
          </w:rPr>
          <w:t xml:space="preserve"> </w:t>
        </w:r>
      </w:hyperlink>
      <w:r>
        <w:rPr>
          <w:rFonts w:eastAsiaTheme="minorHAnsi"/>
          <w:sz w:val="28"/>
          <w:szCs w:val="28"/>
          <w:lang w:eastAsia="en-US"/>
        </w:rPr>
        <w:t>3.5</w:t>
      </w:r>
      <w:r w:rsidRPr="003F1B0A">
        <w:rPr>
          <w:rFonts w:eastAsiaTheme="minorHAnsi"/>
          <w:sz w:val="28"/>
          <w:szCs w:val="28"/>
          <w:lang w:eastAsia="en-US"/>
        </w:rPr>
        <w:t xml:space="preserve"> настоящих Правил.</w:t>
      </w:r>
    </w:p>
    <w:p w:rsidR="003F1B0A" w:rsidRDefault="003F1B0A"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6.12</w:t>
      </w:r>
      <w:r w:rsidRPr="003F1B0A">
        <w:rPr>
          <w:rFonts w:eastAsiaTheme="minorHAnsi"/>
          <w:sz w:val="28"/>
          <w:szCs w:val="28"/>
          <w:lang w:eastAsia="en-US"/>
        </w:rPr>
        <w:t xml:space="preserve">. При принятии руководителем главного администратора бюджетных средств, администратора бюджетных средств решения, предусмотренного </w:t>
      </w:r>
      <w:hyperlink w:anchor="Par61" w:history="1">
        <w:r w:rsidRPr="008836FD">
          <w:rPr>
            <w:rFonts w:eastAsiaTheme="minorHAnsi"/>
            <w:sz w:val="28"/>
            <w:szCs w:val="28"/>
            <w:lang w:eastAsia="en-US"/>
          </w:rPr>
          <w:t>подпунктом "а" пункта</w:t>
        </w:r>
        <w:r w:rsidRPr="003F1B0A">
          <w:rPr>
            <w:rFonts w:eastAsiaTheme="minorHAnsi"/>
            <w:color w:val="0000FF"/>
            <w:sz w:val="28"/>
            <w:szCs w:val="28"/>
            <w:lang w:eastAsia="en-US"/>
          </w:rPr>
          <w:t xml:space="preserve"> </w:t>
        </w:r>
      </w:hyperlink>
      <w:r w:rsidR="00753096">
        <w:rPr>
          <w:rFonts w:eastAsiaTheme="minorHAnsi"/>
          <w:sz w:val="28"/>
          <w:szCs w:val="28"/>
          <w:lang w:eastAsia="en-US"/>
        </w:rPr>
        <w:t>6.11</w:t>
      </w:r>
      <w:r w:rsidRPr="003F1B0A">
        <w:rPr>
          <w:rFonts w:eastAsiaTheme="minorHAnsi"/>
          <w:sz w:val="28"/>
          <w:szCs w:val="28"/>
          <w:lang w:eastAsia="en-US"/>
        </w:rPr>
        <w:t xml:space="preserve"> настоящих Правил,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за его выполнением.</w:t>
      </w:r>
    </w:p>
    <w:p w:rsidR="0095310D" w:rsidRPr="003F1B0A" w:rsidRDefault="0095310D" w:rsidP="0095310D">
      <w:pPr>
        <w:autoSpaceDE w:val="0"/>
        <w:autoSpaceDN w:val="0"/>
        <w:adjustRightInd w:val="0"/>
        <w:ind w:firstLine="540"/>
        <w:jc w:val="both"/>
        <w:rPr>
          <w:rFonts w:eastAsiaTheme="minorHAnsi"/>
          <w:sz w:val="28"/>
          <w:szCs w:val="28"/>
          <w:lang w:eastAsia="en-US"/>
        </w:rPr>
      </w:pPr>
    </w:p>
    <w:p w:rsidR="0095310D" w:rsidRDefault="00541767" w:rsidP="001C32A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753096">
        <w:rPr>
          <w:rFonts w:eastAsiaTheme="minorHAnsi"/>
          <w:sz w:val="28"/>
          <w:szCs w:val="28"/>
          <w:lang w:eastAsia="en-US"/>
        </w:rPr>
        <w:t>19. Раздел 7. Составление и предоставление отчетности о результатах внутреннего финансового аудита изложить в следующей редакции:</w:t>
      </w:r>
    </w:p>
    <w:p w:rsidR="00753096" w:rsidRDefault="001C32A1"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Раздел </w:t>
      </w:r>
      <w:r w:rsidR="00753096">
        <w:rPr>
          <w:rFonts w:eastAsiaTheme="minorHAnsi"/>
          <w:sz w:val="28"/>
          <w:szCs w:val="28"/>
          <w:lang w:eastAsia="en-US"/>
        </w:rPr>
        <w:t>7. Составление и предоставление отчетности о результатах внутреннего финансового аудита</w:t>
      </w:r>
    </w:p>
    <w:p w:rsidR="00753096" w:rsidRDefault="00753096"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7.1</w:t>
      </w:r>
      <w:r w:rsidRPr="00753096">
        <w:rPr>
          <w:rFonts w:eastAsiaTheme="minorHAnsi"/>
          <w:sz w:val="28"/>
          <w:szCs w:val="28"/>
          <w:lang w:eastAsia="en-US"/>
        </w:rPr>
        <w:t xml:space="preserve"> </w:t>
      </w:r>
      <w:r>
        <w:rPr>
          <w:rFonts w:eastAsiaTheme="minorHAnsi"/>
          <w:sz w:val="28"/>
          <w:szCs w:val="28"/>
          <w:lang w:eastAsia="en-US"/>
        </w:rPr>
        <w:t xml:space="preserve">Годовая </w:t>
      </w:r>
      <w:hyperlink r:id="rId27" w:history="1">
        <w:r w:rsidRPr="008836FD">
          <w:rPr>
            <w:rFonts w:eastAsiaTheme="minorHAnsi"/>
            <w:sz w:val="28"/>
            <w:szCs w:val="28"/>
            <w:lang w:eastAsia="en-US"/>
          </w:rPr>
          <w:t>отчетность</w:t>
        </w:r>
      </w:hyperlink>
      <w:r>
        <w:rPr>
          <w:rFonts w:eastAsiaTheme="minorHAnsi"/>
          <w:sz w:val="28"/>
          <w:szCs w:val="28"/>
          <w:lang w:eastAsia="en-US"/>
        </w:rPr>
        <w:t xml:space="preserve">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753096" w:rsidRDefault="00753096"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7.2.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753096" w:rsidRDefault="00753096"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Проведение внутреннего финансового контроля считается надежным (эффективным), если используемые методы контроля и контрольные действия </w:t>
      </w:r>
      <w:r>
        <w:rPr>
          <w:rFonts w:eastAsiaTheme="minorHAnsi"/>
          <w:sz w:val="28"/>
          <w:szCs w:val="28"/>
          <w:lang w:eastAsia="en-US"/>
        </w:rPr>
        <w:lastRenderedPageBreak/>
        <w:t>приводят к отсутствию либо существенному снижению числа нарушений, а также к повышению эффективности использования бюджетных средств.</w:t>
      </w:r>
    </w:p>
    <w:p w:rsidR="00753096" w:rsidRDefault="00753096" w:rsidP="0095310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7.8.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rsidR="001E7DC5" w:rsidRPr="008C581F" w:rsidRDefault="001E7DC5" w:rsidP="0095310D">
      <w:pPr>
        <w:pStyle w:val="ConsPlusNormal"/>
        <w:jc w:val="both"/>
      </w:pPr>
    </w:p>
    <w:p w:rsidR="001452EF" w:rsidRPr="001C32A1" w:rsidRDefault="001C32A1" w:rsidP="001C32A1">
      <w:pPr>
        <w:ind w:firstLine="284"/>
        <w:rPr>
          <w:bCs/>
          <w:sz w:val="28"/>
          <w:szCs w:val="28"/>
        </w:rPr>
      </w:pPr>
      <w:r w:rsidRPr="001C32A1">
        <w:rPr>
          <w:bCs/>
          <w:sz w:val="28"/>
          <w:szCs w:val="28"/>
        </w:rPr>
        <w:t xml:space="preserve">  </w:t>
      </w:r>
      <w:r>
        <w:rPr>
          <w:bCs/>
          <w:sz w:val="28"/>
          <w:szCs w:val="28"/>
        </w:rPr>
        <w:t xml:space="preserve">     2. </w:t>
      </w:r>
      <w:r w:rsidR="001452EF" w:rsidRPr="001C32A1">
        <w:rPr>
          <w:bCs/>
          <w:sz w:val="28"/>
          <w:szCs w:val="28"/>
        </w:rPr>
        <w:t>Контроль за исполнением настоящего постановления возложить на 1-ого зам. главы администрации Грязинского муниципального района В.В. Попова.</w:t>
      </w:r>
    </w:p>
    <w:p w:rsidR="001C32A1" w:rsidRPr="001C32A1" w:rsidRDefault="001C32A1" w:rsidP="001C32A1">
      <w:pPr>
        <w:ind w:firstLine="284"/>
      </w:pPr>
    </w:p>
    <w:p w:rsidR="001452EF" w:rsidRPr="00C16DDB" w:rsidRDefault="001452EF" w:rsidP="0095310D">
      <w:pPr>
        <w:jc w:val="both"/>
        <w:rPr>
          <w:sz w:val="28"/>
          <w:szCs w:val="28"/>
        </w:rPr>
      </w:pPr>
      <w:r w:rsidRPr="00C16DDB">
        <w:rPr>
          <w:bCs/>
          <w:sz w:val="28"/>
          <w:szCs w:val="28"/>
        </w:rPr>
        <w:t xml:space="preserve">  </w:t>
      </w:r>
      <w:r w:rsidR="008836FD">
        <w:rPr>
          <w:bCs/>
          <w:sz w:val="28"/>
          <w:szCs w:val="28"/>
        </w:rPr>
        <w:t xml:space="preserve">       </w:t>
      </w:r>
      <w:r w:rsidRPr="00C16DDB">
        <w:rPr>
          <w:bCs/>
          <w:sz w:val="28"/>
          <w:szCs w:val="28"/>
        </w:rPr>
        <w:t xml:space="preserve">  3.</w:t>
      </w:r>
      <w:r>
        <w:rPr>
          <w:bCs/>
          <w:sz w:val="28"/>
          <w:szCs w:val="28"/>
        </w:rPr>
        <w:t>П</w:t>
      </w:r>
      <w:r w:rsidRPr="00C16DDB">
        <w:rPr>
          <w:bCs/>
          <w:sz w:val="28"/>
          <w:szCs w:val="28"/>
        </w:rPr>
        <w:t>остановление вступает в силу с момента</w:t>
      </w:r>
      <w:r>
        <w:rPr>
          <w:bCs/>
          <w:sz w:val="28"/>
          <w:szCs w:val="28"/>
        </w:rPr>
        <w:t xml:space="preserve"> подписания и подлежит</w:t>
      </w:r>
      <w:r w:rsidRPr="00C16DDB">
        <w:rPr>
          <w:bCs/>
          <w:sz w:val="28"/>
          <w:szCs w:val="28"/>
        </w:rPr>
        <w:t xml:space="preserve"> официально</w:t>
      </w:r>
      <w:r>
        <w:rPr>
          <w:bCs/>
          <w:sz w:val="28"/>
          <w:szCs w:val="28"/>
        </w:rPr>
        <w:t xml:space="preserve">му </w:t>
      </w:r>
      <w:r w:rsidRPr="00C16DDB">
        <w:rPr>
          <w:bCs/>
          <w:sz w:val="28"/>
          <w:szCs w:val="28"/>
        </w:rPr>
        <w:t>опубликовани</w:t>
      </w:r>
      <w:r>
        <w:rPr>
          <w:bCs/>
          <w:sz w:val="28"/>
          <w:szCs w:val="28"/>
        </w:rPr>
        <w:t>ю</w:t>
      </w:r>
      <w:r w:rsidRPr="00C16DDB">
        <w:rPr>
          <w:bCs/>
          <w:sz w:val="28"/>
          <w:szCs w:val="28"/>
        </w:rPr>
        <w:t>.</w:t>
      </w:r>
    </w:p>
    <w:p w:rsidR="001452EF" w:rsidRPr="00C16DDB" w:rsidRDefault="001452EF" w:rsidP="0095310D">
      <w:pPr>
        <w:jc w:val="both"/>
        <w:rPr>
          <w:sz w:val="28"/>
          <w:szCs w:val="28"/>
        </w:rPr>
      </w:pPr>
      <w:r w:rsidRPr="00C16DDB">
        <w:rPr>
          <w:sz w:val="28"/>
          <w:szCs w:val="28"/>
        </w:rPr>
        <w:t xml:space="preserve">                        </w:t>
      </w:r>
    </w:p>
    <w:p w:rsidR="001452EF" w:rsidRDefault="001452EF" w:rsidP="001452EF">
      <w:pPr>
        <w:pStyle w:val="a7"/>
        <w:tabs>
          <w:tab w:val="clear" w:pos="6804"/>
          <w:tab w:val="left" w:pos="-4678"/>
        </w:tabs>
        <w:spacing w:line="240" w:lineRule="auto"/>
        <w:ind w:right="0"/>
        <w:jc w:val="both"/>
      </w:pPr>
    </w:p>
    <w:p w:rsidR="001452EF" w:rsidRDefault="001452EF" w:rsidP="001452EF">
      <w:pPr>
        <w:pStyle w:val="a7"/>
        <w:tabs>
          <w:tab w:val="clear" w:pos="6804"/>
          <w:tab w:val="left" w:pos="-4678"/>
        </w:tabs>
        <w:spacing w:line="240" w:lineRule="auto"/>
        <w:ind w:right="0"/>
        <w:jc w:val="both"/>
      </w:pPr>
    </w:p>
    <w:p w:rsidR="001452EF" w:rsidRDefault="001452EF" w:rsidP="001452EF">
      <w:pPr>
        <w:pStyle w:val="a7"/>
        <w:tabs>
          <w:tab w:val="clear" w:pos="6804"/>
          <w:tab w:val="left" w:pos="-4678"/>
        </w:tabs>
        <w:spacing w:line="240" w:lineRule="auto"/>
        <w:ind w:right="0"/>
        <w:jc w:val="both"/>
      </w:pPr>
    </w:p>
    <w:p w:rsidR="001452EF" w:rsidRDefault="001452EF" w:rsidP="001452EF">
      <w:pPr>
        <w:pStyle w:val="a7"/>
        <w:tabs>
          <w:tab w:val="clear" w:pos="6804"/>
          <w:tab w:val="left" w:pos="-4678"/>
        </w:tabs>
        <w:spacing w:line="240" w:lineRule="auto"/>
        <w:ind w:right="0"/>
        <w:jc w:val="both"/>
      </w:pPr>
    </w:p>
    <w:p w:rsidR="001452EF" w:rsidRDefault="001452EF" w:rsidP="001452EF">
      <w:pPr>
        <w:pStyle w:val="a7"/>
        <w:tabs>
          <w:tab w:val="clear" w:pos="6804"/>
          <w:tab w:val="left" w:pos="-4678"/>
        </w:tabs>
        <w:spacing w:line="240" w:lineRule="auto"/>
        <w:ind w:right="0"/>
        <w:jc w:val="both"/>
      </w:pPr>
    </w:p>
    <w:p w:rsidR="001C32A1" w:rsidRDefault="001C32A1" w:rsidP="001452EF">
      <w:pPr>
        <w:pStyle w:val="a7"/>
        <w:tabs>
          <w:tab w:val="clear" w:pos="6804"/>
          <w:tab w:val="left" w:pos="-4678"/>
        </w:tabs>
        <w:spacing w:line="240" w:lineRule="auto"/>
        <w:ind w:right="0"/>
        <w:jc w:val="both"/>
      </w:pPr>
    </w:p>
    <w:p w:rsidR="001C32A1" w:rsidRDefault="001C32A1" w:rsidP="001452EF">
      <w:pPr>
        <w:pStyle w:val="a7"/>
        <w:tabs>
          <w:tab w:val="clear" w:pos="6804"/>
          <w:tab w:val="left" w:pos="-4678"/>
        </w:tabs>
        <w:spacing w:line="240" w:lineRule="auto"/>
        <w:ind w:right="0"/>
        <w:jc w:val="both"/>
      </w:pPr>
    </w:p>
    <w:p w:rsidR="001452EF" w:rsidRDefault="001452EF" w:rsidP="001452EF">
      <w:pPr>
        <w:pStyle w:val="a7"/>
        <w:tabs>
          <w:tab w:val="clear" w:pos="6804"/>
          <w:tab w:val="left" w:pos="-4678"/>
        </w:tabs>
        <w:spacing w:line="240" w:lineRule="auto"/>
        <w:ind w:right="0"/>
        <w:jc w:val="both"/>
      </w:pPr>
    </w:p>
    <w:p w:rsidR="001452EF" w:rsidRDefault="001452EF" w:rsidP="001452EF">
      <w:pPr>
        <w:pStyle w:val="a7"/>
        <w:tabs>
          <w:tab w:val="clear" w:pos="6804"/>
          <w:tab w:val="left" w:pos="-4678"/>
        </w:tabs>
        <w:spacing w:line="240" w:lineRule="auto"/>
        <w:ind w:right="0"/>
        <w:jc w:val="both"/>
      </w:pPr>
      <w:r>
        <w:t xml:space="preserve">Глава администрации                                                 </w:t>
      </w:r>
      <w:r w:rsidR="001C32A1">
        <w:t xml:space="preserve">           </w:t>
      </w:r>
      <w:r>
        <w:t xml:space="preserve"> </w:t>
      </w:r>
    </w:p>
    <w:p w:rsidR="001452EF" w:rsidRPr="00E84E23" w:rsidRDefault="001452EF" w:rsidP="001452EF">
      <w:pPr>
        <w:pStyle w:val="a7"/>
        <w:tabs>
          <w:tab w:val="clear" w:pos="6804"/>
          <w:tab w:val="left" w:pos="-4678"/>
        </w:tabs>
        <w:spacing w:line="240" w:lineRule="auto"/>
        <w:ind w:right="0"/>
        <w:jc w:val="both"/>
      </w:pPr>
      <w:r w:rsidRPr="00E84E23">
        <w:t>Грязинского</w:t>
      </w:r>
      <w:r>
        <w:t xml:space="preserve"> муниципального </w:t>
      </w:r>
      <w:r w:rsidRPr="00E84E23">
        <w:t>района</w:t>
      </w:r>
      <w:r w:rsidR="001C32A1" w:rsidRPr="001C32A1">
        <w:t xml:space="preserve"> </w:t>
      </w:r>
      <w:r w:rsidR="001C32A1">
        <w:t xml:space="preserve">                                              </w:t>
      </w:r>
      <w:r w:rsidR="001C32A1" w:rsidRPr="001C32A1">
        <w:t>В. Т. Рощупкин</w:t>
      </w:r>
    </w:p>
    <w:p w:rsidR="001452EF" w:rsidRPr="008B7F4E" w:rsidRDefault="001452EF" w:rsidP="001452EF">
      <w:pPr>
        <w:pStyle w:val="a7"/>
        <w:tabs>
          <w:tab w:val="clear" w:pos="6804"/>
          <w:tab w:val="left" w:pos="-4678"/>
        </w:tabs>
        <w:spacing w:line="240" w:lineRule="auto"/>
        <w:ind w:right="0"/>
        <w:jc w:val="both"/>
        <w:rPr>
          <w:sz w:val="24"/>
          <w:szCs w:val="24"/>
        </w:rPr>
      </w:pPr>
    </w:p>
    <w:p w:rsidR="001452EF" w:rsidRDefault="001452EF"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8836FD" w:rsidRDefault="008836FD" w:rsidP="001452EF">
      <w:pPr>
        <w:pStyle w:val="a7"/>
        <w:tabs>
          <w:tab w:val="clear" w:pos="6804"/>
          <w:tab w:val="left" w:pos="-4678"/>
        </w:tabs>
        <w:spacing w:line="240" w:lineRule="auto"/>
        <w:ind w:right="0"/>
        <w:jc w:val="both"/>
        <w:rPr>
          <w:sz w:val="24"/>
          <w:szCs w:val="24"/>
        </w:rPr>
      </w:pPr>
    </w:p>
    <w:p w:rsidR="001452EF" w:rsidRDefault="001452EF" w:rsidP="001452EF">
      <w:pPr>
        <w:pStyle w:val="a7"/>
        <w:tabs>
          <w:tab w:val="clear" w:pos="6804"/>
          <w:tab w:val="left" w:pos="-4678"/>
        </w:tabs>
        <w:spacing w:line="240" w:lineRule="auto"/>
        <w:ind w:right="0"/>
        <w:jc w:val="both"/>
        <w:rPr>
          <w:sz w:val="24"/>
          <w:szCs w:val="24"/>
        </w:rPr>
      </w:pPr>
    </w:p>
    <w:p w:rsidR="001452EF" w:rsidRDefault="001452EF" w:rsidP="001452EF">
      <w:pPr>
        <w:pStyle w:val="a7"/>
        <w:tabs>
          <w:tab w:val="clear" w:pos="6804"/>
          <w:tab w:val="left" w:pos="-4678"/>
        </w:tabs>
        <w:spacing w:line="240" w:lineRule="auto"/>
        <w:ind w:right="0"/>
        <w:jc w:val="both"/>
        <w:rPr>
          <w:sz w:val="24"/>
          <w:szCs w:val="24"/>
        </w:rPr>
      </w:pPr>
      <w:r>
        <w:rPr>
          <w:sz w:val="24"/>
          <w:szCs w:val="24"/>
        </w:rPr>
        <w:t>Телегина  Н.Г.</w:t>
      </w:r>
    </w:p>
    <w:p w:rsidR="001452EF" w:rsidRDefault="001452EF" w:rsidP="001452EF">
      <w:pPr>
        <w:pStyle w:val="a7"/>
        <w:tabs>
          <w:tab w:val="clear" w:pos="6804"/>
          <w:tab w:val="left" w:pos="-4678"/>
        </w:tabs>
        <w:spacing w:line="240" w:lineRule="auto"/>
        <w:ind w:right="0"/>
        <w:jc w:val="both"/>
        <w:rPr>
          <w:sz w:val="24"/>
          <w:szCs w:val="24"/>
        </w:rPr>
      </w:pPr>
      <w:r>
        <w:rPr>
          <w:sz w:val="24"/>
          <w:szCs w:val="24"/>
        </w:rPr>
        <w:t>2-</w:t>
      </w:r>
      <w:r w:rsidR="003F207A">
        <w:rPr>
          <w:sz w:val="24"/>
          <w:szCs w:val="24"/>
        </w:rPr>
        <w:t>07-19</w:t>
      </w:r>
    </w:p>
    <w:p w:rsidR="00811B9A" w:rsidRDefault="00811B9A" w:rsidP="001452EF">
      <w:pPr>
        <w:widowControl w:val="0"/>
        <w:autoSpaceDE w:val="0"/>
        <w:autoSpaceDN w:val="0"/>
        <w:adjustRightInd w:val="0"/>
        <w:jc w:val="both"/>
      </w:pPr>
    </w:p>
    <w:p w:rsidR="00811B9A" w:rsidRDefault="00811B9A" w:rsidP="00811B9A"/>
    <w:p w:rsidR="00811B9A" w:rsidRDefault="00811B9A" w:rsidP="00811B9A"/>
    <w:p w:rsidR="00811B9A" w:rsidRDefault="00811B9A"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1452EF" w:rsidRDefault="001452EF" w:rsidP="00811B9A">
      <w:pPr>
        <w:rPr>
          <w:sz w:val="28"/>
          <w:szCs w:val="28"/>
        </w:rPr>
      </w:pPr>
    </w:p>
    <w:p w:rsidR="00811B9A" w:rsidRDefault="00811B9A" w:rsidP="00811B9A">
      <w:pPr>
        <w:rPr>
          <w:sz w:val="28"/>
          <w:szCs w:val="28"/>
        </w:rPr>
      </w:pPr>
    </w:p>
    <w:p w:rsidR="00737707" w:rsidRDefault="00737707" w:rsidP="00811B9A">
      <w:pPr>
        <w:rPr>
          <w:sz w:val="28"/>
          <w:szCs w:val="28"/>
        </w:rPr>
      </w:pPr>
    </w:p>
    <w:p w:rsidR="00737707" w:rsidRDefault="00737707" w:rsidP="00811B9A">
      <w:pPr>
        <w:rPr>
          <w:sz w:val="28"/>
          <w:szCs w:val="28"/>
        </w:rPr>
      </w:pPr>
    </w:p>
    <w:p w:rsidR="00737707" w:rsidRDefault="00737707" w:rsidP="00811B9A">
      <w:pPr>
        <w:rPr>
          <w:sz w:val="28"/>
          <w:szCs w:val="28"/>
        </w:rPr>
      </w:pPr>
    </w:p>
    <w:p w:rsidR="00737707" w:rsidRDefault="00737707" w:rsidP="00811B9A">
      <w:pPr>
        <w:rPr>
          <w:sz w:val="28"/>
          <w:szCs w:val="28"/>
        </w:rPr>
      </w:pPr>
    </w:p>
    <w:p w:rsidR="00737707" w:rsidRDefault="00737707" w:rsidP="00811B9A">
      <w:pPr>
        <w:rPr>
          <w:sz w:val="28"/>
          <w:szCs w:val="28"/>
        </w:rPr>
      </w:pPr>
    </w:p>
    <w:p w:rsidR="00737707" w:rsidRDefault="00737707" w:rsidP="00811B9A">
      <w:pPr>
        <w:rPr>
          <w:sz w:val="28"/>
          <w:szCs w:val="28"/>
        </w:rPr>
      </w:pPr>
    </w:p>
    <w:p w:rsidR="00737707" w:rsidRDefault="00737707" w:rsidP="00811B9A">
      <w:pPr>
        <w:rPr>
          <w:sz w:val="28"/>
          <w:szCs w:val="28"/>
        </w:rPr>
      </w:pPr>
    </w:p>
    <w:p w:rsidR="00811B9A" w:rsidRDefault="00811B9A" w:rsidP="00811B9A">
      <w:pPr>
        <w:rPr>
          <w:sz w:val="28"/>
          <w:szCs w:val="28"/>
        </w:rPr>
      </w:pPr>
    </w:p>
    <w:p w:rsidR="00811B9A" w:rsidRDefault="00811B9A" w:rsidP="00811B9A">
      <w:pPr>
        <w:rPr>
          <w:sz w:val="28"/>
          <w:szCs w:val="28"/>
        </w:rPr>
      </w:pPr>
      <w:r>
        <w:rPr>
          <w:sz w:val="28"/>
          <w:szCs w:val="28"/>
        </w:rPr>
        <w:t>Вносит:</w:t>
      </w:r>
    </w:p>
    <w:p w:rsidR="00811B9A" w:rsidRDefault="00811B9A" w:rsidP="00811B9A">
      <w:pPr>
        <w:rPr>
          <w:sz w:val="28"/>
          <w:szCs w:val="28"/>
        </w:rPr>
      </w:pPr>
    </w:p>
    <w:p w:rsidR="00811B9A" w:rsidRDefault="001452EF" w:rsidP="00811B9A">
      <w:pPr>
        <w:tabs>
          <w:tab w:val="left" w:pos="7740"/>
        </w:tabs>
        <w:rPr>
          <w:sz w:val="28"/>
          <w:szCs w:val="28"/>
        </w:rPr>
      </w:pPr>
      <w:r>
        <w:rPr>
          <w:sz w:val="28"/>
          <w:szCs w:val="28"/>
        </w:rPr>
        <w:t>Зам. н</w:t>
      </w:r>
      <w:r w:rsidR="00811B9A">
        <w:rPr>
          <w:sz w:val="28"/>
          <w:szCs w:val="28"/>
        </w:rPr>
        <w:t>ачальник</w:t>
      </w:r>
      <w:r>
        <w:rPr>
          <w:sz w:val="28"/>
          <w:szCs w:val="28"/>
        </w:rPr>
        <w:t>а</w:t>
      </w:r>
      <w:r w:rsidR="00811B9A">
        <w:rPr>
          <w:sz w:val="28"/>
          <w:szCs w:val="28"/>
        </w:rPr>
        <w:t xml:space="preserve"> управления финансов                                          Н.</w:t>
      </w:r>
      <w:r>
        <w:rPr>
          <w:sz w:val="28"/>
          <w:szCs w:val="28"/>
        </w:rPr>
        <w:t>Г.</w:t>
      </w:r>
      <w:r w:rsidR="00811B9A">
        <w:rPr>
          <w:sz w:val="28"/>
          <w:szCs w:val="28"/>
        </w:rPr>
        <w:t xml:space="preserve"> </w:t>
      </w:r>
      <w:r>
        <w:rPr>
          <w:sz w:val="28"/>
          <w:szCs w:val="28"/>
        </w:rPr>
        <w:t>Телегина</w:t>
      </w:r>
    </w:p>
    <w:p w:rsidR="00811B9A" w:rsidRDefault="00811B9A" w:rsidP="00811B9A">
      <w:pPr>
        <w:rPr>
          <w:sz w:val="28"/>
          <w:szCs w:val="28"/>
        </w:rPr>
      </w:pPr>
    </w:p>
    <w:p w:rsidR="00811B9A" w:rsidRDefault="00811B9A" w:rsidP="00811B9A">
      <w:pPr>
        <w:rPr>
          <w:sz w:val="28"/>
          <w:szCs w:val="28"/>
        </w:rPr>
      </w:pPr>
      <w:r>
        <w:rPr>
          <w:sz w:val="28"/>
          <w:szCs w:val="28"/>
        </w:rPr>
        <w:t xml:space="preserve">Согласовано: </w:t>
      </w:r>
    </w:p>
    <w:p w:rsidR="00811B9A" w:rsidRDefault="00811B9A" w:rsidP="00811B9A">
      <w:pPr>
        <w:rPr>
          <w:sz w:val="28"/>
          <w:szCs w:val="28"/>
        </w:rPr>
      </w:pPr>
    </w:p>
    <w:p w:rsidR="00811B9A" w:rsidRDefault="00541767" w:rsidP="00811B9A">
      <w:pPr>
        <w:rPr>
          <w:sz w:val="28"/>
          <w:szCs w:val="28"/>
        </w:rPr>
      </w:pPr>
      <w:r>
        <w:rPr>
          <w:sz w:val="28"/>
          <w:szCs w:val="28"/>
        </w:rPr>
        <w:t>Зам. н</w:t>
      </w:r>
      <w:r w:rsidR="00811B9A">
        <w:rPr>
          <w:sz w:val="28"/>
          <w:szCs w:val="28"/>
        </w:rPr>
        <w:t>ачальник</w:t>
      </w:r>
      <w:r>
        <w:rPr>
          <w:sz w:val="28"/>
          <w:szCs w:val="28"/>
        </w:rPr>
        <w:t>а</w:t>
      </w:r>
    </w:p>
    <w:p w:rsidR="00811B9A" w:rsidRDefault="00811B9A" w:rsidP="00811B9A">
      <w:pPr>
        <w:tabs>
          <w:tab w:val="left" w:pos="7920"/>
        </w:tabs>
        <w:rPr>
          <w:sz w:val="28"/>
          <w:szCs w:val="28"/>
        </w:rPr>
      </w:pPr>
      <w:r>
        <w:rPr>
          <w:sz w:val="28"/>
          <w:szCs w:val="28"/>
        </w:rPr>
        <w:t xml:space="preserve">аналитико-правового отдела                                                           </w:t>
      </w:r>
      <w:r w:rsidR="00541767">
        <w:rPr>
          <w:sz w:val="28"/>
          <w:szCs w:val="28"/>
        </w:rPr>
        <w:t>С</w:t>
      </w:r>
      <w:r w:rsidR="00684971">
        <w:rPr>
          <w:sz w:val="28"/>
          <w:szCs w:val="28"/>
        </w:rPr>
        <w:t>.А</w:t>
      </w:r>
      <w:r>
        <w:rPr>
          <w:sz w:val="28"/>
          <w:szCs w:val="28"/>
        </w:rPr>
        <w:t xml:space="preserve">. </w:t>
      </w:r>
      <w:r w:rsidR="00541767">
        <w:rPr>
          <w:sz w:val="28"/>
          <w:szCs w:val="28"/>
        </w:rPr>
        <w:t>Меринова</w:t>
      </w:r>
    </w:p>
    <w:p w:rsidR="00811B9A" w:rsidRDefault="00811B9A" w:rsidP="00811B9A">
      <w:pPr>
        <w:rPr>
          <w:sz w:val="28"/>
          <w:szCs w:val="28"/>
        </w:rPr>
      </w:pPr>
    </w:p>
    <w:p w:rsidR="00811B9A" w:rsidRDefault="00811B9A" w:rsidP="00811B9A">
      <w:pPr>
        <w:rPr>
          <w:bCs/>
          <w:sz w:val="28"/>
          <w:szCs w:val="28"/>
        </w:rPr>
      </w:pPr>
      <w:r>
        <w:rPr>
          <w:sz w:val="28"/>
          <w:szCs w:val="28"/>
        </w:rPr>
        <w:t>Управляющий делами                                                                      В.Д. Терехин</w:t>
      </w:r>
      <w:r>
        <w:rPr>
          <w:bCs/>
          <w:sz w:val="28"/>
          <w:szCs w:val="28"/>
        </w:rPr>
        <w:t xml:space="preserve">        </w:t>
      </w:r>
    </w:p>
    <w:sectPr w:rsidR="00811B9A" w:rsidSect="001C32A1">
      <w:pgSz w:w="11905" w:h="16838"/>
      <w:pgMar w:top="851" w:right="680" w:bottom="737"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60" w:rsidRDefault="00491C60" w:rsidP="00CB2B5D">
      <w:r>
        <w:separator/>
      </w:r>
    </w:p>
  </w:endnote>
  <w:endnote w:type="continuationSeparator" w:id="0">
    <w:p w:rsidR="00491C60" w:rsidRDefault="00491C60" w:rsidP="00CB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60" w:rsidRDefault="00491C60" w:rsidP="00CB2B5D">
      <w:r>
        <w:separator/>
      </w:r>
    </w:p>
  </w:footnote>
  <w:footnote w:type="continuationSeparator" w:id="0">
    <w:p w:rsidR="00491C60" w:rsidRDefault="00491C60" w:rsidP="00CB2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DF9"/>
    <w:multiLevelType w:val="multilevel"/>
    <w:tmpl w:val="25F6B0B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175B31B6"/>
    <w:multiLevelType w:val="multilevel"/>
    <w:tmpl w:val="BCAE088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22B837A2"/>
    <w:multiLevelType w:val="multilevel"/>
    <w:tmpl w:val="713A3F26"/>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D076392"/>
    <w:multiLevelType w:val="multilevel"/>
    <w:tmpl w:val="AC06FD4C"/>
    <w:lvl w:ilvl="0">
      <w:start w:val="1"/>
      <w:numFmt w:val="decimal"/>
      <w:lvlText w:val="%1."/>
      <w:lvlJc w:val="left"/>
      <w:pPr>
        <w:ind w:left="1050" w:hanging="450"/>
      </w:pPr>
      <w:rPr>
        <w:rFonts w:hint="default"/>
      </w:rPr>
    </w:lvl>
    <w:lvl w:ilvl="1">
      <w:start w:val="17"/>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 w15:restartNumberingAfterBreak="0">
    <w:nsid w:val="3E950F00"/>
    <w:multiLevelType w:val="multilevel"/>
    <w:tmpl w:val="B0B6A31E"/>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15:restartNumberingAfterBreak="0">
    <w:nsid w:val="5B307AA9"/>
    <w:multiLevelType w:val="multilevel"/>
    <w:tmpl w:val="EF18238E"/>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A8"/>
    <w:rsid w:val="000E0DC9"/>
    <w:rsid w:val="000E38FA"/>
    <w:rsid w:val="000F1F97"/>
    <w:rsid w:val="001452EF"/>
    <w:rsid w:val="001C32A1"/>
    <w:rsid w:val="001E7DC5"/>
    <w:rsid w:val="00292472"/>
    <w:rsid w:val="002D1EB8"/>
    <w:rsid w:val="0039249C"/>
    <w:rsid w:val="003A2FA5"/>
    <w:rsid w:val="003A33CC"/>
    <w:rsid w:val="003F1B0A"/>
    <w:rsid w:val="003F207A"/>
    <w:rsid w:val="0047595F"/>
    <w:rsid w:val="00485F0D"/>
    <w:rsid w:val="00491C60"/>
    <w:rsid w:val="00541767"/>
    <w:rsid w:val="00604930"/>
    <w:rsid w:val="00607875"/>
    <w:rsid w:val="00684971"/>
    <w:rsid w:val="006919E8"/>
    <w:rsid w:val="00697011"/>
    <w:rsid w:val="006B58E6"/>
    <w:rsid w:val="00737707"/>
    <w:rsid w:val="00753096"/>
    <w:rsid w:val="007B713F"/>
    <w:rsid w:val="007D57C7"/>
    <w:rsid w:val="007F2B09"/>
    <w:rsid w:val="00811B9A"/>
    <w:rsid w:val="008759DD"/>
    <w:rsid w:val="00881236"/>
    <w:rsid w:val="008836FD"/>
    <w:rsid w:val="008908E7"/>
    <w:rsid w:val="008A79A8"/>
    <w:rsid w:val="008C581F"/>
    <w:rsid w:val="008D200A"/>
    <w:rsid w:val="009171F7"/>
    <w:rsid w:val="009407A4"/>
    <w:rsid w:val="0095310D"/>
    <w:rsid w:val="009B2B9E"/>
    <w:rsid w:val="00A65AD5"/>
    <w:rsid w:val="00AA01A6"/>
    <w:rsid w:val="00AA0F7F"/>
    <w:rsid w:val="00AB18BA"/>
    <w:rsid w:val="00AF5DEB"/>
    <w:rsid w:val="00B37287"/>
    <w:rsid w:val="00BC72A5"/>
    <w:rsid w:val="00C07709"/>
    <w:rsid w:val="00C62926"/>
    <w:rsid w:val="00CA07DA"/>
    <w:rsid w:val="00CB2B5D"/>
    <w:rsid w:val="00CD5D2D"/>
    <w:rsid w:val="00CE3DC8"/>
    <w:rsid w:val="00D113EC"/>
    <w:rsid w:val="00D16FC2"/>
    <w:rsid w:val="00D60248"/>
    <w:rsid w:val="00D83503"/>
    <w:rsid w:val="00D9378A"/>
    <w:rsid w:val="00E90DBF"/>
    <w:rsid w:val="00EF7838"/>
    <w:rsid w:val="00F03FF8"/>
    <w:rsid w:val="00F46A7F"/>
    <w:rsid w:val="00F57B38"/>
    <w:rsid w:val="00FF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0642B-A5FC-4FB7-9C42-3653FB8C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9A8"/>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D60248"/>
    <w:rPr>
      <w:rFonts w:ascii="Tahoma" w:hAnsi="Tahoma" w:cs="Tahoma"/>
      <w:sz w:val="16"/>
      <w:szCs w:val="16"/>
    </w:rPr>
  </w:style>
  <w:style w:type="character" w:customStyle="1" w:styleId="a4">
    <w:name w:val="Текст выноски Знак"/>
    <w:basedOn w:val="a0"/>
    <w:link w:val="a3"/>
    <w:uiPriority w:val="99"/>
    <w:semiHidden/>
    <w:rsid w:val="00D60248"/>
    <w:rPr>
      <w:rFonts w:ascii="Tahoma" w:eastAsia="Times New Roman" w:hAnsi="Tahoma" w:cs="Tahoma"/>
      <w:sz w:val="16"/>
      <w:szCs w:val="16"/>
      <w:lang w:eastAsia="ru-RU"/>
    </w:rPr>
  </w:style>
  <w:style w:type="paragraph" w:styleId="a5">
    <w:name w:val="List Paragraph"/>
    <w:basedOn w:val="a"/>
    <w:uiPriority w:val="34"/>
    <w:qFormat/>
    <w:rsid w:val="0047595F"/>
    <w:pPr>
      <w:ind w:left="720"/>
      <w:contextualSpacing/>
    </w:pPr>
  </w:style>
  <w:style w:type="character" w:customStyle="1" w:styleId="a6">
    <w:name w:val="Гипертекстовая ссылка"/>
    <w:basedOn w:val="a0"/>
    <w:rsid w:val="00485F0D"/>
    <w:rPr>
      <w:b/>
      <w:bCs/>
      <w:color w:val="106BBE"/>
    </w:rPr>
  </w:style>
  <w:style w:type="paragraph" w:customStyle="1" w:styleId="a7">
    <w:name w:val="подпись"/>
    <w:basedOn w:val="a"/>
    <w:uiPriority w:val="99"/>
    <w:rsid w:val="001452EF"/>
    <w:pPr>
      <w:tabs>
        <w:tab w:val="left" w:pos="6804"/>
      </w:tabs>
      <w:spacing w:line="240" w:lineRule="atLeast"/>
      <w:ind w:right="4820"/>
    </w:pPr>
    <w:rPr>
      <w:sz w:val="28"/>
      <w:szCs w:val="28"/>
    </w:rPr>
  </w:style>
  <w:style w:type="paragraph" w:styleId="a8">
    <w:name w:val="header"/>
    <w:basedOn w:val="a"/>
    <w:link w:val="a9"/>
    <w:uiPriority w:val="99"/>
    <w:unhideWhenUsed/>
    <w:rsid w:val="00CB2B5D"/>
    <w:pPr>
      <w:tabs>
        <w:tab w:val="center" w:pos="4677"/>
        <w:tab w:val="right" w:pos="9355"/>
      </w:tabs>
    </w:pPr>
  </w:style>
  <w:style w:type="character" w:customStyle="1" w:styleId="a9">
    <w:name w:val="Верхний колонтитул Знак"/>
    <w:basedOn w:val="a0"/>
    <w:link w:val="a8"/>
    <w:uiPriority w:val="99"/>
    <w:rsid w:val="00CB2B5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B2B5D"/>
    <w:pPr>
      <w:tabs>
        <w:tab w:val="center" w:pos="4677"/>
        <w:tab w:val="right" w:pos="9355"/>
      </w:tabs>
    </w:pPr>
  </w:style>
  <w:style w:type="character" w:customStyle="1" w:styleId="ab">
    <w:name w:val="Нижний колонтитул Знак"/>
    <w:basedOn w:val="a0"/>
    <w:link w:val="aa"/>
    <w:uiPriority w:val="99"/>
    <w:rsid w:val="00CB2B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3113">
      <w:bodyDiv w:val="1"/>
      <w:marLeft w:val="0"/>
      <w:marRight w:val="0"/>
      <w:marTop w:val="0"/>
      <w:marBottom w:val="0"/>
      <w:divBdr>
        <w:top w:val="none" w:sz="0" w:space="0" w:color="auto"/>
        <w:left w:val="none" w:sz="0" w:space="0" w:color="auto"/>
        <w:bottom w:val="none" w:sz="0" w:space="0" w:color="auto"/>
        <w:right w:val="none" w:sz="0" w:space="0" w:color="auto"/>
      </w:divBdr>
    </w:div>
    <w:div w:id="369692180">
      <w:bodyDiv w:val="1"/>
      <w:marLeft w:val="0"/>
      <w:marRight w:val="0"/>
      <w:marTop w:val="0"/>
      <w:marBottom w:val="0"/>
      <w:divBdr>
        <w:top w:val="none" w:sz="0" w:space="0" w:color="auto"/>
        <w:left w:val="none" w:sz="0" w:space="0" w:color="auto"/>
        <w:bottom w:val="none" w:sz="0" w:space="0" w:color="auto"/>
        <w:right w:val="none" w:sz="0" w:space="0" w:color="auto"/>
      </w:divBdr>
    </w:div>
    <w:div w:id="14837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1EE9F8BDC7AA26443E52C7D2096D3883AB8DBB6C54BE746E72D7E048D1AFD1F1EDE1gCjEI" TargetMode="External"/><Relationship Id="rId18" Type="http://schemas.openxmlformats.org/officeDocument/2006/relationships/hyperlink" Target="consultantplus://offline/ref=F5E6D0557426E6D2B7E247882FF5C77E54154C8137FFCC878734AC49F3F1BF9FDDB1F38C8DACC581iB45L" TargetMode="External"/><Relationship Id="rId26" Type="http://schemas.openxmlformats.org/officeDocument/2006/relationships/hyperlink" Target="consultantplus://offline/ref=AD99E4EF335086DD527D4151CF93AD479F0BBD9A6E33970E67370038B8BAF95A8006B252OFa9N" TargetMode="External"/><Relationship Id="rId3" Type="http://schemas.openxmlformats.org/officeDocument/2006/relationships/styles" Target="styles.xml"/><Relationship Id="rId21" Type="http://schemas.openxmlformats.org/officeDocument/2006/relationships/hyperlink" Target="consultantplus://offline/ref=B701682FC8E5AC8EACFAD42B2214EBCCB24738315AA8E0CF1EAD7F79733BF181E160B69D7327H5N" TargetMode="External"/><Relationship Id="rId7" Type="http://schemas.openxmlformats.org/officeDocument/2006/relationships/endnotes" Target="endnotes.xml"/><Relationship Id="rId12" Type="http://schemas.openxmlformats.org/officeDocument/2006/relationships/hyperlink" Target="consultantplus://offline/ref=701EE9F8BDC7AA26443E52C7D2096D3883AB8DBB6C54BE746E72D7E048D1AFD1F1EDE1gCjEI" TargetMode="External"/><Relationship Id="rId17" Type="http://schemas.openxmlformats.org/officeDocument/2006/relationships/hyperlink" Target="consultantplus://offline/ref=4FBC564938485BA67AE25746A5E48ACB0EEAB20EDFDBAC9664B0AB4C4BDB29A2662996C0A5C3BDD9a429L" TargetMode="External"/><Relationship Id="rId25" Type="http://schemas.openxmlformats.org/officeDocument/2006/relationships/hyperlink" Target="consultantplus://offline/ref=AD99E4EF335086DD527D4151CF93AD479F0AB091683D970E67370038B8BAF95A8006B254FDA1041AODaCN" TargetMode="External"/><Relationship Id="rId2" Type="http://schemas.openxmlformats.org/officeDocument/2006/relationships/numbering" Target="numbering.xml"/><Relationship Id="rId16" Type="http://schemas.openxmlformats.org/officeDocument/2006/relationships/hyperlink" Target="consultantplus://offline/ref=701EE9F8BDC7AA26443E52C7D2096D3883AB8DBB6C54BE746E72D7E048D1AFD1F1EDE1CDA57F8357g6jEI" TargetMode="External"/><Relationship Id="rId20" Type="http://schemas.openxmlformats.org/officeDocument/2006/relationships/hyperlink" Target="consultantplus://offline/ref=C73D8948D195F95E4286368D836F6D97839C6C436AB7E2BC53832D9B1A5D0C58256C35938DEFF67ABEd1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1EE9F8BDC7AA26443E52C7D2096D3883AB8DBB6C54BE746E72D7E048D1AFD1F1EDE1gCjEI" TargetMode="External"/><Relationship Id="rId24" Type="http://schemas.openxmlformats.org/officeDocument/2006/relationships/hyperlink" Target="consultantplus://offline/ref=AD99E4EF335086DD527D4151CF93AD479F0AB091683D970E67370038B8BAF95A8006B254FDA1031DODa0N" TargetMode="External"/><Relationship Id="rId5" Type="http://schemas.openxmlformats.org/officeDocument/2006/relationships/webSettings" Target="webSettings.xml"/><Relationship Id="rId15" Type="http://schemas.openxmlformats.org/officeDocument/2006/relationships/hyperlink" Target="consultantplus://offline/ref=0DF0E0BD22F1C75F545415C664A0C8FA2F2E2D0FD734253C6C7B6C762955DBCD25AFC091j3v2L" TargetMode="External"/><Relationship Id="rId23" Type="http://schemas.openxmlformats.org/officeDocument/2006/relationships/hyperlink" Target="consultantplus://offline/ref=AD99E4EF335086DD527D4151CF93AD479F0AB091683D970E67370038B8BAF95A8006B254FDA10519ODaDN" TargetMode="External"/><Relationship Id="rId28" Type="http://schemas.openxmlformats.org/officeDocument/2006/relationships/fontTable" Target="fontTable.xml"/><Relationship Id="rId10" Type="http://schemas.openxmlformats.org/officeDocument/2006/relationships/hyperlink" Target="consultantplus://offline/ref=701EE9F8BDC7AA26443E52C7D2096D3883AB8DBB6C54BE746E72D7E048D1AFD1F1EDE1gCjEI" TargetMode="External"/><Relationship Id="rId19" Type="http://schemas.openxmlformats.org/officeDocument/2006/relationships/hyperlink" Target="consultantplus://offline/ref=F7D65E915553065406A11642C37521E868B7A331A24EABAA013983DAC1289A189170486Cc5C4M" TargetMode="External"/><Relationship Id="rId4" Type="http://schemas.openxmlformats.org/officeDocument/2006/relationships/settings" Target="settings.xml"/><Relationship Id="rId9" Type="http://schemas.openxmlformats.org/officeDocument/2006/relationships/hyperlink" Target="http://80.253.4.49/document?id=12012604&amp;sub=160201" TargetMode="External"/><Relationship Id="rId14" Type="http://schemas.openxmlformats.org/officeDocument/2006/relationships/hyperlink" Target="consultantplus://offline/ref=701EE9F8BDC7AA26443E52C7D2096D3883AB8DBB6C54BE746E72D7E048D1AFD1F1EDE1gCjEI" TargetMode="External"/><Relationship Id="rId22" Type="http://schemas.openxmlformats.org/officeDocument/2006/relationships/hyperlink" Target="consultantplus://offline/ref=AD99E4EF335086DD527D4151CF93AD479F0AB091683D970E67370038B8BAF95A8006B254FDA1031FODa0N" TargetMode="External"/><Relationship Id="rId27" Type="http://schemas.openxmlformats.org/officeDocument/2006/relationships/hyperlink" Target="consultantplus://offline/ref=0F4E7DF0069CB60F50BEB9CAA63B81880F83CAE61A411807BDA09611F5C0B7D0FD61B721765EC13Cc1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A0E0-9916-4C6E-8DDC-D1D5C43F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7354</Words>
  <Characters>41922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ЗС</cp:lastModifiedBy>
  <cp:revision>2</cp:revision>
  <cp:lastPrinted>2018-08-17T07:20:00Z</cp:lastPrinted>
  <dcterms:created xsi:type="dcterms:W3CDTF">2018-08-21T07:26:00Z</dcterms:created>
  <dcterms:modified xsi:type="dcterms:W3CDTF">2018-08-21T07:26:00Z</dcterms:modified>
</cp:coreProperties>
</file>