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Уважаемые жители Грязинского района!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В последнее время  по стране участились случаи нападения домашних животных, в частности собак, содержащихся ненадлежащим образом, на людей. В следствии подобных ситуаций может быть причинен вред здоровью разной степени тяжести. За данные нарушения собственник домашнего животного может понести административную и уголовную ответственность. Администрация Грязинского муниципального района разъясняет - ответственность за нарушение порядка выгула и содержания домашнего животного является наказуемым деянием, ответственность за которое предусмотрена в соответствии со ст. 8.4 Кодекса Липецкой области об административных правонарушениях от 19.06.2017 N 83-ОЗ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Так ч. 1 ст. 8.4 КоАП ЛО предполагает ответственность за выгул собак без присмотра, а равно выгул собак без поводка и (или) намордника (за исключением выгула собак карликовых пород и щенков до трехмесячного возраста, а также выгула собак в специально отведенных местах) и наказывается предупреждением или наложением административного штрафа на граждан в размере от пятисот до двух тысяч рублей. Также, запрещен выгул животного на территории образовательных организаций, учреждений здравоохранения, детских и спортивных площадках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Хотим обратить Ваше внимание на перечень потенциально опасных собак, утвержденный постановлением Правительства Российской Федерации от 29 июля 2019 г. N 974. Выгул собаки, порода которой указана в данном перечне,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 За отсутствие предупреждающей надписи о наличии собаки при входе на огражденный земельный участок, на котором осуществляется свободный выгул собаки, также следует административная ответственность в виде наложения административного штрафа на граждан в размере от пятисот до двух тысяч рублей.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Статьей 13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установлены и иные требования к содержанию домашних животных. Одним из таких требований является обязательность обеспечения безопасности граждан, животных, сохранности имущества физических лиц и юридических лиц при выгуле домашнего животного.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Обязанностью родителей является недопущение выгула собак (за исключением выгула собак карликовых пород и щенков до трехмесячного возраста) лицами, не достигшими четырнадцатилетнего возраста, без сопровождения взрослых.</w:t>
      </w:r>
    </w:p>
    <w:p>
      <w:pPr>
        <w:pStyle w:val="Normal"/>
        <w:ind w:firstLine="709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Грязинского муниципального района  обращается  к руководителям предприятий, организаций и жителям района  не допускать  без привязного содержания  собак на  подведомственной территории, домашних участках и дворовых территориях, </w:t>
      </w:r>
      <w:r>
        <w:rPr>
          <w:rFonts w:cs="Times New Roman" w:ascii="Times New Roman" w:hAnsi="Times New Roman"/>
          <w:sz w:val="28"/>
          <w:szCs w:val="28"/>
          <w:lang w:val="ru-RU"/>
        </w:rPr>
        <w:t>не выбрасывать на улицу собак и кошек.</w:t>
      </w:r>
      <w:r>
        <w:rPr>
          <w:rFonts w:cs="Times New Roman" w:ascii="Times New Roman" w:hAnsi="Times New Roman"/>
          <w:sz w:val="28"/>
          <w:szCs w:val="28"/>
        </w:rPr>
        <w:t xml:space="preserve"> Также не организовывать места прикорма безнадзорных животных. Домашние животные, оставленные без присмотра , будут отловлены как безнадзорные. При обнаружении безнадзорных животных, обращайтесь в единую диспетчерскую службу района по телефону :2-21-22. </w:t>
      </w:r>
      <w:r>
        <w:rPr>
          <w:rFonts w:cs="Times New Roman" w:ascii="Times New Roman" w:hAnsi="Times New Roman"/>
          <w:sz w:val="28"/>
          <w:szCs w:val="28"/>
        </w:rPr>
        <w:t>112 круглосуточно</w:t>
      </w:r>
    </w:p>
    <w:p>
      <w:pPr>
        <w:pStyle w:val="Normal"/>
        <w:ind w:firstLine="709"/>
        <w:rPr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Администрация Грязинского  </w:t>
      </w:r>
    </w:p>
    <w:p>
      <w:pPr>
        <w:pStyle w:val="Normal"/>
        <w:ind w:firstLine="709"/>
        <w:rPr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муниципального          района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4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880bb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880bb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108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LibreOffice/7.3.1.3$Windows_X86_64 LibreOffice_project/a69ca51ded25f3eefd52d7bf9a5fad8c90b87951</Application>
  <AppVersion>15.0000</AppVersion>
  <DocSecurity>0</DocSecurity>
  <Pages>2</Pages>
  <Words>415</Words>
  <Characters>2901</Characters>
  <CharactersWithSpaces>3331</CharactersWithSpaces>
  <Paragraphs>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2021-10-26T12:06:00Z</dcterms:created>
  <dc:creator>Трофимов Александр Владимирович</dc:creator>
  <dc:description/>
  <dc:language>ru-RU</dc:language>
  <cp:lastModifiedBy/>
  <cp:lastPrinted>2021-10-27T07:37:00Z</cp:lastPrinted>
  <dcterms:modified xsi:type="dcterms:W3CDTF">2022-09-27T15:52:41Z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