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</w:tblGrid>
      <w:tr w:rsidR="00B65287" w:rsidRPr="00F3689D" w:rsidTr="008F567D">
        <w:trPr>
          <w:trHeight w:val="1280"/>
          <w:jc w:val="center"/>
        </w:trPr>
        <w:tc>
          <w:tcPr>
            <w:tcW w:w="9292" w:type="dxa"/>
            <w:hideMark/>
          </w:tcPr>
          <w:p w:rsidR="00B65287" w:rsidRPr="00F3689D" w:rsidRDefault="00B65287" w:rsidP="008F567D">
            <w:pPr>
              <w:spacing w:line="240" w:lineRule="atLeast"/>
              <w:jc w:val="center"/>
              <w:rPr>
                <w:rFonts w:ascii="Times New Roman" w:eastAsia="Calibri" w:hAnsi="Times New Roman"/>
                <w:spacing w:val="40"/>
                <w:sz w:val="32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096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287" w:rsidRPr="00F3689D" w:rsidTr="008F567D">
        <w:trPr>
          <w:trHeight w:val="1555"/>
          <w:jc w:val="center"/>
        </w:trPr>
        <w:tc>
          <w:tcPr>
            <w:tcW w:w="9292" w:type="dxa"/>
          </w:tcPr>
          <w:p w:rsidR="00B65287" w:rsidRPr="00F3689D" w:rsidRDefault="00B65287" w:rsidP="008F567D">
            <w:pPr>
              <w:spacing w:line="360" w:lineRule="atLeast"/>
              <w:jc w:val="center"/>
              <w:rPr>
                <w:rFonts w:ascii="Times New Roman" w:eastAsia="Calibri" w:hAnsi="Times New Roman"/>
                <w:b/>
                <w:spacing w:val="50"/>
                <w:sz w:val="44"/>
                <w:szCs w:val="26"/>
              </w:rPr>
            </w:pPr>
            <w:r w:rsidRPr="00F3689D">
              <w:rPr>
                <w:rFonts w:ascii="Times New Roman" w:hAnsi="Times New Roman"/>
                <w:b/>
                <w:spacing w:val="50"/>
                <w:sz w:val="44"/>
                <w:szCs w:val="26"/>
              </w:rPr>
              <w:t>ПОСТАНОВЛЕНИЕ</w:t>
            </w:r>
          </w:p>
          <w:p w:rsidR="00B65287" w:rsidRPr="00F3689D" w:rsidRDefault="00B65287" w:rsidP="008F567D">
            <w:pPr>
              <w:pStyle w:val="2"/>
              <w:spacing w:after="0" w:line="360" w:lineRule="auto"/>
              <w:rPr>
                <w:b/>
                <w:spacing w:val="8"/>
                <w:sz w:val="26"/>
                <w:szCs w:val="26"/>
                <w:lang w:eastAsia="ru-RU"/>
              </w:rPr>
            </w:pPr>
            <w:r w:rsidRPr="00F3689D">
              <w:rPr>
                <w:b/>
                <w:spacing w:val="8"/>
                <w:sz w:val="26"/>
                <w:szCs w:val="26"/>
                <w:lang w:eastAsia="ru-RU"/>
              </w:rPr>
              <w:t>АДМИНИСТРАЦИИ ГРЯЗИНСКОГО МУНИЦИПАЛЬНОГО РАЙОНА</w:t>
            </w:r>
          </w:p>
          <w:p w:rsidR="00B65287" w:rsidRDefault="00B65287" w:rsidP="008F567D">
            <w:pPr>
              <w:spacing w:line="360" w:lineRule="atLeast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F3689D">
              <w:rPr>
                <w:rFonts w:ascii="Times New Roman" w:hAnsi="Times New Roman"/>
                <w:b/>
                <w:spacing w:val="40"/>
                <w:sz w:val="26"/>
                <w:szCs w:val="26"/>
              </w:rPr>
              <w:t>ЛИПЕЦКОЙ ОБЛАСТИ</w:t>
            </w:r>
          </w:p>
          <w:p w:rsidR="00B65287" w:rsidRPr="00F3689D" w:rsidRDefault="00B65287" w:rsidP="008F567D">
            <w:pPr>
              <w:spacing w:line="360" w:lineRule="atLeast"/>
              <w:jc w:val="center"/>
              <w:rPr>
                <w:rFonts w:ascii="Times New Roman" w:eastAsia="Calibri" w:hAnsi="Times New Roman"/>
                <w:b/>
                <w:spacing w:val="40"/>
                <w:sz w:val="26"/>
                <w:szCs w:val="26"/>
                <w:lang w:eastAsia="en-US"/>
              </w:rPr>
            </w:pPr>
          </w:p>
        </w:tc>
      </w:tr>
    </w:tbl>
    <w:p w:rsidR="00B65287" w:rsidRPr="00930A7D" w:rsidRDefault="00290707" w:rsidP="00B6528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290707">
        <w:rPr>
          <w:rFonts w:ascii="Times New Roman" w:hAnsi="Times New Roman"/>
          <w:sz w:val="26"/>
          <w:szCs w:val="26"/>
        </w:rPr>
        <w:t>13.03.</w:t>
      </w:r>
      <w:r w:rsidR="00B65287" w:rsidRPr="00290707">
        <w:rPr>
          <w:rFonts w:ascii="Times New Roman" w:hAnsi="Times New Roman"/>
          <w:sz w:val="26"/>
          <w:szCs w:val="26"/>
        </w:rPr>
        <w:t>2024 г.</w:t>
      </w:r>
      <w:r w:rsidR="00B65287" w:rsidRPr="00930A7D">
        <w:rPr>
          <w:rFonts w:ascii="Times New Roman" w:hAnsi="Times New Roman"/>
          <w:sz w:val="26"/>
          <w:szCs w:val="26"/>
        </w:rPr>
        <w:t xml:space="preserve"> </w:t>
      </w:r>
      <w:r w:rsidR="00B65287" w:rsidRPr="0027220A">
        <w:rPr>
          <w:rFonts w:ascii="Times New Roman" w:hAnsi="Times New Roman"/>
          <w:sz w:val="26"/>
          <w:szCs w:val="26"/>
        </w:rPr>
        <w:t xml:space="preserve">                          г. Грязи              </w:t>
      </w:r>
      <w:r w:rsidR="00B65287" w:rsidRPr="0027220A">
        <w:rPr>
          <w:rFonts w:ascii="Times New Roman" w:hAnsi="Times New Roman"/>
          <w:sz w:val="26"/>
          <w:szCs w:val="26"/>
        </w:rPr>
        <w:tab/>
      </w:r>
      <w:r w:rsidR="00B65287" w:rsidRPr="0027220A">
        <w:rPr>
          <w:rFonts w:ascii="Times New Roman" w:hAnsi="Times New Roman"/>
          <w:sz w:val="26"/>
          <w:szCs w:val="26"/>
        </w:rPr>
        <w:tab/>
      </w:r>
      <w:r w:rsidR="00B65287" w:rsidRPr="0027220A">
        <w:rPr>
          <w:rFonts w:ascii="Times New Roman" w:hAnsi="Times New Roman"/>
          <w:sz w:val="26"/>
          <w:szCs w:val="26"/>
        </w:rPr>
        <w:tab/>
      </w:r>
      <w:r w:rsidR="00B65287" w:rsidRPr="0027220A">
        <w:rPr>
          <w:rFonts w:ascii="Times New Roman" w:hAnsi="Times New Roman"/>
          <w:sz w:val="26"/>
          <w:szCs w:val="26"/>
        </w:rPr>
        <w:tab/>
        <w:t xml:space="preserve">     № </w:t>
      </w:r>
      <w:r w:rsidRPr="00290707">
        <w:rPr>
          <w:rFonts w:ascii="Times New Roman" w:hAnsi="Times New Roman"/>
          <w:sz w:val="26"/>
          <w:szCs w:val="26"/>
        </w:rPr>
        <w:t>349</w:t>
      </w:r>
    </w:p>
    <w:p w:rsidR="00B65287" w:rsidRPr="0027220A" w:rsidRDefault="00B65287" w:rsidP="00B65287">
      <w:pPr>
        <w:pStyle w:val="ConsPlusTitle"/>
        <w:spacing w:line="276" w:lineRule="auto"/>
        <w:ind w:right="567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65287" w:rsidRPr="007F6AA3" w:rsidRDefault="00B65287" w:rsidP="00B65287">
      <w:pPr>
        <w:pStyle w:val="ConsPlusTitle"/>
        <w:tabs>
          <w:tab w:val="left" w:pos="5103"/>
        </w:tabs>
        <w:ind w:right="510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6AA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7F6AA3">
        <w:rPr>
          <w:rFonts w:ascii="Times New Roman" w:hAnsi="Times New Roman" w:cs="Times New Roman"/>
          <w:b w:val="0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Липецкой области от 23.09.2022 г. № 1117 «Об утверждении порядка предоставления субсидий из бюджета </w:t>
      </w:r>
      <w:proofErr w:type="spellStart"/>
      <w:r w:rsidRPr="007F6AA3">
        <w:rPr>
          <w:rFonts w:ascii="Times New Roman" w:hAnsi="Times New Roman" w:cs="Times New Roman"/>
          <w:b w:val="0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Pr="007F6AA3">
        <w:rPr>
          <w:rFonts w:ascii="Times New Roman" w:hAnsi="Times New Roman" w:cs="Times New Roman"/>
          <w:b w:val="0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Липецкой области в части сохранения и развития имеющегося потенциала мощности централизованных систем» (с изменением от 29.05.2023 г. № 497)</w:t>
      </w:r>
    </w:p>
    <w:p w:rsidR="00B65287" w:rsidRPr="007F6AA3" w:rsidRDefault="00B65287" w:rsidP="00B65287">
      <w:pPr>
        <w:pStyle w:val="ConsPlusNormal"/>
        <w:ind w:firstLine="709"/>
        <w:jc w:val="both"/>
        <w:rPr>
          <w:sz w:val="26"/>
          <w:szCs w:val="26"/>
        </w:rPr>
      </w:pPr>
    </w:p>
    <w:p w:rsidR="00B65287" w:rsidRPr="007F6AA3" w:rsidRDefault="00B65287" w:rsidP="00B65287">
      <w:pPr>
        <w:pStyle w:val="ConsPlusNormal"/>
        <w:ind w:firstLine="709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В связи с приведением </w:t>
      </w:r>
      <w:hyperlink r:id="rId6" w:history="1">
        <w:r w:rsidRPr="007F6AA3">
          <w:rPr>
            <w:sz w:val="26"/>
            <w:szCs w:val="26"/>
          </w:rPr>
          <w:t>постановления</w:t>
        </w:r>
      </w:hyperlink>
      <w:r w:rsidRPr="007F6AA3">
        <w:rPr>
          <w:sz w:val="26"/>
          <w:szCs w:val="26"/>
        </w:rPr>
        <w:t xml:space="preserve"> администрации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 Липецкой области от 23.09.2022 г. № 1117 «Об утверждении порядка предоставления субсидий из бюджета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 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 Липецкой области в части сохранения и развития имеющегося потенциала мощности централизованных систем» в соответствие с действующим законодательством, администрация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</w:t>
      </w:r>
    </w:p>
    <w:p w:rsidR="00B65287" w:rsidRPr="007F6AA3" w:rsidRDefault="00B65287" w:rsidP="00B65287">
      <w:pPr>
        <w:pStyle w:val="ConsPlusNormal"/>
        <w:ind w:firstLine="709"/>
        <w:jc w:val="both"/>
        <w:rPr>
          <w:sz w:val="26"/>
          <w:szCs w:val="26"/>
        </w:rPr>
      </w:pPr>
    </w:p>
    <w:p w:rsidR="00B65287" w:rsidRPr="007F6AA3" w:rsidRDefault="00B65287" w:rsidP="00B65287">
      <w:pPr>
        <w:pStyle w:val="ConsPlusNormal"/>
        <w:ind w:firstLine="709"/>
        <w:jc w:val="both"/>
        <w:rPr>
          <w:sz w:val="26"/>
          <w:szCs w:val="26"/>
        </w:rPr>
      </w:pPr>
      <w:r w:rsidRPr="007F6AA3">
        <w:rPr>
          <w:sz w:val="26"/>
          <w:szCs w:val="26"/>
        </w:rPr>
        <w:t>ПОСТАНОВЛЯЕТ:</w:t>
      </w:r>
    </w:p>
    <w:p w:rsidR="00B65287" w:rsidRPr="007F6AA3" w:rsidRDefault="00B65287" w:rsidP="00B65287">
      <w:pPr>
        <w:pStyle w:val="ConsPlusNormal"/>
        <w:ind w:firstLine="709"/>
        <w:jc w:val="both"/>
        <w:rPr>
          <w:sz w:val="26"/>
          <w:szCs w:val="26"/>
        </w:rPr>
      </w:pPr>
    </w:p>
    <w:p w:rsidR="00B65287" w:rsidRPr="007F6AA3" w:rsidRDefault="00B65287" w:rsidP="00B6528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Внести в постановление администрации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 Липецкой области от 23.09.2022 г. № 1117 «Об утверждении порядка предоставления субсидий из бюджета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 </w:t>
      </w:r>
      <w:r w:rsidRPr="007F6AA3">
        <w:rPr>
          <w:sz w:val="26"/>
          <w:szCs w:val="26"/>
        </w:rPr>
        <w:lastRenderedPageBreak/>
        <w:t xml:space="preserve">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Pr="007F6AA3">
        <w:rPr>
          <w:sz w:val="26"/>
          <w:szCs w:val="26"/>
        </w:rPr>
        <w:t>Грязинского</w:t>
      </w:r>
      <w:proofErr w:type="spellEnd"/>
      <w:r w:rsidRPr="007F6AA3">
        <w:rPr>
          <w:sz w:val="26"/>
          <w:szCs w:val="26"/>
        </w:rPr>
        <w:t xml:space="preserve"> муниципального района Липецкой области в части сохранения и развития имеющегося потенциала мощности централизованных систем» (с изменением от 29.05.2023 г. № 497)</w:t>
      </w:r>
      <w:r w:rsidRPr="007F6AA3">
        <w:rPr>
          <w:b/>
          <w:sz w:val="26"/>
          <w:szCs w:val="26"/>
        </w:rPr>
        <w:t xml:space="preserve"> </w:t>
      </w:r>
      <w:r w:rsidRPr="007F6AA3">
        <w:rPr>
          <w:sz w:val="26"/>
          <w:szCs w:val="26"/>
        </w:rPr>
        <w:t>следующие изменения:</w:t>
      </w:r>
    </w:p>
    <w:p w:rsidR="00B65287" w:rsidRPr="007F6AA3" w:rsidRDefault="00B65287" w:rsidP="00B65287">
      <w:pPr>
        <w:pStyle w:val="ConsPlusNormal"/>
        <w:ind w:firstLine="709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в приложении № 1 к постановлению: </w:t>
      </w:r>
    </w:p>
    <w:p w:rsidR="00B65287" w:rsidRPr="007F6AA3" w:rsidRDefault="00B65287" w:rsidP="00B652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 xml:space="preserve">1) пункт 4 дополнить абзацем следующего содержания: </w:t>
      </w:r>
    </w:p>
    <w:p w:rsidR="00B65287" w:rsidRPr="007F6AA3" w:rsidRDefault="00B65287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 xml:space="preserve">«Субсидия не предоставляется политическим партиям и их структурным подразделениям, профсоюзным организациям, некоммерческим союзам или ассоциациям, созданным коммерческими организациями»; </w:t>
      </w:r>
    </w:p>
    <w:p w:rsidR="00976349" w:rsidRPr="007F6AA3" w:rsidRDefault="00976349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2) пункт 5 дополнить абзацами следующего содержания:</w:t>
      </w:r>
    </w:p>
    <w:p w:rsidR="00976349" w:rsidRPr="007F6AA3" w:rsidRDefault="00976349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доменное имя и (или) указатели станиц сайта в информационно-телекоммуникационной сети «Интернет», на котором обеспечивается проведение отбора</w:t>
      </w:r>
    </w:p>
    <w:p w:rsidR="00976349" w:rsidRPr="007F6AA3" w:rsidRDefault="00976349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требования к участникам отбора, определенные настоящим Порядком, которым участник отбора должен соответствовать на дату подачи заявки и к перечню документов, представляемых участниками отбора для подтверждения соответствия указанным требованиям;</w:t>
      </w:r>
    </w:p>
    <w:p w:rsidR="00976349" w:rsidRPr="007F6AA3" w:rsidRDefault="00976349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категории и критерии отбора;</w:t>
      </w:r>
    </w:p>
    <w:p w:rsidR="00290707" w:rsidRDefault="00976349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976349" w:rsidRDefault="00290707" w:rsidP="002D5F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AE4504">
        <w:rPr>
          <w:rFonts w:ascii="Times New Roman" w:hAnsi="Times New Roman"/>
          <w:sz w:val="26"/>
          <w:szCs w:val="26"/>
        </w:rPr>
        <w:t xml:space="preserve">абзац 13 </w:t>
      </w:r>
      <w:r>
        <w:rPr>
          <w:rFonts w:ascii="Times New Roman" w:hAnsi="Times New Roman"/>
          <w:sz w:val="26"/>
          <w:szCs w:val="26"/>
        </w:rPr>
        <w:t>пункт</w:t>
      </w:r>
      <w:r w:rsidR="00AE45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6 изложить в следующей редакции:</w:t>
      </w:r>
    </w:p>
    <w:p w:rsidR="00290707" w:rsidRPr="006041EB" w:rsidRDefault="00290707" w:rsidP="002907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707">
        <w:rPr>
          <w:rFonts w:ascii="Times New Roman" w:hAnsi="Times New Roman"/>
          <w:sz w:val="26"/>
          <w:szCs w:val="26"/>
        </w:rPr>
        <w:t xml:space="preserve">«Документы (копии документов), указанные в настоящем пункте, заверяются </w:t>
      </w:r>
      <w:r w:rsidRPr="006041EB">
        <w:rPr>
          <w:rFonts w:ascii="Times New Roman" w:hAnsi="Times New Roman"/>
          <w:sz w:val="26"/>
          <w:szCs w:val="26"/>
        </w:rPr>
        <w:t>подписью руководителя и печатью (при наличии) участника отбора.»</w:t>
      </w:r>
    </w:p>
    <w:p w:rsidR="006041EB" w:rsidRPr="006041EB" w:rsidRDefault="00290707" w:rsidP="00604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41EB">
        <w:rPr>
          <w:rFonts w:ascii="Times New Roman" w:hAnsi="Times New Roman"/>
          <w:sz w:val="26"/>
          <w:szCs w:val="26"/>
        </w:rPr>
        <w:t xml:space="preserve">4) </w:t>
      </w:r>
      <w:r w:rsidR="00AE4504" w:rsidRPr="006041EB">
        <w:rPr>
          <w:rFonts w:ascii="Times New Roman" w:hAnsi="Times New Roman"/>
          <w:sz w:val="26"/>
          <w:szCs w:val="26"/>
        </w:rPr>
        <w:t xml:space="preserve">абзац 14 </w:t>
      </w:r>
      <w:r w:rsidRPr="006041EB">
        <w:rPr>
          <w:rFonts w:ascii="Times New Roman" w:hAnsi="Times New Roman"/>
          <w:sz w:val="26"/>
          <w:szCs w:val="26"/>
        </w:rPr>
        <w:t>пункт</w:t>
      </w:r>
      <w:r w:rsidR="00AE4504">
        <w:rPr>
          <w:rFonts w:ascii="Times New Roman" w:hAnsi="Times New Roman"/>
          <w:sz w:val="26"/>
          <w:szCs w:val="26"/>
        </w:rPr>
        <w:t>а</w:t>
      </w:r>
      <w:r w:rsidRPr="006041EB">
        <w:rPr>
          <w:rFonts w:ascii="Times New Roman" w:hAnsi="Times New Roman"/>
          <w:sz w:val="26"/>
          <w:szCs w:val="26"/>
        </w:rPr>
        <w:t xml:space="preserve"> 6 изложить в следующей редакции:</w:t>
      </w:r>
    </w:p>
    <w:p w:rsidR="00290707" w:rsidRPr="006041EB" w:rsidRDefault="006041EB" w:rsidP="00604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41EB">
        <w:rPr>
          <w:rFonts w:ascii="Times New Roman" w:hAnsi="Times New Roman"/>
          <w:sz w:val="26"/>
          <w:szCs w:val="26"/>
        </w:rPr>
        <w:t>«</w:t>
      </w:r>
      <w:r w:rsidR="00290707" w:rsidRPr="006041EB">
        <w:rPr>
          <w:rFonts w:ascii="Times New Roman" w:hAnsi="Times New Roman"/>
          <w:sz w:val="26"/>
          <w:szCs w:val="26"/>
        </w:rPr>
        <w:t>При представлении документов руководителем участника отбора предъявляется докумен</w:t>
      </w:r>
      <w:r w:rsidRPr="006041EB">
        <w:rPr>
          <w:rFonts w:ascii="Times New Roman" w:hAnsi="Times New Roman"/>
          <w:sz w:val="26"/>
          <w:szCs w:val="26"/>
        </w:rPr>
        <w:t>т, удостоверяющий его личность.»</w:t>
      </w:r>
    </w:p>
    <w:p w:rsidR="002D5F18" w:rsidRPr="007F6AA3" w:rsidRDefault="006041EB" w:rsidP="0004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65287" w:rsidRPr="007F6AA3">
        <w:rPr>
          <w:rFonts w:ascii="Times New Roman" w:hAnsi="Times New Roman"/>
          <w:sz w:val="26"/>
          <w:szCs w:val="26"/>
        </w:rPr>
        <w:t xml:space="preserve">) </w:t>
      </w:r>
      <w:r w:rsidR="002D5F18" w:rsidRPr="007F6AA3">
        <w:rPr>
          <w:rFonts w:ascii="Times New Roman" w:hAnsi="Times New Roman"/>
          <w:sz w:val="26"/>
          <w:szCs w:val="26"/>
        </w:rPr>
        <w:t>дополнить пунктом 7.1. следующего содержания:</w:t>
      </w:r>
    </w:p>
    <w:p w:rsidR="002D5F18" w:rsidRPr="007F6AA3" w:rsidRDefault="002D5F18" w:rsidP="0004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7.1. участник отбора должен соответствовать следующим требованиям:</w:t>
      </w:r>
    </w:p>
    <w:p w:rsidR="002D5F18" w:rsidRPr="007F6AA3" w:rsidRDefault="002D5F18" w:rsidP="0004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1) на дату подачи заявки:</w:t>
      </w:r>
    </w:p>
    <w:p w:rsidR="002D5F18" w:rsidRPr="007F6AA3" w:rsidRDefault="002D5F18" w:rsidP="00044378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7F6AA3">
          <w:rPr>
            <w:rStyle w:val="a6"/>
            <w:sz w:val="26"/>
            <w:szCs w:val="26"/>
          </w:rPr>
          <w:t>перечень</w:t>
        </w:r>
      </w:hyperlink>
      <w:r w:rsidRPr="007F6AA3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D5F18" w:rsidRPr="007F6AA3" w:rsidRDefault="002D5F18" w:rsidP="00044378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lastRenderedPageBreak/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D5F18" w:rsidRPr="007F6AA3" w:rsidRDefault="002D5F18" w:rsidP="00044378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участник отбора не находится в составляемых в рамках реализации полномочий, предусмотренных </w:t>
      </w:r>
      <w:hyperlink r:id="rId8" w:history="1">
        <w:r w:rsidRPr="007F6AA3">
          <w:rPr>
            <w:rStyle w:val="a6"/>
            <w:sz w:val="26"/>
            <w:szCs w:val="26"/>
          </w:rPr>
          <w:t>главой VII</w:t>
        </w:r>
      </w:hyperlink>
      <w:r w:rsidRPr="007F6AA3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2D5F18" w:rsidRPr="007F6AA3" w:rsidRDefault="002D5F18" w:rsidP="00044378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2D5F18" w:rsidRPr="007F6AA3" w:rsidRDefault="002D5F18" w:rsidP="00044378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участник отбора не является иностранным агентом в соответствии с Федеральным </w:t>
      </w:r>
      <w:hyperlink r:id="rId9" w:history="1">
        <w:r w:rsidRPr="007F6AA3">
          <w:rPr>
            <w:rStyle w:val="a6"/>
            <w:sz w:val="26"/>
            <w:szCs w:val="26"/>
          </w:rPr>
          <w:t>законом</w:t>
        </w:r>
      </w:hyperlink>
      <w:r w:rsidRPr="007F6AA3">
        <w:rPr>
          <w:sz w:val="26"/>
          <w:szCs w:val="26"/>
        </w:rPr>
        <w:t xml:space="preserve"> "О контроле за деятельностью лиц, находящихся под иностранным влиянием"; </w:t>
      </w:r>
    </w:p>
    <w:p w:rsidR="00337781" w:rsidRPr="007F6AA3" w:rsidRDefault="002D5F18" w:rsidP="003377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у участника отбора на дату формирования справки, но не ранее даты начала проведения отбора на едином налоговом счете отсутствует или не превышает размер, определенный </w:t>
      </w:r>
      <w:hyperlink r:id="rId10" w:history="1">
        <w:r w:rsidRPr="007F6AA3">
          <w:rPr>
            <w:rStyle w:val="a6"/>
            <w:sz w:val="26"/>
            <w:szCs w:val="26"/>
          </w:rPr>
          <w:t>пунктом 3 статьи 47</w:t>
        </w:r>
      </w:hyperlink>
      <w:r w:rsidRPr="007F6AA3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 w:rsidR="00337781" w:rsidRPr="007F6AA3">
        <w:rPr>
          <w:sz w:val="26"/>
          <w:szCs w:val="26"/>
        </w:rPr>
        <w:t>ой системы Российской Федерации</w:t>
      </w:r>
      <w:r w:rsidR="00B65287" w:rsidRPr="007F6AA3">
        <w:rPr>
          <w:sz w:val="26"/>
          <w:szCs w:val="26"/>
        </w:rPr>
        <w:t>;</w:t>
      </w:r>
    </w:p>
    <w:p w:rsidR="00B65287" w:rsidRPr="007F6AA3" w:rsidRDefault="006041EB" w:rsidP="003377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76349" w:rsidRPr="007F6AA3">
        <w:rPr>
          <w:sz w:val="26"/>
          <w:szCs w:val="26"/>
        </w:rPr>
        <w:t>) пункт 10 дополнить абзацем следующего содержания:</w:t>
      </w:r>
    </w:p>
    <w:p w:rsidR="00976349" w:rsidRPr="007F6AA3" w:rsidRDefault="00001246" w:rsidP="003377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DB7889" w:rsidRPr="007F6AA3" w:rsidRDefault="006041EB" w:rsidP="003377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B7889" w:rsidRPr="007F6AA3">
        <w:rPr>
          <w:sz w:val="26"/>
          <w:szCs w:val="26"/>
        </w:rPr>
        <w:t>) в пункте 11 цифру 2 заменить на 5</w:t>
      </w:r>
    </w:p>
    <w:p w:rsidR="00001246" w:rsidRPr="007F6AA3" w:rsidRDefault="006041EB" w:rsidP="003377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1246" w:rsidRPr="007F6AA3">
        <w:rPr>
          <w:sz w:val="26"/>
          <w:szCs w:val="26"/>
        </w:rPr>
        <w:t>) дополнить пунктом 15.1. следующего содержания:</w:t>
      </w:r>
    </w:p>
    <w:p w:rsidR="00001246" w:rsidRPr="007F6AA3" w:rsidRDefault="00001246" w:rsidP="00337781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>15.1. При предоставлении субсидий обязательными условиями их предоставления, включаемыми в соглашения, являются:</w:t>
      </w:r>
    </w:p>
    <w:p w:rsidR="000A72FE" w:rsidRPr="000A72FE" w:rsidRDefault="000A72FE" w:rsidP="000A72FE">
      <w:pPr>
        <w:spacing w:after="0" w:line="288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0A72FE">
        <w:rPr>
          <w:rFonts w:ascii="Times New Roman" w:hAnsi="Times New Roman"/>
          <w:sz w:val="26"/>
          <w:szCs w:val="26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0A72FE" w:rsidRPr="007F6AA3" w:rsidRDefault="000A72FE" w:rsidP="000A72FE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1" w:history="1">
        <w:r w:rsidRPr="007F6AA3">
          <w:rPr>
            <w:rStyle w:val="a6"/>
            <w:sz w:val="26"/>
            <w:szCs w:val="26"/>
          </w:rPr>
          <w:t>статьями 268.1</w:t>
        </w:r>
      </w:hyperlink>
      <w:r w:rsidRPr="007F6AA3">
        <w:rPr>
          <w:sz w:val="26"/>
          <w:szCs w:val="26"/>
        </w:rPr>
        <w:t xml:space="preserve"> и </w:t>
      </w:r>
      <w:hyperlink r:id="rId12" w:history="1">
        <w:r w:rsidRPr="007F6AA3">
          <w:rPr>
            <w:rStyle w:val="a6"/>
            <w:sz w:val="26"/>
            <w:szCs w:val="26"/>
          </w:rPr>
          <w:t>269.2</w:t>
        </w:r>
      </w:hyperlink>
      <w:r w:rsidRPr="007F6AA3">
        <w:rPr>
          <w:sz w:val="26"/>
          <w:szCs w:val="26"/>
        </w:rPr>
        <w:t xml:space="preserve"> Бюджетного кодекса Российской Федерации и на включение таких положений в соглашение;</w:t>
      </w:r>
    </w:p>
    <w:p w:rsidR="000A72FE" w:rsidRPr="007F6AA3" w:rsidRDefault="000A72FE" w:rsidP="000A72FE">
      <w:pPr>
        <w:spacing w:after="0" w:line="288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 xml:space="preserve">В соглашении включаются условия о согласовании </w:t>
      </w:r>
      <w:r w:rsidRPr="000A72FE">
        <w:rPr>
          <w:rFonts w:ascii="Times New Roman" w:hAnsi="Times New Roman"/>
          <w:sz w:val="26"/>
          <w:szCs w:val="26"/>
        </w:rPr>
        <w:t xml:space="preserve">новых условий соглашения или о расторжении соглашения при </w:t>
      </w:r>
      <w:proofErr w:type="spellStart"/>
      <w:r w:rsidRPr="000A72FE">
        <w:rPr>
          <w:rFonts w:ascii="Times New Roman" w:hAnsi="Times New Roman"/>
          <w:sz w:val="26"/>
          <w:szCs w:val="26"/>
        </w:rPr>
        <w:t>недостижении</w:t>
      </w:r>
      <w:proofErr w:type="spellEnd"/>
      <w:r w:rsidRPr="000A72FE">
        <w:rPr>
          <w:rFonts w:ascii="Times New Roman" w:hAnsi="Times New Roman"/>
          <w:sz w:val="26"/>
          <w:szCs w:val="26"/>
        </w:rPr>
        <w:t xml:space="preserve"> согласия по новым условиям</w:t>
      </w:r>
      <w:r w:rsidRPr="007F6AA3">
        <w:rPr>
          <w:rFonts w:ascii="Times New Roman" w:hAnsi="Times New Roman"/>
          <w:sz w:val="26"/>
          <w:szCs w:val="26"/>
        </w:rPr>
        <w:t xml:space="preserve"> </w:t>
      </w:r>
      <w:r w:rsidRPr="000A72FE">
        <w:rPr>
          <w:rFonts w:ascii="Times New Roman" w:hAnsi="Times New Roman"/>
          <w:sz w:val="26"/>
          <w:szCs w:val="26"/>
        </w:rPr>
        <w:t>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7F6AA3">
        <w:rPr>
          <w:rFonts w:ascii="Times New Roman" w:hAnsi="Times New Roman"/>
          <w:sz w:val="26"/>
          <w:szCs w:val="26"/>
        </w:rPr>
        <w:t>.</w:t>
      </w:r>
    </w:p>
    <w:p w:rsidR="00001246" w:rsidRPr="007F6AA3" w:rsidRDefault="000A72FE" w:rsidP="000A72FE">
      <w:pPr>
        <w:spacing w:after="0" w:line="288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Дополнительное соглашение к соглашению, в том числе дополнительное соглашение о расторжении соглашения, заключаются по типовым формам, уст</w:t>
      </w:r>
      <w:r w:rsidR="009F067A" w:rsidRPr="007F6AA3">
        <w:rPr>
          <w:rFonts w:ascii="Times New Roman" w:hAnsi="Times New Roman"/>
          <w:sz w:val="26"/>
          <w:szCs w:val="26"/>
        </w:rPr>
        <w:t>а</w:t>
      </w:r>
      <w:r w:rsidRPr="007F6AA3">
        <w:rPr>
          <w:rFonts w:ascii="Times New Roman" w:hAnsi="Times New Roman"/>
          <w:sz w:val="26"/>
          <w:szCs w:val="26"/>
        </w:rPr>
        <w:t>новленным</w:t>
      </w:r>
      <w:r w:rsidR="009F067A" w:rsidRPr="007F6AA3">
        <w:rPr>
          <w:rFonts w:ascii="Times New Roman" w:hAnsi="Times New Roman"/>
          <w:sz w:val="26"/>
          <w:szCs w:val="26"/>
        </w:rPr>
        <w:t xml:space="preserve"> управлением финансов </w:t>
      </w:r>
      <w:proofErr w:type="spellStart"/>
      <w:r w:rsidR="009F067A" w:rsidRPr="007F6AA3">
        <w:rPr>
          <w:rFonts w:ascii="Times New Roman" w:hAnsi="Times New Roman"/>
          <w:sz w:val="26"/>
          <w:szCs w:val="26"/>
        </w:rPr>
        <w:t>Грязинского</w:t>
      </w:r>
      <w:proofErr w:type="spellEnd"/>
      <w:r w:rsidR="009F067A" w:rsidRPr="007F6AA3">
        <w:rPr>
          <w:rFonts w:ascii="Times New Roman" w:hAnsi="Times New Roman"/>
          <w:sz w:val="26"/>
          <w:szCs w:val="26"/>
        </w:rPr>
        <w:t xml:space="preserve"> муниципального района Липецкой области</w:t>
      </w:r>
      <w:r w:rsidR="00001246" w:rsidRPr="007F6AA3">
        <w:rPr>
          <w:rFonts w:ascii="Times New Roman" w:hAnsi="Times New Roman"/>
          <w:sz w:val="26"/>
          <w:szCs w:val="26"/>
        </w:rPr>
        <w:t>.</w:t>
      </w:r>
    </w:p>
    <w:p w:rsidR="00001246" w:rsidRPr="007F6AA3" w:rsidRDefault="006041EB" w:rsidP="000012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01246" w:rsidRPr="007F6AA3">
        <w:rPr>
          <w:rFonts w:ascii="Times New Roman" w:hAnsi="Times New Roman"/>
          <w:sz w:val="26"/>
          <w:szCs w:val="26"/>
        </w:rPr>
        <w:t>) дополнить пунктом 16.1. следующего содержания:</w:t>
      </w:r>
    </w:p>
    <w:p w:rsidR="00001246" w:rsidRPr="007F6AA3" w:rsidRDefault="00001246" w:rsidP="000012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 xml:space="preserve">16.1. Администрация </w:t>
      </w:r>
      <w:proofErr w:type="spellStart"/>
      <w:r w:rsidRPr="007F6AA3">
        <w:rPr>
          <w:rFonts w:ascii="Times New Roman" w:hAnsi="Times New Roman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/>
          <w:sz w:val="26"/>
          <w:szCs w:val="26"/>
        </w:rPr>
        <w:t xml:space="preserve"> муниципального района до заключения соглашения с победителями отбора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 Объявление об отмене отбора содержит информацию о причинах отмены отбора и размещается на сайте администрации в день принятия такого решения. Отбор считается отмененным со дня размещения объявления о его отмене на сайте администрации.</w:t>
      </w:r>
    </w:p>
    <w:p w:rsidR="00001246" w:rsidRPr="007F6AA3" w:rsidRDefault="006041EB" w:rsidP="00001246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01246" w:rsidRPr="007F6AA3">
        <w:rPr>
          <w:sz w:val="26"/>
          <w:szCs w:val="26"/>
        </w:rPr>
        <w:t>) дополнить пунктом 16.2. следующего содержания:</w:t>
      </w:r>
    </w:p>
    <w:p w:rsidR="00001246" w:rsidRPr="007F6AA3" w:rsidRDefault="00001246" w:rsidP="000012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 xml:space="preserve">16.2. Отбор получателей субсидий признается несостоявшимся, о чем оформляется протокол, который публикуется в течение 5 календарных дней со дня его подписания </w:t>
      </w:r>
      <w:r w:rsidR="00DB7889" w:rsidRPr="007F6AA3">
        <w:rPr>
          <w:rFonts w:ascii="Times New Roman" w:hAnsi="Times New Roman"/>
          <w:sz w:val="26"/>
          <w:szCs w:val="26"/>
        </w:rPr>
        <w:t>на сайте администрации в следующих случаях:</w:t>
      </w:r>
    </w:p>
    <w:p w:rsidR="00DB7889" w:rsidRPr="007F6AA3" w:rsidRDefault="00DB7889" w:rsidP="000012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по окончании срока подачи заявок не подано ни одной заявки;</w:t>
      </w:r>
    </w:p>
    <w:p w:rsidR="00DB7889" w:rsidRPr="007F6AA3" w:rsidRDefault="00DB7889" w:rsidP="000012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6AA3">
        <w:rPr>
          <w:rFonts w:ascii="Times New Roman" w:hAnsi="Times New Roman"/>
          <w:sz w:val="26"/>
          <w:szCs w:val="26"/>
        </w:rPr>
        <w:t>по результатам рассмотрения заявок отклонены все заявки</w:t>
      </w:r>
    </w:p>
    <w:p w:rsidR="00B65287" w:rsidRPr="007F6AA3" w:rsidRDefault="006041EB" w:rsidP="00DB7889">
      <w:pPr>
        <w:spacing w:after="0" w:line="288" w:lineRule="atLeast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11</w:t>
      </w:r>
      <w:r w:rsidR="00B65287" w:rsidRPr="007F6AA3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hyperlink r:id="rId13" w:history="1">
        <w:r w:rsidR="00B65287" w:rsidRPr="007F6AA3">
          <w:rPr>
            <w:rFonts w:ascii="Times New Roman" w:hAnsi="Times New Roman"/>
            <w:color w:val="000000" w:themeColor="text1"/>
            <w:sz w:val="26"/>
            <w:szCs w:val="26"/>
          </w:rPr>
          <w:t>приложение 1</w:t>
        </w:r>
      </w:hyperlink>
      <w:r w:rsidR="00B65287" w:rsidRPr="007F6AA3">
        <w:rPr>
          <w:rFonts w:ascii="Times New Roman" w:hAnsi="Times New Roman"/>
          <w:color w:val="000000" w:themeColor="text1"/>
          <w:sz w:val="26"/>
          <w:szCs w:val="26"/>
        </w:rPr>
        <w:t xml:space="preserve"> к Порядку предоставления субсидий из бюджета </w:t>
      </w:r>
      <w:proofErr w:type="spellStart"/>
      <w:r w:rsidR="00B65287" w:rsidRPr="007F6AA3">
        <w:rPr>
          <w:rFonts w:ascii="Times New Roman" w:hAnsi="Times New Roman"/>
          <w:color w:val="000000" w:themeColor="text1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="00B65287" w:rsidRPr="007F6AA3">
        <w:rPr>
          <w:rFonts w:ascii="Times New Roman" w:hAnsi="Times New Roman"/>
          <w:color w:val="000000" w:themeColor="text1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 Липецкой области в части сохранения и развития имеющегося потенциала мощности централизованных систем изложить в следующей редакции: </w:t>
      </w:r>
    </w:p>
    <w:p w:rsidR="00B65287" w:rsidRPr="007F6AA3" w:rsidRDefault="00B65287" w:rsidP="00B652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"Главе администрации </w:t>
      </w:r>
      <w:proofErr w:type="spellStart"/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Грязинского</w:t>
      </w:r>
      <w:proofErr w:type="spellEnd"/>
    </w:p>
    <w:p w:rsidR="00B65287" w:rsidRPr="007F6AA3" w:rsidRDefault="00B65287" w:rsidP="00B652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Липецкой области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Рег. N _______ от ________ 202_ г.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ЗАЯВКА НА ПОЛУЧЕНИЕ СУБСИДИИ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Ознакомившись с условиями предоставления субсидии, участник отбора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_______________________________________________________________________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(наименование участника отбора)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9F067A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претендует на</w:t>
      </w:r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</w:t>
      </w:r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субсиди</w:t>
      </w: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предусмотренную действующим Порядком предоставления субсидий из бюджета </w:t>
      </w:r>
      <w:proofErr w:type="spellStart"/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юридическим лицам, осуществляющим основную деятельность по холодному водоснабжению и (или) водоотведению на территории </w:t>
      </w:r>
      <w:proofErr w:type="spellStart"/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Липецкой области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Таблица</w:t>
      </w:r>
    </w:p>
    <w:p w:rsidR="00B65287" w:rsidRPr="007F6AA3" w:rsidRDefault="00B65287" w:rsidP="00B65287">
      <w:pPr>
        <w:pStyle w:val="ConsPlusNormal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009"/>
        <w:gridCol w:w="2551"/>
      </w:tblGrid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Информация участника отбора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Содержание</w:t>
            </w:r>
          </w:p>
        </w:tc>
      </w:tr>
      <w:tr w:rsidR="00337781" w:rsidRPr="007F6AA3" w:rsidTr="008F567D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Юридический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Почтовый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Ф.И.О. руководителя, его контактные 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 xml:space="preserve">Осуществляемые виды деятельности (код </w:t>
            </w:r>
            <w:hyperlink r:id="rId14" w:history="1">
              <w:r w:rsidRPr="007F6AA3">
                <w:rPr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7F6AA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Фактически осуществляемые 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337781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Запрашиваемая сумма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B65287" w:rsidRPr="007F6AA3" w:rsidTr="008F567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7F6AA3">
              <w:rPr>
                <w:color w:val="000000" w:themeColor="text1"/>
                <w:sz w:val="26"/>
                <w:szCs w:val="26"/>
              </w:rPr>
              <w:t>Перечень прилагаемых документов: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87" w:rsidRPr="007F6AA3" w:rsidRDefault="00B65287" w:rsidP="008F567D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65287" w:rsidRPr="007F6AA3" w:rsidRDefault="00B65287" w:rsidP="00B65287">
      <w:pPr>
        <w:pStyle w:val="ConsPlusNormal"/>
        <w:jc w:val="both"/>
        <w:rPr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прошу направить следующим способом __________________________________________</w:t>
      </w:r>
      <w:r w:rsidR="003E5B52"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5B52" w:rsidRPr="007F6AA3" w:rsidRDefault="003E5B52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AA3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подтверждаем достоверность предоставленной информации.</w:t>
      </w:r>
    </w:p>
    <w:p w:rsidR="003E5B52" w:rsidRPr="007F6AA3" w:rsidRDefault="003E5B52" w:rsidP="00B65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>Руководитель       /___________/ ________________________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E5B52" w:rsidRPr="007F6AA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F6AA3">
        <w:rPr>
          <w:rFonts w:ascii="Times New Roman" w:hAnsi="Times New Roman" w:cs="Times New Roman"/>
          <w:sz w:val="26"/>
          <w:szCs w:val="26"/>
        </w:rPr>
        <w:t xml:space="preserve">       (подпись)           (Ф.И.О.)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>Главный бухгалтер /___________/ ________________________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E5B52" w:rsidRPr="007F6AA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F6AA3">
        <w:rPr>
          <w:rFonts w:ascii="Times New Roman" w:hAnsi="Times New Roman" w:cs="Times New Roman"/>
          <w:sz w:val="26"/>
          <w:szCs w:val="26"/>
        </w:rPr>
        <w:t xml:space="preserve"> (подпись)           (Ф.И.О.)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>М.П. "__" ______________ 202_ г.</w:t>
      </w:r>
    </w:p>
    <w:p w:rsidR="00B65287" w:rsidRPr="00D31FCA" w:rsidRDefault="006041EB" w:rsidP="006041EB">
      <w:pPr>
        <w:pStyle w:val="ConsPlusNonformat"/>
        <w:tabs>
          <w:tab w:val="left" w:pos="8490"/>
        </w:tabs>
        <w:jc w:val="both"/>
        <w:rPr>
          <w:rFonts w:ascii="Times New Roman" w:hAnsi="Times New Roman" w:cs="Times New Roman"/>
        </w:rPr>
      </w:pPr>
      <w:r w:rsidRPr="00D31FCA">
        <w:rPr>
          <w:rFonts w:ascii="Times New Roman" w:hAnsi="Times New Roman" w:cs="Times New Roman"/>
        </w:rPr>
        <w:t>(при наличии</w:t>
      </w:r>
      <w:r w:rsidR="00D31FCA" w:rsidRPr="00D31FCA">
        <w:rPr>
          <w:rFonts w:ascii="Times New Roman" w:hAnsi="Times New Roman" w:cs="Times New Roman"/>
        </w:rPr>
        <w:t>)</w:t>
      </w:r>
    </w:p>
    <w:p w:rsidR="00D31FCA" w:rsidRPr="007F6AA3" w:rsidRDefault="00D31FCA" w:rsidP="006041EB">
      <w:pPr>
        <w:pStyle w:val="ConsPlusNonformat"/>
        <w:tabs>
          <w:tab w:val="left" w:pos="84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D2644" w:rsidRPr="007F6AA3" w:rsidRDefault="00ED2644" w:rsidP="00ED2644">
      <w:pPr>
        <w:pStyle w:val="ConsPlusNonformat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 </w:t>
      </w:r>
      <w:r w:rsidR="009F067A" w:rsidRPr="007F6AA3">
        <w:rPr>
          <w:rFonts w:ascii="Times New Roman" w:hAnsi="Times New Roman" w:cs="Times New Roman"/>
          <w:sz w:val="26"/>
          <w:szCs w:val="26"/>
        </w:rPr>
        <w:t xml:space="preserve">Согласен на осуществление администрацией </w:t>
      </w:r>
      <w:proofErr w:type="spellStart"/>
      <w:r w:rsidR="009F067A"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="009F067A"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 Липецкой области проверки соблюдения условий и порядка предоставления субсидий, в том числе в части достижения результатов предоставления субсидии</w:t>
      </w:r>
      <w:r w:rsidR="00A41576" w:rsidRPr="007F6AA3">
        <w:rPr>
          <w:rFonts w:ascii="Times New Roman" w:hAnsi="Times New Roman" w:cs="Times New Roman"/>
          <w:sz w:val="26"/>
          <w:szCs w:val="26"/>
        </w:rPr>
        <w:t>, а также на осуществление органом государственного финансового контроля проверок в соответствии со статьями 268.1 и 269.2 Бюджетного кодекса Российской Федерации ________________________ (наименование организации).</w:t>
      </w:r>
    </w:p>
    <w:p w:rsidR="00A41576" w:rsidRPr="007F6AA3" w:rsidRDefault="00A41576" w:rsidP="00ED2644">
      <w:pPr>
        <w:pStyle w:val="ConsPlusNonformat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Подтверждаю отсутствие просроченной задолженности по возврату в бюджет </w:t>
      </w:r>
      <w:proofErr w:type="spellStart"/>
      <w:r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 иных субсидий, грантов в форме субсидий, бюджетных инвестиций, а также иной просроченной (неурегулированной) задолженности по денежным обязательствам перед бюджетом </w:t>
      </w:r>
      <w:proofErr w:type="spellStart"/>
      <w:r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B65287" w:rsidRPr="007F6AA3" w:rsidRDefault="00ED2644" w:rsidP="00A41576">
      <w:pPr>
        <w:pStyle w:val="ConsPlusNonformat"/>
        <w:tabs>
          <w:tab w:val="left" w:pos="84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 </w:t>
      </w:r>
      <w:r w:rsidR="00B65287" w:rsidRPr="007F6AA3">
        <w:rPr>
          <w:rFonts w:ascii="Times New Roman" w:hAnsi="Times New Roman" w:cs="Times New Roman"/>
          <w:sz w:val="26"/>
          <w:szCs w:val="26"/>
        </w:rPr>
        <w:t xml:space="preserve">Достоверность информации (в том числе документов), представленной в составе заявки, а также отсутствие просроченной (неурегулированной) задолженности перед бюджетом </w:t>
      </w:r>
      <w:proofErr w:type="spellStart"/>
      <w:r w:rsidR="00B65287"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 подтверждаю.</w:t>
      </w:r>
    </w:p>
    <w:p w:rsidR="00B65287" w:rsidRPr="007F6AA3" w:rsidRDefault="00A41576" w:rsidP="00B652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Подтверждаю, что  </w:t>
      </w:r>
      <w:r w:rsidR="00B65287" w:rsidRPr="007F6AA3">
        <w:rPr>
          <w:rFonts w:ascii="Times New Roman" w:hAnsi="Times New Roman" w:cs="Times New Roman"/>
          <w:sz w:val="26"/>
          <w:szCs w:val="26"/>
        </w:rPr>
        <w:t xml:space="preserve">не являюсь получателем средств бюджета </w:t>
      </w:r>
      <w:proofErr w:type="spellStart"/>
      <w:r w:rsidR="00B65287"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иными нормативными правовыми актами </w:t>
      </w:r>
      <w:proofErr w:type="spellStart"/>
      <w:r w:rsidR="00B65287"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="00B65287"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 Липецкой области на финансовое обеспечение затрат по осуществлению основной деятельности по холодному водоснабжению и (или) водоотведению, в текущем финансовом году;</w:t>
      </w:r>
    </w:p>
    <w:p w:rsidR="00A41576" w:rsidRPr="007F6AA3" w:rsidRDefault="00A41576" w:rsidP="00B652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r w:rsidR="00B65287" w:rsidRPr="007F6AA3">
        <w:rPr>
          <w:rFonts w:ascii="Times New Roman" w:hAnsi="Times New Roman" w:cs="Times New Roman"/>
          <w:sz w:val="26"/>
          <w:szCs w:val="26"/>
        </w:rPr>
        <w:t>не  нахо</w:t>
      </w:r>
      <w:r w:rsidRPr="007F6AA3">
        <w:rPr>
          <w:rFonts w:ascii="Times New Roman" w:hAnsi="Times New Roman" w:cs="Times New Roman"/>
          <w:sz w:val="26"/>
          <w:szCs w:val="26"/>
        </w:rPr>
        <w:t>жусь</w:t>
      </w:r>
      <w:r w:rsidR="00B65287" w:rsidRPr="007F6AA3">
        <w:rPr>
          <w:rFonts w:ascii="Times New Roman" w:hAnsi="Times New Roman" w:cs="Times New Roman"/>
          <w:sz w:val="26"/>
          <w:szCs w:val="26"/>
        </w:rPr>
        <w:t xml:space="preserve">  в  перечне  организаций  и  физических  лиц, в отношении которых  имеются  сведения об их причастности к экстремистской деятельности или  терроризму</w:t>
      </w:r>
      <w:r w:rsidRPr="007F6AA3">
        <w:rPr>
          <w:rFonts w:ascii="Times New Roman" w:hAnsi="Times New Roman" w:cs="Times New Roman"/>
          <w:sz w:val="26"/>
          <w:szCs w:val="26"/>
        </w:rPr>
        <w:t>.</w:t>
      </w:r>
    </w:p>
    <w:p w:rsidR="00A41576" w:rsidRPr="007F6AA3" w:rsidRDefault="00A41576" w:rsidP="00A41576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>Подтверждаю, что не  нахожусь  в  перечне  организаций  и  физических лиц, связанных с террористическими организациями и терр</w:t>
      </w:r>
      <w:r w:rsidR="00337781" w:rsidRPr="007F6AA3">
        <w:rPr>
          <w:sz w:val="26"/>
          <w:szCs w:val="26"/>
        </w:rPr>
        <w:t>о</w:t>
      </w:r>
      <w:r w:rsidRPr="007F6AA3">
        <w:rPr>
          <w:sz w:val="26"/>
          <w:szCs w:val="26"/>
        </w:rPr>
        <w:t xml:space="preserve">ристами или с распространением оружия массового уничтожения, составляемых в рамках реализации полномочий, предусмотренных </w:t>
      </w:r>
      <w:hyperlink r:id="rId15" w:history="1">
        <w:r w:rsidRPr="007F6AA3">
          <w:rPr>
            <w:rStyle w:val="a6"/>
            <w:sz w:val="26"/>
            <w:szCs w:val="26"/>
          </w:rPr>
          <w:t>главой VII</w:t>
        </w:r>
      </w:hyperlink>
      <w:r w:rsidRPr="007F6AA3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ООН.</w:t>
      </w:r>
    </w:p>
    <w:p w:rsidR="00A41576" w:rsidRPr="007F6AA3" w:rsidRDefault="00A41576" w:rsidP="00A41576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F6AA3">
        <w:rPr>
          <w:sz w:val="26"/>
          <w:szCs w:val="26"/>
        </w:rPr>
        <w:t xml:space="preserve">Подтверждаю, что не являюсь иностранным агентом в соответствии с Федеральным </w:t>
      </w:r>
      <w:hyperlink r:id="rId16" w:history="1">
        <w:r w:rsidRPr="007F6AA3">
          <w:rPr>
            <w:rStyle w:val="a6"/>
            <w:sz w:val="26"/>
            <w:szCs w:val="26"/>
          </w:rPr>
          <w:t>законом</w:t>
        </w:r>
      </w:hyperlink>
      <w:r w:rsidRPr="007F6AA3">
        <w:rPr>
          <w:sz w:val="26"/>
          <w:szCs w:val="26"/>
        </w:rPr>
        <w:t xml:space="preserve"> "О контроле за деятельностью лиц, находящихся под иностранным влиянием"</w:t>
      </w:r>
      <w:r w:rsidR="00337781" w:rsidRPr="007F6AA3">
        <w:rPr>
          <w:sz w:val="26"/>
          <w:szCs w:val="26"/>
        </w:rPr>
        <w:t>.</w:t>
      </w:r>
    </w:p>
    <w:p w:rsidR="00B65287" w:rsidRPr="007F6AA3" w:rsidRDefault="00337781" w:rsidP="00B652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r w:rsidR="00B65287" w:rsidRPr="007F6AA3">
        <w:rPr>
          <w:rFonts w:ascii="Times New Roman" w:hAnsi="Times New Roman" w:cs="Times New Roman"/>
          <w:sz w:val="26"/>
          <w:szCs w:val="26"/>
        </w:rPr>
        <w:t xml:space="preserve">ознакомлен с положениями Федерального </w:t>
      </w:r>
      <w:hyperlink r:id="rId17" w:history="1">
        <w:r w:rsidR="00B65287" w:rsidRPr="007F6AA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B65287" w:rsidRPr="007F6AA3">
        <w:rPr>
          <w:rFonts w:ascii="Times New Roman" w:hAnsi="Times New Roman" w:cs="Times New Roman"/>
          <w:sz w:val="26"/>
          <w:szCs w:val="26"/>
        </w:rPr>
        <w:t xml:space="preserve"> от 27 июля </w:t>
      </w:r>
      <w:proofErr w:type="gramStart"/>
      <w:r w:rsidR="00B65287" w:rsidRPr="007F6AA3">
        <w:rPr>
          <w:rFonts w:ascii="Times New Roman" w:hAnsi="Times New Roman" w:cs="Times New Roman"/>
          <w:sz w:val="26"/>
          <w:szCs w:val="26"/>
        </w:rPr>
        <w:t>2006  года</w:t>
      </w:r>
      <w:proofErr w:type="gramEnd"/>
      <w:r w:rsidR="00B65287" w:rsidRPr="007F6AA3">
        <w:rPr>
          <w:rFonts w:ascii="Times New Roman" w:hAnsi="Times New Roman" w:cs="Times New Roman"/>
          <w:sz w:val="26"/>
          <w:szCs w:val="26"/>
        </w:rPr>
        <w:t xml:space="preserve">  N 152-ФЗ "О персональных данных", права и обязанности в области защиты персональных данных разъяснены.</w:t>
      </w:r>
    </w:p>
    <w:p w:rsidR="00B65287" w:rsidRPr="007F6AA3" w:rsidRDefault="00B65287" w:rsidP="00B652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Даю  администрации </w:t>
      </w:r>
      <w:proofErr w:type="spellStart"/>
      <w:r w:rsidRPr="007F6AA3">
        <w:rPr>
          <w:rFonts w:ascii="Times New Roman" w:hAnsi="Times New Roman" w:cs="Times New Roman"/>
          <w:sz w:val="26"/>
          <w:szCs w:val="26"/>
        </w:rPr>
        <w:t>Грязинского</w:t>
      </w:r>
      <w:proofErr w:type="spellEnd"/>
      <w:r w:rsidRPr="007F6AA3">
        <w:rPr>
          <w:rFonts w:ascii="Times New Roman" w:hAnsi="Times New Roman" w:cs="Times New Roman"/>
          <w:sz w:val="26"/>
          <w:szCs w:val="26"/>
        </w:rPr>
        <w:t xml:space="preserve"> муниципального района Липецкой области  согласие  на публикацию (размещение) на сайте Администрации информации об участнике отбора, о подаваемой участником отбора заявке и иной информации об участнике отбора, связанной с отбором.</w:t>
      </w:r>
    </w:p>
    <w:p w:rsidR="00B65287" w:rsidRPr="007F6AA3" w:rsidRDefault="00B65287" w:rsidP="00B652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>Руководитель: _________ __________________________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37781" w:rsidRPr="007F6AA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F6AA3">
        <w:rPr>
          <w:rFonts w:ascii="Times New Roman" w:hAnsi="Times New Roman" w:cs="Times New Roman"/>
          <w:sz w:val="26"/>
          <w:szCs w:val="26"/>
        </w:rPr>
        <w:t xml:space="preserve">   (подпись)            (Ф.И.О.)</w:t>
      </w:r>
    </w:p>
    <w:p w:rsidR="00B65287" w:rsidRPr="007F6AA3" w:rsidRDefault="00B65287" w:rsidP="00B652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6AA3">
        <w:rPr>
          <w:rFonts w:ascii="Times New Roman" w:hAnsi="Times New Roman" w:cs="Times New Roman"/>
          <w:sz w:val="26"/>
          <w:szCs w:val="26"/>
        </w:rPr>
        <w:t>М.П. "__" ______________ 202_ г. "</w:t>
      </w:r>
    </w:p>
    <w:p w:rsidR="00D31FCA" w:rsidRPr="00D31FCA" w:rsidRDefault="00D31FCA" w:rsidP="00D31FCA">
      <w:pPr>
        <w:pStyle w:val="ConsPlusNonformat"/>
        <w:tabs>
          <w:tab w:val="left" w:pos="8490"/>
        </w:tabs>
        <w:jc w:val="both"/>
        <w:rPr>
          <w:rFonts w:ascii="Times New Roman" w:hAnsi="Times New Roman" w:cs="Times New Roman"/>
        </w:rPr>
      </w:pPr>
      <w:r w:rsidRPr="00D31FCA">
        <w:rPr>
          <w:rFonts w:ascii="Times New Roman" w:hAnsi="Times New Roman" w:cs="Times New Roman"/>
        </w:rPr>
        <w:t>(при наличии)</w:t>
      </w:r>
    </w:p>
    <w:p w:rsidR="00B65287" w:rsidRPr="007F6AA3" w:rsidRDefault="00B65287" w:rsidP="00B65287">
      <w:pPr>
        <w:pStyle w:val="ConsPlusNormal"/>
        <w:jc w:val="both"/>
        <w:rPr>
          <w:sz w:val="26"/>
          <w:szCs w:val="26"/>
        </w:rPr>
      </w:pPr>
    </w:p>
    <w:p w:rsidR="00B65287" w:rsidRPr="007F6AA3" w:rsidRDefault="00B65287" w:rsidP="00B65287">
      <w:pPr>
        <w:pStyle w:val="ConsPlusNormal"/>
        <w:ind w:left="540"/>
        <w:jc w:val="both"/>
        <w:rPr>
          <w:sz w:val="26"/>
          <w:szCs w:val="26"/>
        </w:rPr>
      </w:pPr>
    </w:p>
    <w:p w:rsidR="00B65287" w:rsidRPr="007F6AA3" w:rsidRDefault="00B65287" w:rsidP="00B65287">
      <w:pPr>
        <w:pStyle w:val="ConsPlusNormal"/>
        <w:numPr>
          <w:ilvl w:val="0"/>
          <w:numId w:val="1"/>
        </w:numPr>
        <w:ind w:left="959"/>
        <w:jc w:val="both"/>
        <w:rPr>
          <w:sz w:val="26"/>
          <w:szCs w:val="26"/>
        </w:rPr>
      </w:pPr>
      <w:r w:rsidRPr="007F6AA3">
        <w:rPr>
          <w:sz w:val="26"/>
          <w:szCs w:val="26"/>
        </w:rPr>
        <w:t>Постановление вступает в силу с момента подписания и подлежит официальному опубликованию.</w:t>
      </w:r>
    </w:p>
    <w:p w:rsidR="00B65287" w:rsidRPr="007F6AA3" w:rsidRDefault="00B65287" w:rsidP="00B65287">
      <w:pPr>
        <w:pStyle w:val="ConsPlusNormal"/>
        <w:numPr>
          <w:ilvl w:val="0"/>
          <w:numId w:val="1"/>
        </w:numPr>
        <w:ind w:left="959"/>
        <w:jc w:val="both"/>
        <w:rPr>
          <w:sz w:val="26"/>
          <w:szCs w:val="26"/>
        </w:rPr>
      </w:pPr>
      <w:r w:rsidRPr="007F6AA3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района Попова В.В.</w:t>
      </w:r>
    </w:p>
    <w:p w:rsidR="00B65287" w:rsidRDefault="00B65287" w:rsidP="00B65287">
      <w:pPr>
        <w:pStyle w:val="ConsPlusNormal"/>
        <w:jc w:val="both"/>
        <w:rPr>
          <w:sz w:val="26"/>
          <w:szCs w:val="26"/>
        </w:rPr>
      </w:pPr>
      <w:bookmarkStart w:id="0" w:name="_GoBack"/>
    </w:p>
    <w:p w:rsidR="00D31FCA" w:rsidRPr="007F6AA3" w:rsidRDefault="00D31FCA" w:rsidP="00B65287">
      <w:pPr>
        <w:pStyle w:val="ConsPlusNormal"/>
        <w:jc w:val="both"/>
        <w:rPr>
          <w:sz w:val="26"/>
          <w:szCs w:val="26"/>
        </w:rPr>
      </w:pPr>
    </w:p>
    <w:p w:rsidR="00B65287" w:rsidRPr="007F6AA3" w:rsidRDefault="00B65287" w:rsidP="00B65287">
      <w:pPr>
        <w:pStyle w:val="ConsPlusNormal"/>
        <w:jc w:val="both"/>
        <w:rPr>
          <w:sz w:val="26"/>
          <w:szCs w:val="26"/>
        </w:rPr>
      </w:pPr>
    </w:p>
    <w:bookmarkEnd w:id="0"/>
    <w:p w:rsidR="00B65287" w:rsidRPr="007F6AA3" w:rsidRDefault="00B65287" w:rsidP="00B65287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F6AA3">
        <w:rPr>
          <w:rFonts w:ascii="Times New Roman" w:eastAsia="Calibri" w:hAnsi="Times New Roman"/>
          <w:sz w:val="26"/>
          <w:szCs w:val="26"/>
          <w:lang w:eastAsia="en-US"/>
        </w:rPr>
        <w:t xml:space="preserve">Глава администрации </w:t>
      </w:r>
    </w:p>
    <w:p w:rsidR="00B65287" w:rsidRPr="007F6AA3" w:rsidRDefault="00B65287" w:rsidP="00B65287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7F6AA3">
        <w:rPr>
          <w:rFonts w:ascii="Times New Roman" w:eastAsia="Calibri" w:hAnsi="Times New Roman"/>
          <w:sz w:val="26"/>
          <w:szCs w:val="26"/>
          <w:lang w:eastAsia="en-US"/>
        </w:rPr>
        <w:t>Грязинского</w:t>
      </w:r>
      <w:proofErr w:type="spellEnd"/>
      <w:r w:rsidRPr="007F6AA3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</w:t>
      </w:r>
      <w:r w:rsidRPr="007F6AA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F6AA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F6AA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F6AA3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7F6AA3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В.Т. </w:t>
      </w:r>
      <w:proofErr w:type="spellStart"/>
      <w:r w:rsidRPr="007F6AA3">
        <w:rPr>
          <w:rFonts w:ascii="Times New Roman" w:eastAsia="Calibri" w:hAnsi="Times New Roman"/>
          <w:sz w:val="26"/>
          <w:szCs w:val="26"/>
          <w:lang w:eastAsia="en-US"/>
        </w:rPr>
        <w:t>Рощупкин</w:t>
      </w:r>
      <w:proofErr w:type="spellEnd"/>
    </w:p>
    <w:p w:rsidR="00B65287" w:rsidRDefault="00B65287" w:rsidP="00B65287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B65287" w:rsidRDefault="00B65287" w:rsidP="00B65287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B65287" w:rsidRPr="0085664D" w:rsidRDefault="00B65287" w:rsidP="00B65287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85664D">
        <w:rPr>
          <w:rFonts w:ascii="Times New Roman" w:eastAsia="Calibri" w:hAnsi="Times New Roman"/>
          <w:i/>
          <w:sz w:val="20"/>
          <w:szCs w:val="20"/>
          <w:lang w:eastAsia="en-US"/>
        </w:rPr>
        <w:t>А.Ю. Чалых</w:t>
      </w:r>
    </w:p>
    <w:p w:rsidR="00050CB6" w:rsidRPr="00D31FCA" w:rsidRDefault="00B65287" w:rsidP="00D31FCA">
      <w:pPr>
        <w:spacing w:after="0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85664D">
        <w:rPr>
          <w:rFonts w:ascii="Times New Roman" w:eastAsia="Calibri" w:hAnsi="Times New Roman"/>
          <w:i/>
          <w:sz w:val="20"/>
          <w:szCs w:val="20"/>
          <w:lang w:eastAsia="en-US"/>
        </w:rPr>
        <w:t>8(47461)2-22-65</w:t>
      </w:r>
    </w:p>
    <w:sectPr w:rsidR="00050CB6" w:rsidRPr="00D31FCA" w:rsidSect="00D31FC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3CEE"/>
    <w:multiLevelType w:val="hybridMultilevel"/>
    <w:tmpl w:val="21B6C8F8"/>
    <w:lvl w:ilvl="0" w:tplc="05DC2D8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87"/>
    <w:rsid w:val="00001246"/>
    <w:rsid w:val="00044378"/>
    <w:rsid w:val="00050CB6"/>
    <w:rsid w:val="000A72FE"/>
    <w:rsid w:val="00290707"/>
    <w:rsid w:val="002D5F18"/>
    <w:rsid w:val="00337781"/>
    <w:rsid w:val="003E5B52"/>
    <w:rsid w:val="003F6948"/>
    <w:rsid w:val="006041EB"/>
    <w:rsid w:val="007F6AA3"/>
    <w:rsid w:val="00976349"/>
    <w:rsid w:val="009F067A"/>
    <w:rsid w:val="00A41576"/>
    <w:rsid w:val="00A87505"/>
    <w:rsid w:val="00AE4504"/>
    <w:rsid w:val="00B65287"/>
    <w:rsid w:val="00C31573"/>
    <w:rsid w:val="00D31FCA"/>
    <w:rsid w:val="00DB7889"/>
    <w:rsid w:val="00E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8E985-8C4C-4807-82CD-8F14D5D6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5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5287"/>
    <w:pPr>
      <w:widowControl w:val="0"/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52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B65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52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D5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D5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&amp;field=134&amp;date=27.02.2024" TargetMode="External"/><Relationship Id="rId13" Type="http://schemas.openxmlformats.org/officeDocument/2006/relationships/hyperlink" Target="https://login.consultant.ru/link/?req=doc&amp;base=RLAW220&amp;n=124288&amp;dst=100148&amp;field=134&amp;date=10.05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&amp;field=134&amp;date=27.02.2024" TargetMode="External"/><Relationship Id="rId12" Type="http://schemas.openxmlformats.org/officeDocument/2006/relationships/hyperlink" Target="https://login.consultant.ru/link/?req=doc&amp;base=LAW&amp;n=470713&amp;dst=3722&amp;field=134&amp;date=29.02.2024" TargetMode="External"/><Relationship Id="rId17" Type="http://schemas.openxmlformats.org/officeDocument/2006/relationships/hyperlink" Target="https://login.consultant.ru/link/?req=doc&amp;base=LAW&amp;n=389193&amp;date=30.08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13&amp;date=29.02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0&amp;n=123094&amp;date=10.05.2023" TargetMode="External"/><Relationship Id="rId11" Type="http://schemas.openxmlformats.org/officeDocument/2006/relationships/hyperlink" Target="https://login.consultant.ru/link/?req=doc&amp;base=LAW&amp;n=470713&amp;dst=3704&amp;field=134&amp;date=29.02.20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21087&amp;dst=100142&amp;field=134&amp;date=29.02.2024" TargetMode="External"/><Relationship Id="rId10" Type="http://schemas.openxmlformats.org/officeDocument/2006/relationships/hyperlink" Target="https://login.consultant.ru/link/?req=doc&amp;base=LAW&amp;n=451215&amp;dst=5769&amp;field=134&amp;date=27.02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&amp;date=27.02.2024" TargetMode="External"/><Relationship Id="rId14" Type="http://schemas.openxmlformats.org/officeDocument/2006/relationships/hyperlink" Target="https://login.consultant.ru/link/?req=doc&amp;base=LAW&amp;n=424734&amp;date=30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Трубкина Наталья Николаевна</dc:creator>
  <cp:lastModifiedBy>Чалых Анастасия Юрьевна</cp:lastModifiedBy>
  <cp:revision>4</cp:revision>
  <cp:lastPrinted>2024-03-13T11:14:00Z</cp:lastPrinted>
  <dcterms:created xsi:type="dcterms:W3CDTF">2024-02-29T11:23:00Z</dcterms:created>
  <dcterms:modified xsi:type="dcterms:W3CDTF">2024-03-14T11:24:00Z</dcterms:modified>
</cp:coreProperties>
</file>