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B79C" w14:textId="31CCA2B9" w:rsidR="0091729B" w:rsidRPr="0091729B" w:rsidRDefault="0091729B" w:rsidP="0091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29B">
        <w:rPr>
          <w:rFonts w:ascii="Times New Roman" w:hAnsi="Times New Roman" w:cs="Times New Roman"/>
          <w:sz w:val="26"/>
          <w:szCs w:val="26"/>
        </w:rPr>
        <w:t>Консультирование по обращениям контролируемых лиц и их представителей (далее - консультирование) осуществляется по телефону, либо в ходе проведения профилактического мероприятия, контрольного мероприятия.</w:t>
      </w:r>
    </w:p>
    <w:p w14:paraId="23E89CC9" w14:textId="31B71F36" w:rsidR="0091729B" w:rsidRPr="00CF1E6E" w:rsidRDefault="0091729B" w:rsidP="0091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29B">
        <w:rPr>
          <w:rFonts w:ascii="Times New Roman" w:hAnsi="Times New Roman" w:cs="Times New Roman"/>
          <w:sz w:val="26"/>
          <w:szCs w:val="26"/>
        </w:rPr>
        <w:t xml:space="preserve">Консультирование осуществляется на </w:t>
      </w:r>
      <w:r w:rsidRPr="00FF6547">
        <w:rPr>
          <w:rFonts w:ascii="Times New Roman" w:hAnsi="Times New Roman" w:cs="Times New Roman"/>
          <w:sz w:val="26"/>
          <w:szCs w:val="26"/>
        </w:rPr>
        <w:t>личном приеме</w:t>
      </w:r>
      <w:r w:rsidR="00FF6547" w:rsidRPr="00FF6547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FF6547">
        <w:rPr>
          <w:rFonts w:ascii="Times New Roman" w:hAnsi="Times New Roman" w:cs="Times New Roman"/>
          <w:sz w:val="26"/>
          <w:szCs w:val="26"/>
        </w:rPr>
        <w:t xml:space="preserve">г. </w:t>
      </w:r>
      <w:r w:rsidR="00CA0036">
        <w:rPr>
          <w:rFonts w:ascii="Times New Roman" w:hAnsi="Times New Roman" w:cs="Times New Roman"/>
          <w:sz w:val="26"/>
          <w:szCs w:val="26"/>
        </w:rPr>
        <w:t>Грязи</w:t>
      </w:r>
      <w:r w:rsidR="00FF6547">
        <w:rPr>
          <w:rFonts w:ascii="Times New Roman" w:hAnsi="Times New Roman" w:cs="Times New Roman"/>
          <w:sz w:val="26"/>
          <w:szCs w:val="26"/>
        </w:rPr>
        <w:t xml:space="preserve">, ул. </w:t>
      </w:r>
      <w:r w:rsidR="00CA0036">
        <w:rPr>
          <w:rFonts w:ascii="Times New Roman" w:hAnsi="Times New Roman" w:cs="Times New Roman"/>
          <w:sz w:val="26"/>
          <w:szCs w:val="26"/>
        </w:rPr>
        <w:t>Красная Площадь</w:t>
      </w:r>
      <w:r w:rsidR="00FF6547">
        <w:rPr>
          <w:rFonts w:ascii="Times New Roman" w:hAnsi="Times New Roman" w:cs="Times New Roman"/>
          <w:sz w:val="26"/>
          <w:szCs w:val="26"/>
        </w:rPr>
        <w:t xml:space="preserve">, </w:t>
      </w:r>
      <w:r w:rsidR="00CA0036">
        <w:rPr>
          <w:rFonts w:ascii="Times New Roman" w:hAnsi="Times New Roman" w:cs="Times New Roman"/>
          <w:sz w:val="26"/>
          <w:szCs w:val="26"/>
        </w:rPr>
        <w:t>38</w:t>
      </w:r>
      <w:r w:rsidR="00FF65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F654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F6547">
        <w:rPr>
          <w:rFonts w:ascii="Times New Roman" w:hAnsi="Times New Roman" w:cs="Times New Roman"/>
          <w:sz w:val="26"/>
          <w:szCs w:val="26"/>
        </w:rPr>
        <w:t xml:space="preserve">. </w:t>
      </w:r>
      <w:r w:rsidR="00CA0036">
        <w:rPr>
          <w:rFonts w:ascii="Times New Roman" w:hAnsi="Times New Roman" w:cs="Times New Roman"/>
          <w:sz w:val="26"/>
          <w:szCs w:val="26"/>
        </w:rPr>
        <w:t>2</w:t>
      </w:r>
      <w:r w:rsidR="00FF6547">
        <w:rPr>
          <w:rFonts w:ascii="Times New Roman" w:hAnsi="Times New Roman" w:cs="Times New Roman"/>
          <w:sz w:val="26"/>
          <w:szCs w:val="26"/>
        </w:rPr>
        <w:t>, кажд</w:t>
      </w:r>
      <w:r w:rsidR="00CA0036">
        <w:rPr>
          <w:rFonts w:ascii="Times New Roman" w:hAnsi="Times New Roman" w:cs="Times New Roman"/>
          <w:sz w:val="26"/>
          <w:szCs w:val="26"/>
        </w:rPr>
        <w:t>ый вторник, четверг</w:t>
      </w:r>
      <w:r w:rsidR="00FF6547">
        <w:rPr>
          <w:rFonts w:ascii="Times New Roman" w:hAnsi="Times New Roman" w:cs="Times New Roman"/>
          <w:sz w:val="26"/>
          <w:szCs w:val="26"/>
        </w:rPr>
        <w:t xml:space="preserve"> с </w:t>
      </w:r>
      <w:r w:rsidR="00CA0036">
        <w:rPr>
          <w:rFonts w:ascii="Times New Roman" w:hAnsi="Times New Roman" w:cs="Times New Roman"/>
          <w:sz w:val="26"/>
          <w:szCs w:val="26"/>
        </w:rPr>
        <w:t>09.00</w:t>
      </w:r>
      <w:r w:rsidR="00FF6547">
        <w:rPr>
          <w:rFonts w:ascii="Times New Roman" w:hAnsi="Times New Roman" w:cs="Times New Roman"/>
          <w:sz w:val="26"/>
          <w:szCs w:val="26"/>
        </w:rPr>
        <w:t xml:space="preserve"> до 1</w:t>
      </w:r>
      <w:r w:rsidR="00CA0036">
        <w:rPr>
          <w:rFonts w:ascii="Times New Roman" w:hAnsi="Times New Roman" w:cs="Times New Roman"/>
          <w:sz w:val="26"/>
          <w:szCs w:val="26"/>
        </w:rPr>
        <w:t>2</w:t>
      </w:r>
      <w:r w:rsidR="00FF6547">
        <w:rPr>
          <w:rFonts w:ascii="Times New Roman" w:hAnsi="Times New Roman" w:cs="Times New Roman"/>
          <w:sz w:val="26"/>
          <w:szCs w:val="26"/>
        </w:rPr>
        <w:t>.00, теле</w:t>
      </w:r>
      <w:r w:rsidR="00CF1E6E">
        <w:rPr>
          <w:rFonts w:ascii="Times New Roman" w:hAnsi="Times New Roman" w:cs="Times New Roman"/>
          <w:sz w:val="26"/>
          <w:szCs w:val="26"/>
        </w:rPr>
        <w:t>фон 8 (</w:t>
      </w:r>
      <w:r w:rsidR="00CA0036">
        <w:rPr>
          <w:rFonts w:ascii="Times New Roman" w:hAnsi="Times New Roman" w:cs="Times New Roman"/>
          <w:sz w:val="26"/>
          <w:szCs w:val="26"/>
        </w:rPr>
        <w:t>47461</w:t>
      </w:r>
      <w:r w:rsidR="00CF1E6E">
        <w:rPr>
          <w:rFonts w:ascii="Times New Roman" w:hAnsi="Times New Roman" w:cs="Times New Roman"/>
          <w:sz w:val="26"/>
          <w:szCs w:val="26"/>
        </w:rPr>
        <w:t xml:space="preserve">) </w:t>
      </w:r>
      <w:r w:rsidR="00CA0036">
        <w:rPr>
          <w:rFonts w:ascii="Times New Roman" w:hAnsi="Times New Roman" w:cs="Times New Roman"/>
          <w:sz w:val="26"/>
          <w:szCs w:val="26"/>
        </w:rPr>
        <w:t>2-40-00</w:t>
      </w:r>
      <w:r w:rsidR="00CF1E6E">
        <w:rPr>
          <w:rFonts w:ascii="Times New Roman" w:hAnsi="Times New Roman" w:cs="Times New Roman"/>
          <w:sz w:val="26"/>
          <w:szCs w:val="26"/>
        </w:rPr>
        <w:t xml:space="preserve">, </w:t>
      </w:r>
      <w:r w:rsidR="00CF1E6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CF1E6E" w:rsidRPr="00CF1E6E">
        <w:rPr>
          <w:rFonts w:ascii="Times New Roman" w:hAnsi="Times New Roman" w:cs="Times New Roman"/>
          <w:sz w:val="26"/>
          <w:szCs w:val="26"/>
        </w:rPr>
        <w:t>-</w:t>
      </w:r>
      <w:r w:rsidR="00CF1E6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F1E6E">
        <w:rPr>
          <w:rFonts w:ascii="Times New Roman" w:hAnsi="Times New Roman" w:cs="Times New Roman"/>
          <w:sz w:val="26"/>
          <w:szCs w:val="26"/>
        </w:rPr>
        <w:t>:</w:t>
      </w:r>
      <w:r w:rsidR="00CA0036" w:rsidRPr="00CA0036">
        <w:t xml:space="preserve"> </w:t>
      </w:r>
      <w:proofErr w:type="spellStart"/>
      <w:r w:rsidR="00CA0036" w:rsidRPr="00CA0036">
        <w:rPr>
          <w:rFonts w:ascii="Times New Roman" w:hAnsi="Times New Roman" w:cs="Times New Roman"/>
          <w:sz w:val="26"/>
          <w:szCs w:val="26"/>
          <w:lang w:val="en-US"/>
        </w:rPr>
        <w:t>grotzem</w:t>
      </w:r>
      <w:proofErr w:type="spellEnd"/>
      <w:r w:rsidR="00CA0036" w:rsidRPr="00CA0036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CA0036" w:rsidRPr="00CA0036">
        <w:rPr>
          <w:rFonts w:ascii="Times New Roman" w:hAnsi="Times New Roman" w:cs="Times New Roman"/>
          <w:sz w:val="26"/>
          <w:szCs w:val="26"/>
          <w:lang w:val="en-US"/>
        </w:rPr>
        <w:t>ro</w:t>
      </w:r>
      <w:proofErr w:type="spellEnd"/>
      <w:r w:rsidR="00CA0036" w:rsidRPr="00CA003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A0036" w:rsidRPr="00CA003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F1E6E">
        <w:rPr>
          <w:rFonts w:ascii="Times New Roman" w:hAnsi="Times New Roman" w:cs="Times New Roman"/>
          <w:sz w:val="26"/>
          <w:szCs w:val="26"/>
        </w:rPr>
        <w:t>.</w:t>
      </w:r>
    </w:p>
    <w:p w14:paraId="2DD39EF1" w14:textId="77777777" w:rsidR="0091729B" w:rsidRPr="0091729B" w:rsidRDefault="0091729B" w:rsidP="0091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29B">
        <w:rPr>
          <w:rFonts w:ascii="Times New Roman" w:hAnsi="Times New Roman" w:cs="Times New Roman"/>
          <w:sz w:val="26"/>
          <w:szCs w:val="26"/>
        </w:rPr>
        <w:t>Консультирование осуществляется в устной и письменной формах по следующим вопросам:</w:t>
      </w:r>
    </w:p>
    <w:p w14:paraId="2A8547D0" w14:textId="77777777" w:rsidR="0091729B" w:rsidRPr="0091729B" w:rsidRDefault="0091729B" w:rsidP="0091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29B">
        <w:rPr>
          <w:rFonts w:ascii="Times New Roman" w:hAnsi="Times New Roman" w:cs="Times New Roman"/>
          <w:sz w:val="26"/>
          <w:szCs w:val="26"/>
        </w:rPr>
        <w:t>1) компетенции органа муниципального контроля по осуществлению муниципального контроля;</w:t>
      </w:r>
    </w:p>
    <w:p w14:paraId="5620BC3F" w14:textId="77777777" w:rsidR="0091729B" w:rsidRPr="0091729B" w:rsidRDefault="0091729B" w:rsidP="0091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29B">
        <w:rPr>
          <w:rFonts w:ascii="Times New Roman" w:hAnsi="Times New Roman" w:cs="Times New Roman"/>
          <w:sz w:val="26"/>
          <w:szCs w:val="26"/>
        </w:rPr>
        <w:t>2) соблюдения обязательных требований в области охраны и использования особо охраняемых природных территорий;</w:t>
      </w:r>
    </w:p>
    <w:p w14:paraId="40E293E1" w14:textId="77777777" w:rsidR="0091729B" w:rsidRPr="0091729B" w:rsidRDefault="0091729B" w:rsidP="0091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29B">
        <w:rPr>
          <w:rFonts w:ascii="Times New Roman" w:hAnsi="Times New Roman" w:cs="Times New Roman"/>
          <w:sz w:val="26"/>
          <w:szCs w:val="26"/>
        </w:rPr>
        <w:t>3) порядка проведения контрольных мероприятий при осуществлении муниципального контроля.</w:t>
      </w:r>
    </w:p>
    <w:p w14:paraId="4F4FF428" w14:textId="77777777" w:rsidR="0091729B" w:rsidRPr="0091729B" w:rsidRDefault="0091729B" w:rsidP="0091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29B">
        <w:rPr>
          <w:rFonts w:ascii="Times New Roman" w:hAnsi="Times New Roman" w:cs="Times New Roman"/>
          <w:sz w:val="26"/>
          <w:szCs w:val="26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обращений контролируемых лиц и их представителей в письменной форме. 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91729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172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02.05.2006 № 59-ФЗ «</w:t>
      </w:r>
      <w:r w:rsidRPr="0091729B">
        <w:rPr>
          <w:rFonts w:ascii="Times New Roman" w:hAnsi="Times New Roman" w:cs="Times New Roman"/>
          <w:sz w:val="26"/>
          <w:szCs w:val="26"/>
        </w:rPr>
        <w:t>О порядке рассмотрения обращен</w:t>
      </w:r>
      <w:r>
        <w:rPr>
          <w:rFonts w:ascii="Times New Roman" w:hAnsi="Times New Roman" w:cs="Times New Roman"/>
          <w:sz w:val="26"/>
          <w:szCs w:val="26"/>
        </w:rPr>
        <w:t>ий граждан Российской Федерации»</w:t>
      </w:r>
      <w:r w:rsidRPr="0091729B">
        <w:rPr>
          <w:rFonts w:ascii="Times New Roman" w:hAnsi="Times New Roman" w:cs="Times New Roman"/>
          <w:sz w:val="26"/>
          <w:szCs w:val="26"/>
        </w:rPr>
        <w:t>.</w:t>
      </w:r>
    </w:p>
    <w:p w14:paraId="49567F11" w14:textId="211C268F" w:rsidR="0091729B" w:rsidRPr="0091729B" w:rsidRDefault="0091729B" w:rsidP="0091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29B">
        <w:rPr>
          <w:rFonts w:ascii="Times New Roman" w:hAnsi="Times New Roman" w:cs="Times New Roman"/>
          <w:sz w:val="26"/>
          <w:szCs w:val="26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</w:t>
      </w:r>
      <w:r w:rsidR="00CA0036">
        <w:rPr>
          <w:rFonts w:ascii="Times New Roman" w:hAnsi="Times New Roman" w:cs="Times New Roman"/>
          <w:sz w:val="26"/>
          <w:szCs w:val="26"/>
        </w:rPr>
        <w:t>Грязинского муниципального района</w:t>
      </w:r>
      <w:r w:rsidRPr="0091729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в разделе органа муниципального контроля письменного разъяснения, подписанного руководителем, в случае поступления в орган муниципального контроля в течение календарного года пяти обращений по одним и тем же вопросам соблюдения обязательных требований.</w:t>
      </w:r>
    </w:p>
    <w:p w14:paraId="16559588" w14:textId="77777777" w:rsidR="008347F6" w:rsidRDefault="008347F6" w:rsidP="0091729B">
      <w:pPr>
        <w:spacing w:after="0" w:line="240" w:lineRule="auto"/>
      </w:pPr>
    </w:p>
    <w:sectPr w:rsidR="008347F6" w:rsidSect="0025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9B"/>
    <w:rsid w:val="00167446"/>
    <w:rsid w:val="002542A1"/>
    <w:rsid w:val="0039477E"/>
    <w:rsid w:val="006D2877"/>
    <w:rsid w:val="008347F6"/>
    <w:rsid w:val="0091729B"/>
    <w:rsid w:val="00CA0036"/>
    <w:rsid w:val="00CF1E6E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28C1"/>
  <w15:docId w15:val="{25ACA71F-36BB-4517-8C1D-68DBE843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C82855A8DFE5684E742D2873B0474462806E41B8378F67DAF3DC719FD23EF9BE11A344771E6C6E0F04C374AEg8R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MartynenkoTU</dc:creator>
  <cp:keywords/>
  <dc:description/>
  <cp:lastModifiedBy>Трубкина Наталья Николаевна</cp:lastModifiedBy>
  <cp:revision>2</cp:revision>
  <dcterms:created xsi:type="dcterms:W3CDTF">2022-08-03T10:26:00Z</dcterms:created>
  <dcterms:modified xsi:type="dcterms:W3CDTF">2022-08-03T10:26:00Z</dcterms:modified>
</cp:coreProperties>
</file>