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644F">
        <w:rPr>
          <w:rFonts w:ascii="Times New Roman" w:hAnsi="Times New Roman"/>
          <w:sz w:val="28"/>
          <w:szCs w:val="28"/>
        </w:rPr>
        <w:t>3.06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644F">
        <w:rPr>
          <w:rFonts w:ascii="Times New Roman" w:hAnsi="Times New Roman"/>
          <w:sz w:val="28"/>
          <w:szCs w:val="28"/>
        </w:rPr>
        <w:t>ыли письменно проинформированы 6</w:t>
      </w:r>
      <w:r w:rsidR="00E85937">
        <w:rPr>
          <w:rFonts w:ascii="Times New Roman" w:hAnsi="Times New Roman"/>
          <w:sz w:val="28"/>
          <w:szCs w:val="28"/>
        </w:rPr>
        <w:t xml:space="preserve"> ИП </w:t>
      </w:r>
      <w:proofErr w:type="gramStart"/>
      <w:r w:rsidR="00E85937">
        <w:rPr>
          <w:rFonts w:ascii="Times New Roman" w:hAnsi="Times New Roman"/>
          <w:sz w:val="28"/>
          <w:szCs w:val="28"/>
        </w:rPr>
        <w:t>и ООО</w:t>
      </w:r>
      <w:proofErr w:type="gramEnd"/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 ниже среднеотраслевого уровня в регионе. </w:t>
      </w:r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деятельности комиссии стало повышение заработной платы работников 5-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5C544E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4644F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</cp:revision>
  <cp:lastPrinted>2019-02-14T08:18:00Z</cp:lastPrinted>
  <dcterms:created xsi:type="dcterms:W3CDTF">2020-07-03T08:36:00Z</dcterms:created>
  <dcterms:modified xsi:type="dcterms:W3CDTF">2020-07-03T08:36:00Z</dcterms:modified>
</cp:coreProperties>
</file>