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73" w:rsidRDefault="00A20F73"/>
    <w:p w:rsidR="00D92E89" w:rsidRDefault="00D92E89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D92E89" w:rsidRDefault="00D92E89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D92E89" w:rsidRDefault="00D92E89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D92E89" w:rsidRDefault="00D92E89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BC7616" w:rsidRPr="001074EC" w:rsidRDefault="00BC7616" w:rsidP="00BC7616">
      <w:pPr>
        <w:tabs>
          <w:tab w:val="left" w:pos="2940"/>
        </w:tabs>
        <w:jc w:val="right"/>
      </w:pPr>
      <w:r>
        <w:rPr>
          <w:sz w:val="28"/>
          <w:szCs w:val="28"/>
        </w:rPr>
        <w:t xml:space="preserve">                     </w:t>
      </w:r>
      <w:r w:rsidR="00AE1C44">
        <w:rPr>
          <w:sz w:val="28"/>
          <w:szCs w:val="28"/>
        </w:rPr>
        <w:t xml:space="preserve">                      </w:t>
      </w:r>
      <w:r w:rsidR="00CD2C5E" w:rsidRPr="001074EC">
        <w:t xml:space="preserve">Приложение </w:t>
      </w:r>
      <w:r w:rsidR="006177C3" w:rsidRPr="001074EC">
        <w:t>1</w:t>
      </w:r>
    </w:p>
    <w:p w:rsidR="00BC7616" w:rsidRPr="001074EC" w:rsidRDefault="00BC7616" w:rsidP="00BC7616">
      <w:pPr>
        <w:tabs>
          <w:tab w:val="left" w:pos="2940"/>
        </w:tabs>
        <w:jc w:val="right"/>
      </w:pPr>
    </w:p>
    <w:p w:rsidR="001074EC" w:rsidRPr="001074EC" w:rsidRDefault="00833C3E" w:rsidP="00BC7616">
      <w:pPr>
        <w:tabs>
          <w:tab w:val="left" w:pos="2940"/>
        </w:tabs>
        <w:ind w:left="10206"/>
        <w:jc w:val="both"/>
      </w:pPr>
      <w:r w:rsidRPr="001074EC">
        <w:t xml:space="preserve">к </w:t>
      </w:r>
      <w:r w:rsidR="002279C6" w:rsidRPr="001074EC">
        <w:t xml:space="preserve">постановлению администрации Грязинского муниципального района </w:t>
      </w:r>
      <w:r w:rsidR="001074EC" w:rsidRPr="001074EC">
        <w:t>№2246 от 31.12.2019 г.</w:t>
      </w:r>
    </w:p>
    <w:p w:rsidR="00BC7616" w:rsidRPr="001074EC" w:rsidRDefault="00833C3E" w:rsidP="00BC7616">
      <w:pPr>
        <w:tabs>
          <w:tab w:val="left" w:pos="2940"/>
        </w:tabs>
        <w:ind w:left="10206"/>
        <w:jc w:val="both"/>
      </w:pPr>
      <w:r w:rsidRPr="001074EC">
        <w:t>«Об утверждении плана мероприятий («дорожной карты»)</w:t>
      </w:r>
      <w:r w:rsidR="00BC7616" w:rsidRPr="001074EC">
        <w:t xml:space="preserve"> </w:t>
      </w:r>
      <w:r w:rsidRPr="001074EC">
        <w:t>по</w:t>
      </w:r>
      <w:r w:rsidR="00BC7616" w:rsidRPr="001074EC">
        <w:t xml:space="preserve"> </w:t>
      </w:r>
      <w:r w:rsidRPr="001074EC">
        <w:t>снижению</w:t>
      </w:r>
      <w:r w:rsidR="00BC7616" w:rsidRPr="001074EC">
        <w:t xml:space="preserve"> </w:t>
      </w:r>
      <w:proofErr w:type="spellStart"/>
      <w:r w:rsidRPr="001074EC">
        <w:t>комплаенс</w:t>
      </w:r>
      <w:proofErr w:type="spellEnd"/>
      <w:r w:rsidRPr="001074EC">
        <w:t xml:space="preserve"> - рисков нарушения</w:t>
      </w:r>
      <w:r w:rsidR="00BC7616" w:rsidRPr="001074EC">
        <w:t xml:space="preserve"> </w:t>
      </w:r>
      <w:r w:rsidRPr="001074EC">
        <w:t xml:space="preserve">антимонопольного </w:t>
      </w:r>
      <w:bookmarkStart w:id="0" w:name="_GoBack"/>
      <w:bookmarkEnd w:id="0"/>
      <w:r w:rsidRPr="001074EC">
        <w:t xml:space="preserve">законодательства и карты (паспорта) </w:t>
      </w:r>
      <w:proofErr w:type="spellStart"/>
      <w:r w:rsidRPr="001074EC">
        <w:t>комплаенс</w:t>
      </w:r>
      <w:proofErr w:type="spellEnd"/>
      <w:r w:rsidRPr="001074EC">
        <w:t xml:space="preserve"> – рисков</w:t>
      </w:r>
      <w:r w:rsidR="00BC7616" w:rsidRPr="001074EC">
        <w:t xml:space="preserve"> </w:t>
      </w:r>
      <w:r w:rsidRPr="001074EC">
        <w:t>антимонопольного</w:t>
      </w:r>
      <w:r w:rsidR="00BC7616" w:rsidRPr="001074EC">
        <w:t xml:space="preserve"> </w:t>
      </w:r>
      <w:r w:rsidRPr="001074EC">
        <w:t>законодательства»</w:t>
      </w:r>
    </w:p>
    <w:p w:rsidR="005B459E" w:rsidRPr="00AE1C44" w:rsidRDefault="00BC7616" w:rsidP="00E901C5">
      <w:pPr>
        <w:tabs>
          <w:tab w:val="left" w:pos="2940"/>
        </w:tabs>
        <w:jc w:val="center"/>
        <w:rPr>
          <w:sz w:val="20"/>
          <w:szCs w:val="20"/>
        </w:rPr>
      </w:pPr>
      <w:r w:rsidRPr="00AE1C44">
        <w:rPr>
          <w:sz w:val="20"/>
          <w:szCs w:val="20"/>
        </w:rPr>
        <w:t xml:space="preserve">                                    </w:t>
      </w:r>
      <w:r w:rsidR="00E901C5" w:rsidRPr="00AE1C44">
        <w:rPr>
          <w:sz w:val="20"/>
          <w:szCs w:val="20"/>
        </w:rPr>
        <w:t xml:space="preserve"> </w:t>
      </w:r>
    </w:p>
    <w:p w:rsidR="00E901C5" w:rsidRPr="001074EC" w:rsidRDefault="00E901C5" w:rsidP="00E901C5">
      <w:pPr>
        <w:tabs>
          <w:tab w:val="left" w:pos="2940"/>
        </w:tabs>
        <w:jc w:val="center"/>
        <w:rPr>
          <w:sz w:val="28"/>
          <w:szCs w:val="28"/>
        </w:rPr>
      </w:pPr>
      <w:r w:rsidRPr="001074EC">
        <w:rPr>
          <w:sz w:val="28"/>
          <w:szCs w:val="28"/>
        </w:rPr>
        <w:t xml:space="preserve">План мероприятий </w:t>
      </w:r>
    </w:p>
    <w:p w:rsidR="00E901C5" w:rsidRPr="001074EC" w:rsidRDefault="00E901C5" w:rsidP="00E901C5">
      <w:pPr>
        <w:tabs>
          <w:tab w:val="left" w:pos="2940"/>
        </w:tabs>
        <w:jc w:val="center"/>
        <w:rPr>
          <w:sz w:val="28"/>
          <w:szCs w:val="28"/>
        </w:rPr>
      </w:pPr>
      <w:r w:rsidRPr="001074EC">
        <w:rPr>
          <w:sz w:val="28"/>
          <w:szCs w:val="28"/>
        </w:rPr>
        <w:t>«</w:t>
      </w:r>
      <w:r w:rsidR="000C7C33" w:rsidRPr="001074EC">
        <w:rPr>
          <w:sz w:val="28"/>
          <w:szCs w:val="28"/>
        </w:rPr>
        <w:t>д</w:t>
      </w:r>
      <w:r w:rsidRPr="001074EC">
        <w:rPr>
          <w:sz w:val="28"/>
          <w:szCs w:val="28"/>
        </w:rPr>
        <w:t>орожная</w:t>
      </w:r>
      <w:r w:rsidR="00BC7616" w:rsidRPr="001074EC">
        <w:rPr>
          <w:sz w:val="28"/>
          <w:szCs w:val="28"/>
        </w:rPr>
        <w:t xml:space="preserve"> </w:t>
      </w:r>
      <w:r w:rsidRPr="001074EC">
        <w:rPr>
          <w:sz w:val="28"/>
          <w:szCs w:val="28"/>
        </w:rPr>
        <w:t xml:space="preserve">карта» </w:t>
      </w:r>
    </w:p>
    <w:p w:rsidR="00E901C5" w:rsidRPr="001074EC" w:rsidRDefault="00E901C5" w:rsidP="00E901C5">
      <w:pPr>
        <w:tabs>
          <w:tab w:val="left" w:pos="2940"/>
        </w:tabs>
        <w:jc w:val="center"/>
        <w:rPr>
          <w:sz w:val="28"/>
          <w:szCs w:val="28"/>
        </w:rPr>
      </w:pPr>
      <w:r w:rsidRPr="001074EC">
        <w:rPr>
          <w:sz w:val="28"/>
          <w:szCs w:val="28"/>
        </w:rPr>
        <w:t xml:space="preserve">по снижению </w:t>
      </w:r>
      <w:proofErr w:type="spellStart"/>
      <w:r w:rsidRPr="001074EC">
        <w:rPr>
          <w:sz w:val="28"/>
          <w:szCs w:val="28"/>
        </w:rPr>
        <w:t>комплаенс</w:t>
      </w:r>
      <w:proofErr w:type="spellEnd"/>
      <w:r w:rsidRPr="001074EC">
        <w:rPr>
          <w:sz w:val="28"/>
          <w:szCs w:val="28"/>
        </w:rPr>
        <w:t xml:space="preserve"> - рисков </w:t>
      </w:r>
    </w:p>
    <w:p w:rsidR="00E901C5" w:rsidRPr="001074EC" w:rsidRDefault="008E7145" w:rsidP="00E901C5">
      <w:pPr>
        <w:tabs>
          <w:tab w:val="left" w:pos="2940"/>
        </w:tabs>
        <w:jc w:val="center"/>
        <w:rPr>
          <w:sz w:val="28"/>
          <w:szCs w:val="28"/>
        </w:rPr>
      </w:pPr>
      <w:r w:rsidRPr="001074EC">
        <w:rPr>
          <w:sz w:val="28"/>
          <w:szCs w:val="28"/>
        </w:rPr>
        <w:t>нарушения</w:t>
      </w:r>
      <w:r w:rsidR="00BC7616" w:rsidRPr="001074EC">
        <w:rPr>
          <w:sz w:val="28"/>
          <w:szCs w:val="28"/>
        </w:rPr>
        <w:t xml:space="preserve"> </w:t>
      </w:r>
      <w:r w:rsidRPr="001074EC">
        <w:rPr>
          <w:sz w:val="28"/>
          <w:szCs w:val="28"/>
        </w:rPr>
        <w:t>антимонопольного законодательства</w:t>
      </w:r>
      <w:r w:rsidR="00483848" w:rsidRPr="001074EC">
        <w:rPr>
          <w:sz w:val="28"/>
          <w:szCs w:val="28"/>
        </w:rPr>
        <w:t>.</w:t>
      </w:r>
    </w:p>
    <w:p w:rsidR="00E901C5" w:rsidRPr="00AE1C44" w:rsidRDefault="00BC7616" w:rsidP="00E901C5">
      <w:pPr>
        <w:tabs>
          <w:tab w:val="left" w:pos="2940"/>
        </w:tabs>
        <w:jc w:val="center"/>
        <w:rPr>
          <w:sz w:val="20"/>
          <w:szCs w:val="20"/>
        </w:rPr>
      </w:pPr>
      <w:r w:rsidRPr="00AE1C44">
        <w:rPr>
          <w:sz w:val="20"/>
          <w:szCs w:val="20"/>
        </w:rPr>
        <w:t xml:space="preserve">        </w:t>
      </w:r>
    </w:p>
    <w:p w:rsidR="00E901C5" w:rsidRDefault="00E901C5" w:rsidP="00E901C5">
      <w:pPr>
        <w:jc w:val="center"/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842"/>
        <w:gridCol w:w="1560"/>
        <w:gridCol w:w="2126"/>
        <w:gridCol w:w="1417"/>
        <w:gridCol w:w="1701"/>
        <w:gridCol w:w="2127"/>
      </w:tblGrid>
      <w:tr w:rsidR="008E25B9" w:rsidRPr="001074EC" w:rsidTr="00335BB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335BB0">
            <w:pPr>
              <w:jc w:val="center"/>
            </w:pPr>
            <w:proofErr w:type="spellStart"/>
            <w:r w:rsidRPr="001074EC">
              <w:t>Комплаенс</w:t>
            </w:r>
            <w:proofErr w:type="spellEnd"/>
            <w:r w:rsidR="006835D5" w:rsidRPr="001074EC">
              <w:t xml:space="preserve"> </w:t>
            </w:r>
            <w:r w:rsidRPr="001074EC">
              <w:t>- риск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335BB0">
            <w:pPr>
              <w:jc w:val="center"/>
            </w:pPr>
            <w:r w:rsidRPr="001074EC">
              <w:t>Общие меры по минимизации и устранению рисков (согласно карте риска)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335BB0">
            <w:pPr>
              <w:jc w:val="center"/>
            </w:pPr>
            <w:r w:rsidRPr="001074EC">
              <w:t>Предложенные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335BB0">
            <w:pPr>
              <w:jc w:val="center"/>
            </w:pPr>
            <w:r w:rsidRPr="001074EC">
              <w:t>Необходимые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335BB0">
            <w:pPr>
              <w:jc w:val="center"/>
            </w:pPr>
            <w:r w:rsidRPr="001074EC">
              <w:t>ответственный</w:t>
            </w:r>
          </w:p>
          <w:p w:rsidR="00E901C5" w:rsidRPr="001074EC" w:rsidRDefault="00E901C5" w:rsidP="00335B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5" w:rsidRPr="001074EC" w:rsidRDefault="00E901C5" w:rsidP="00335BB0">
            <w:pPr>
              <w:jc w:val="center"/>
            </w:pPr>
            <w:r w:rsidRPr="001074EC"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335BB0">
            <w:pPr>
              <w:jc w:val="center"/>
            </w:pPr>
            <w:r w:rsidRPr="001074EC">
              <w:t>Критерии качества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335BB0">
            <w:pPr>
              <w:jc w:val="center"/>
            </w:pPr>
            <w:r w:rsidRPr="001074EC">
              <w:t>Требования к обмену информацией и мониторингу</w:t>
            </w:r>
          </w:p>
        </w:tc>
      </w:tr>
      <w:tr w:rsidR="008E25B9" w:rsidRPr="001074EC" w:rsidTr="00C268BF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DD46AB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DD46AB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DD46A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DD46A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DD46A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DD46A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DD46A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5" w:rsidRPr="001074EC" w:rsidRDefault="00E901C5" w:rsidP="00DD46AB">
            <w:pPr>
              <w:rPr>
                <w:lang w:eastAsia="en-US"/>
              </w:rPr>
            </w:pPr>
          </w:p>
        </w:tc>
      </w:tr>
      <w:tr w:rsidR="00082D07" w:rsidRPr="001074EC" w:rsidTr="00C268BF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7" w:rsidRPr="001074EC" w:rsidRDefault="00082D07" w:rsidP="00082D07">
            <w:proofErr w:type="gramStart"/>
            <w:r w:rsidRPr="001074EC">
              <w:rPr>
                <w:rStyle w:val="212pt"/>
                <w:rFonts w:eastAsiaTheme="minorHAnsi"/>
              </w:rPr>
              <w:t>Нарушение  антимонопольного</w:t>
            </w:r>
            <w:proofErr w:type="gramEnd"/>
            <w:r w:rsidRPr="001074EC">
              <w:rPr>
                <w:rStyle w:val="212pt"/>
                <w:rFonts w:eastAsiaTheme="minorHAnsi"/>
              </w:rPr>
              <w:t xml:space="preserve"> законодательства </w:t>
            </w:r>
            <w:r w:rsidRPr="001074EC">
              <w:rPr>
                <w:rStyle w:val="212pt"/>
                <w:rFonts w:eastAsiaTheme="minorHAnsi"/>
              </w:rPr>
              <w:lastRenderedPageBreak/>
              <w:t>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7" w:rsidRPr="001074EC" w:rsidRDefault="00082D07" w:rsidP="00082D07">
            <w:pPr>
              <w:rPr>
                <w:rStyle w:val="212pt"/>
                <w:rFonts w:eastAsiaTheme="minorHAnsi"/>
              </w:rPr>
            </w:pPr>
            <w:r w:rsidRPr="001074EC">
              <w:rPr>
                <w:rStyle w:val="212pt"/>
                <w:rFonts w:eastAsiaTheme="minorHAnsi"/>
              </w:rPr>
              <w:lastRenderedPageBreak/>
              <w:t xml:space="preserve">Направление работников при необходимости на обучение в целях </w:t>
            </w:r>
            <w:r w:rsidRPr="001074EC">
              <w:rPr>
                <w:rStyle w:val="212pt"/>
                <w:rFonts w:eastAsiaTheme="minorHAnsi"/>
              </w:rPr>
              <w:lastRenderedPageBreak/>
              <w:t>повышения квалификации;</w:t>
            </w:r>
          </w:p>
          <w:p w:rsidR="00082D07" w:rsidRPr="001074EC" w:rsidRDefault="00082D07" w:rsidP="00082D07">
            <w:pPr>
              <w:rPr>
                <w:rStyle w:val="212pt"/>
                <w:rFonts w:eastAsiaTheme="minorHAnsi"/>
              </w:rPr>
            </w:pPr>
            <w:r w:rsidRPr="001074EC">
              <w:rPr>
                <w:rStyle w:val="212pt"/>
                <w:rFonts w:eastAsiaTheme="minorHAnsi"/>
              </w:rPr>
              <w:t>контроль над документацией на стадии «согласования;</w:t>
            </w:r>
          </w:p>
          <w:p w:rsidR="00082D07" w:rsidRPr="001074EC" w:rsidRDefault="00082D07" w:rsidP="00082D07">
            <w:r w:rsidRPr="001074EC">
              <w:rPr>
                <w:rStyle w:val="212pt"/>
                <w:rFonts w:eastAsiaTheme="minorHAnsi"/>
              </w:rPr>
              <w:t>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муниципальных нужд; анализ жалоб, поступающих на рассмотрение в ФАС России и УФАС по Липецкой области и учет в работе ранее принятых решений по жалобам; анализ допущенных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7" w:rsidRPr="001074EC" w:rsidRDefault="00082D07" w:rsidP="00082D07">
            <w:pPr>
              <w:jc w:val="both"/>
            </w:pPr>
            <w:r w:rsidRPr="001074EC">
              <w:lastRenderedPageBreak/>
              <w:t>Усиление внутреннего контроля;</w:t>
            </w:r>
          </w:p>
          <w:p w:rsidR="00082D07" w:rsidRPr="001074EC" w:rsidRDefault="00082D07" w:rsidP="00082D07">
            <w:pPr>
              <w:jc w:val="both"/>
            </w:pPr>
            <w:r w:rsidRPr="001074EC">
              <w:t xml:space="preserve">Направление </w:t>
            </w:r>
            <w:r w:rsidRPr="001074EC">
              <w:lastRenderedPageBreak/>
              <w:t>сотрудников на курсы повышения квалификации;</w:t>
            </w:r>
          </w:p>
          <w:p w:rsidR="00082D07" w:rsidRPr="001074EC" w:rsidRDefault="00082D07" w:rsidP="00082D07">
            <w:r w:rsidRPr="001074EC">
              <w:t xml:space="preserve">Соблюдение сроков по </w:t>
            </w:r>
            <w:proofErr w:type="gramStart"/>
            <w:r w:rsidRPr="001074EC">
              <w:t>ответам  на</w:t>
            </w:r>
            <w:proofErr w:type="gramEnd"/>
            <w:r w:rsidRPr="001074EC">
              <w:t xml:space="preserve"> обращения физических и юридических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7" w:rsidRPr="001074EC" w:rsidRDefault="00082D07" w:rsidP="00082D07">
            <w:pPr>
              <w:rPr>
                <w:lang w:eastAsia="en-US"/>
              </w:rPr>
            </w:pPr>
            <w:r w:rsidRPr="001074EC">
              <w:lastRenderedPageBreak/>
              <w:t xml:space="preserve">Дополнительные средства бюджета не </w:t>
            </w:r>
            <w:r w:rsidRPr="001074EC">
              <w:lastRenderedPageBreak/>
              <w:t>потребуются, средства на обучение предусмотрены в смете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7" w:rsidRPr="001074EC" w:rsidRDefault="00B201B6" w:rsidP="00B201B6">
            <w:pPr>
              <w:rPr>
                <w:lang w:eastAsia="en-US"/>
              </w:rPr>
            </w:pPr>
            <w:r w:rsidRPr="001074EC">
              <w:rPr>
                <w:lang w:eastAsia="en-US"/>
              </w:rPr>
              <w:lastRenderedPageBreak/>
              <w:t xml:space="preserve">Отдел закупок, управление экономики, контроля и </w:t>
            </w:r>
            <w:r w:rsidRPr="001074EC">
              <w:rPr>
                <w:lang w:eastAsia="en-US"/>
              </w:rPr>
              <w:lastRenderedPageBreak/>
              <w:t>регулирования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7" w:rsidRPr="001074EC" w:rsidRDefault="00AE1C44" w:rsidP="00082D07">
            <w:pPr>
              <w:ind w:right="33"/>
              <w:rPr>
                <w:lang w:eastAsia="en-US"/>
              </w:rPr>
            </w:pPr>
            <w:r w:rsidRPr="001074EC">
              <w:lastRenderedPageBreak/>
              <w:t xml:space="preserve">В течение года (постоянно при </w:t>
            </w:r>
            <w:r w:rsidRPr="001074EC">
              <w:lastRenderedPageBreak/>
              <w:t>осуществлении процедур закупок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7" w:rsidRPr="001074EC" w:rsidRDefault="00B201B6" w:rsidP="00082D07">
            <w:pPr>
              <w:rPr>
                <w:lang w:eastAsia="en-US"/>
              </w:rPr>
            </w:pPr>
            <w:r w:rsidRPr="001074EC">
              <w:lastRenderedPageBreak/>
              <w:t xml:space="preserve">Отсутствие </w:t>
            </w:r>
            <w:proofErr w:type="gramStart"/>
            <w:r w:rsidRPr="001074EC">
              <w:t>выявленных  контрольными</w:t>
            </w:r>
            <w:proofErr w:type="gramEnd"/>
            <w:r w:rsidRPr="001074EC">
              <w:t xml:space="preserve"> органами </w:t>
            </w:r>
            <w:r w:rsidRPr="001074EC">
              <w:lastRenderedPageBreak/>
              <w:t>нарушений при осуществлении закупок товаров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6" w:rsidRPr="001074EC" w:rsidRDefault="00B201B6" w:rsidP="00B201B6">
            <w:r w:rsidRPr="001074EC">
              <w:lastRenderedPageBreak/>
              <w:t xml:space="preserve">Своевременное размещение на официальном сайте в сети </w:t>
            </w:r>
            <w:r w:rsidRPr="001074EC">
              <w:lastRenderedPageBreak/>
              <w:t xml:space="preserve">интернет </w:t>
            </w:r>
          </w:p>
          <w:p w:rsidR="00082D07" w:rsidRPr="001074EC" w:rsidRDefault="00B201B6" w:rsidP="00B201B6">
            <w:pPr>
              <w:rPr>
                <w:lang w:eastAsia="en-US"/>
              </w:rPr>
            </w:pPr>
            <w:r w:rsidRPr="001074EC">
              <w:t xml:space="preserve"> необходимой информации</w:t>
            </w:r>
            <w:r w:rsidR="00E72807" w:rsidRPr="001074EC">
              <w:rPr>
                <w:lang w:eastAsia="en-US"/>
              </w:rPr>
              <w:t>.</w:t>
            </w:r>
          </w:p>
        </w:tc>
      </w:tr>
      <w:tr w:rsidR="00AD3A58" w:rsidRPr="001074EC" w:rsidTr="00C268BF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65934">
            <w:pPr>
              <w:jc w:val="both"/>
            </w:pPr>
            <w:r w:rsidRPr="001074EC">
              <w:rPr>
                <w:bCs/>
              </w:rPr>
              <w:t xml:space="preserve">Нарушение порядка </w:t>
            </w:r>
            <w:r w:rsidRPr="001074EC">
              <w:rPr>
                <w:bCs/>
              </w:rPr>
              <w:lastRenderedPageBreak/>
              <w:t>определения и обоснования начальной (максимальной) цены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65934">
            <w:pPr>
              <w:jc w:val="both"/>
            </w:pPr>
            <w:r w:rsidRPr="001074EC">
              <w:lastRenderedPageBreak/>
              <w:t xml:space="preserve">Периодическое обучение </w:t>
            </w:r>
            <w:r w:rsidRPr="001074EC">
              <w:lastRenderedPageBreak/>
              <w:t>специалистов по торгам, проведение круглых столов по изменениям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E72807">
            <w:pPr>
              <w:jc w:val="both"/>
            </w:pPr>
            <w:r w:rsidRPr="001074EC">
              <w:lastRenderedPageBreak/>
              <w:t xml:space="preserve">Обучение специалистов, </w:t>
            </w:r>
            <w:r w:rsidRPr="001074EC">
              <w:lastRenderedPageBreak/>
              <w:t xml:space="preserve">по торгам; самостоятельное изучение </w:t>
            </w:r>
            <w:proofErr w:type="gramStart"/>
            <w:r w:rsidRPr="001074EC">
              <w:t>специалистами  администрации</w:t>
            </w:r>
            <w:proofErr w:type="gramEnd"/>
            <w:r w:rsidRPr="001074EC">
              <w:t xml:space="preserve">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65934">
            <w:pPr>
              <w:jc w:val="center"/>
            </w:pPr>
            <w:r w:rsidRPr="001074EC">
              <w:lastRenderedPageBreak/>
              <w:t xml:space="preserve">Для реализации </w:t>
            </w:r>
            <w:r w:rsidRPr="001074EC">
              <w:lastRenderedPageBreak/>
              <w:t xml:space="preserve">мер не потребуется </w:t>
            </w:r>
            <w:proofErr w:type="spellStart"/>
            <w:proofErr w:type="gramStart"/>
            <w:r w:rsidRPr="001074EC">
              <w:t>дополнитель-ных</w:t>
            </w:r>
            <w:proofErr w:type="spellEnd"/>
            <w:proofErr w:type="gramEnd"/>
            <w:r w:rsidRPr="001074EC">
              <w:t xml:space="preserve"> трудовых и финансовых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B201B6">
            <w:pPr>
              <w:rPr>
                <w:lang w:eastAsia="en-US"/>
              </w:rPr>
            </w:pPr>
            <w:r w:rsidRPr="001074EC">
              <w:rPr>
                <w:lang w:eastAsia="en-US"/>
              </w:rPr>
              <w:lastRenderedPageBreak/>
              <w:t>Отдел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65934">
            <w:pPr>
              <w:jc w:val="center"/>
            </w:pPr>
            <w:r w:rsidRPr="001074EC">
              <w:t xml:space="preserve">В течение года </w:t>
            </w:r>
            <w:r w:rsidRPr="001074EC">
              <w:lastRenderedPageBreak/>
              <w:t>(постоянно при осуществлении процедур закупок товаров, работ и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AD3A58">
            <w:pPr>
              <w:jc w:val="center"/>
            </w:pPr>
            <w:r w:rsidRPr="001074EC">
              <w:lastRenderedPageBreak/>
              <w:t xml:space="preserve">Отсутствие нарушений со </w:t>
            </w:r>
            <w:r w:rsidRPr="001074EC">
              <w:lastRenderedPageBreak/>
              <w:t xml:space="preserve">стороны </w:t>
            </w:r>
            <w:proofErr w:type="spellStart"/>
            <w:proofErr w:type="gramStart"/>
            <w:r w:rsidRPr="001074EC">
              <w:t>админи-страции</w:t>
            </w:r>
            <w:proofErr w:type="spellEnd"/>
            <w:proofErr w:type="gramEnd"/>
            <w:r w:rsidRPr="001074EC">
              <w:t xml:space="preserve"> в сфере закупок товаров,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AD3A58">
            <w:r w:rsidRPr="001074EC">
              <w:lastRenderedPageBreak/>
              <w:t xml:space="preserve">Обмен информацией </w:t>
            </w:r>
            <w:r w:rsidRPr="001074EC">
              <w:lastRenderedPageBreak/>
              <w:t xml:space="preserve">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1074EC">
              <w:t>регламентирую-</w:t>
            </w:r>
            <w:proofErr w:type="spellStart"/>
            <w:r w:rsidRPr="001074EC">
              <w:t>щих</w:t>
            </w:r>
            <w:proofErr w:type="spellEnd"/>
            <w:proofErr w:type="gramEnd"/>
            <w:r w:rsidRPr="001074EC">
              <w:t xml:space="preserve"> вопросы функционирования антимонопольного </w:t>
            </w:r>
            <w:proofErr w:type="spellStart"/>
            <w:r w:rsidRPr="001074EC">
              <w:t>комплаенса</w:t>
            </w:r>
            <w:proofErr w:type="spellEnd"/>
          </w:p>
        </w:tc>
      </w:tr>
      <w:tr w:rsidR="00AD3A58" w:rsidRPr="001074EC" w:rsidTr="00C268BF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proofErr w:type="gramStart"/>
            <w:r w:rsidRPr="001074EC">
              <w:rPr>
                <w:rStyle w:val="212pt"/>
              </w:rPr>
              <w:t xml:space="preserve">Нарушение </w:t>
            </w:r>
            <w:r w:rsidRPr="001074EC">
              <w:rPr>
                <w:rStyle w:val="212pt"/>
                <w:rFonts w:eastAsiaTheme="minorHAnsi"/>
              </w:rPr>
              <w:t xml:space="preserve"> антимонопольного</w:t>
            </w:r>
            <w:proofErr w:type="gramEnd"/>
            <w:r w:rsidRPr="001074EC">
              <w:rPr>
                <w:rStyle w:val="212pt"/>
                <w:rFonts w:eastAsiaTheme="minorHAnsi"/>
              </w:rPr>
              <w:t xml:space="preserve"> законодательства</w:t>
            </w:r>
            <w:r w:rsidRPr="001074EC">
              <w:rPr>
                <w:rStyle w:val="212pt"/>
              </w:rPr>
              <w:t xml:space="preserve"> при осуществлении закупок товаров, работ, услуг для муниципальных </w:t>
            </w:r>
            <w:r w:rsidRPr="001074EC">
              <w:rPr>
                <w:rStyle w:val="212pt"/>
              </w:rPr>
              <w:lastRenderedPageBreak/>
              <w:t>нужд путем выбора способа определения поставщика (подрядчика, исполнителя)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r w:rsidRPr="001074EC">
              <w:rPr>
                <w:rStyle w:val="212pt"/>
                <w:rFonts w:eastAsiaTheme="minorHAnsi"/>
              </w:rPr>
              <w:lastRenderedPageBreak/>
              <w:t xml:space="preserve">Направление работников при необходимости на обучение в целях повышения квалификации; изучение нормативных правовых актов в сфере </w:t>
            </w:r>
            <w:r w:rsidRPr="001074EC">
              <w:rPr>
                <w:rStyle w:val="212pt"/>
                <w:rFonts w:eastAsiaTheme="minorHAnsi"/>
              </w:rPr>
              <w:lastRenderedPageBreak/>
              <w:t>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муниципальных нужд; анализ жалоб, поступающих на рассмотрение в ФАС России и УФАС по Липецкой области и учет в работе ранее принятых решений по жалобам; анализ допущенных 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pPr>
              <w:jc w:val="both"/>
            </w:pPr>
            <w:r w:rsidRPr="001074EC">
              <w:lastRenderedPageBreak/>
              <w:t>Сведение к минимуму рисков нарушений;</w:t>
            </w:r>
          </w:p>
          <w:p w:rsidR="00AD3A58" w:rsidRPr="001074EC" w:rsidRDefault="00AD3A58" w:rsidP="00CD4C27">
            <w:pPr>
              <w:jc w:val="both"/>
            </w:pPr>
            <w:r w:rsidRPr="001074EC">
              <w:t xml:space="preserve"> Направление сотрудников на курсы повышения квалификации;</w:t>
            </w:r>
          </w:p>
          <w:p w:rsidR="00AD3A58" w:rsidRPr="001074EC" w:rsidRDefault="00AD3A58" w:rsidP="00CD4C27">
            <w:r w:rsidRPr="001074EC">
              <w:t xml:space="preserve">Повышение </w:t>
            </w:r>
            <w:r w:rsidRPr="001074EC">
              <w:lastRenderedPageBreak/>
              <w:t>уровня контроля со стороны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r w:rsidRPr="001074EC">
              <w:lastRenderedPageBreak/>
              <w:t>Дополнительные средства бюджета не потребуются, средства на обучение предусмотрены в смете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pPr>
              <w:rPr>
                <w:lang w:eastAsia="en-US"/>
              </w:rPr>
            </w:pPr>
            <w:r w:rsidRPr="001074EC">
              <w:rPr>
                <w:lang w:eastAsia="en-US"/>
              </w:rPr>
              <w:t>Отдел закупок, управление экономики, контроля и регулирования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pPr>
              <w:rPr>
                <w:lang w:eastAsia="en-US"/>
              </w:rPr>
            </w:pPr>
            <w:r w:rsidRPr="001074EC">
              <w:rPr>
                <w:rStyle w:val="212pt"/>
                <w:rFonts w:eastAsiaTheme="minorHAnsi"/>
              </w:rPr>
              <w:t>Постоянно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pPr>
              <w:jc w:val="center"/>
              <w:rPr>
                <w:rStyle w:val="212pt"/>
                <w:rFonts w:eastAsiaTheme="minorHAnsi"/>
              </w:rPr>
            </w:pPr>
            <w:r w:rsidRPr="001074EC">
              <w:t xml:space="preserve">Отсутствие </w:t>
            </w:r>
            <w:proofErr w:type="gramStart"/>
            <w:r w:rsidRPr="001074EC">
              <w:t>выявленных  контрольными</w:t>
            </w:r>
            <w:proofErr w:type="gramEnd"/>
            <w:r w:rsidRPr="001074EC">
              <w:t xml:space="preserve"> органами нарушений при осуществлении закупок товаров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r w:rsidRPr="001074EC">
              <w:t xml:space="preserve">Своевременное размещение на официальном сайте в сети интернет </w:t>
            </w:r>
          </w:p>
          <w:p w:rsidR="00AD3A58" w:rsidRPr="001074EC" w:rsidRDefault="00AD3A58" w:rsidP="00CD4C27">
            <w:r w:rsidRPr="001074EC">
              <w:t xml:space="preserve"> необходимой информации</w:t>
            </w:r>
          </w:p>
        </w:tc>
      </w:tr>
      <w:tr w:rsidR="00AD3A58" w:rsidRPr="001074EC" w:rsidTr="00C268BF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proofErr w:type="gramStart"/>
            <w:r w:rsidRPr="001074EC">
              <w:rPr>
                <w:rStyle w:val="212pt"/>
                <w:rFonts w:eastAsiaTheme="minorHAnsi"/>
              </w:rPr>
              <w:t>Нарушение  требований</w:t>
            </w:r>
            <w:proofErr w:type="gramEnd"/>
            <w:r w:rsidRPr="001074EC">
              <w:rPr>
                <w:rStyle w:val="212pt"/>
                <w:rFonts w:eastAsiaTheme="minorHAnsi"/>
              </w:rPr>
              <w:t xml:space="preserve"> антимонопольного законодательства при владении, пользовании и распоряжении муниципальным имуществом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r w:rsidRPr="001074EC">
              <w:rPr>
                <w:rStyle w:val="212pt"/>
                <w:rFonts w:eastAsiaTheme="minorHAnsi"/>
              </w:rPr>
              <w:t xml:space="preserve">Изучение нормативных правовых актов в </w:t>
            </w:r>
            <w:proofErr w:type="gramStart"/>
            <w:r w:rsidRPr="001074EC">
              <w:rPr>
                <w:rStyle w:val="212pt"/>
                <w:rFonts w:eastAsiaTheme="minorHAnsi"/>
              </w:rPr>
              <w:t>сфере  имущественных</w:t>
            </w:r>
            <w:proofErr w:type="gramEnd"/>
            <w:r w:rsidRPr="001074EC">
              <w:rPr>
                <w:rStyle w:val="212pt"/>
                <w:rFonts w:eastAsiaTheme="minorHAnsi"/>
              </w:rPr>
              <w:t xml:space="preserve"> и  земельных отношений; мониторинг изменений действующего законодательства в сфере </w:t>
            </w:r>
            <w:r w:rsidRPr="001074EC">
              <w:rPr>
                <w:rStyle w:val="212pt"/>
                <w:rFonts w:eastAsiaTheme="minorHAnsi"/>
              </w:rPr>
              <w:lastRenderedPageBreak/>
              <w:t>имущественных и  земельных отношений; анализ жалоб, поступающих на рассмотрение в ФАС России и УФАС по Липецкой области и учет в работе ранее принятых решений по жалобам; анализ допущенных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pPr>
              <w:jc w:val="both"/>
            </w:pPr>
            <w:r w:rsidRPr="001074EC">
              <w:lastRenderedPageBreak/>
              <w:t>Сведение к минимуму рисков нарушений;</w:t>
            </w:r>
          </w:p>
          <w:p w:rsidR="00AD3A58" w:rsidRPr="001074EC" w:rsidRDefault="00AD3A58" w:rsidP="00CD4C27">
            <w:pPr>
              <w:jc w:val="both"/>
            </w:pPr>
            <w:r w:rsidRPr="001074EC">
              <w:t>Направление сотрудников на курсы повышения квалификации;</w:t>
            </w:r>
          </w:p>
          <w:p w:rsidR="00AD3A58" w:rsidRPr="001074EC" w:rsidRDefault="00AD3A58" w:rsidP="00CD4C27">
            <w:r w:rsidRPr="001074EC">
              <w:t xml:space="preserve">Повышение уровня контроля со </w:t>
            </w:r>
            <w:r w:rsidRPr="001074EC">
              <w:lastRenderedPageBreak/>
              <w:t>стороны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r w:rsidRPr="001074EC">
              <w:lastRenderedPageBreak/>
              <w:t>Дополнительные средства бюджета не потребуются, средства на обучение предусмотрены в смете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pPr>
              <w:rPr>
                <w:lang w:eastAsia="en-US"/>
              </w:rPr>
            </w:pPr>
            <w:r w:rsidRPr="001074EC">
              <w:rPr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pPr>
              <w:rPr>
                <w:lang w:eastAsia="en-US"/>
              </w:rPr>
            </w:pPr>
            <w:r w:rsidRPr="001074EC">
              <w:rPr>
                <w:lang w:eastAsia="en-US"/>
              </w:rPr>
              <w:t>Постоянно 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4622C3">
            <w:r w:rsidRPr="001074EC">
              <w:t xml:space="preserve">Отсутствие </w:t>
            </w:r>
            <w:proofErr w:type="gramStart"/>
            <w:r w:rsidRPr="001074EC">
              <w:t>выявленных  контрольными</w:t>
            </w:r>
            <w:proofErr w:type="gramEnd"/>
            <w:r w:rsidRPr="001074EC">
              <w:t xml:space="preserve"> органами нарушений при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r w:rsidRPr="001074EC">
              <w:t xml:space="preserve">Своевременное размещение на официальном сайте в сети интернет </w:t>
            </w:r>
          </w:p>
          <w:p w:rsidR="00AD3A58" w:rsidRPr="001074EC" w:rsidRDefault="00AD3A58" w:rsidP="00CD4C27">
            <w:pPr>
              <w:rPr>
                <w:lang w:eastAsia="en-US"/>
              </w:rPr>
            </w:pPr>
            <w:r w:rsidRPr="001074EC">
              <w:t xml:space="preserve"> необходимой информации</w:t>
            </w:r>
          </w:p>
        </w:tc>
      </w:tr>
      <w:tr w:rsidR="00AD3A58" w:rsidRPr="001074EC" w:rsidTr="00C268BF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proofErr w:type="gramStart"/>
            <w:r w:rsidRPr="001074EC">
              <w:rPr>
                <w:rStyle w:val="212pt"/>
              </w:rPr>
              <w:t xml:space="preserve">Нарушение </w:t>
            </w:r>
            <w:r w:rsidRPr="001074EC">
              <w:rPr>
                <w:rStyle w:val="212pt"/>
                <w:rFonts w:eastAsiaTheme="minorHAnsi"/>
              </w:rPr>
              <w:t xml:space="preserve"> антимонопольного</w:t>
            </w:r>
            <w:proofErr w:type="gramEnd"/>
            <w:r w:rsidRPr="001074EC">
              <w:rPr>
                <w:rStyle w:val="212pt"/>
                <w:rFonts w:eastAsiaTheme="minorHAnsi"/>
              </w:rPr>
              <w:t xml:space="preserve"> законодательства</w:t>
            </w:r>
            <w:r w:rsidRPr="001074EC">
              <w:rPr>
                <w:rStyle w:val="212pt"/>
              </w:rPr>
              <w:t xml:space="preserve"> при</w:t>
            </w:r>
          </w:p>
          <w:p w:rsidR="00AD3A58" w:rsidRPr="001074EC" w:rsidRDefault="00AD3A58" w:rsidP="00CD4C27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предоставлении</w:t>
            </w:r>
          </w:p>
          <w:p w:rsidR="00AD3A58" w:rsidRPr="001074EC" w:rsidRDefault="00AD3A58" w:rsidP="00CD4C27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транспортных услуг</w:t>
            </w:r>
          </w:p>
          <w:p w:rsidR="00AD3A58" w:rsidRPr="001074EC" w:rsidRDefault="00AD3A58" w:rsidP="00CD4C27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населению и</w:t>
            </w:r>
          </w:p>
          <w:p w:rsidR="00AD3A58" w:rsidRPr="001074EC" w:rsidRDefault="00AD3A58" w:rsidP="00CD4C27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организации</w:t>
            </w:r>
          </w:p>
          <w:p w:rsidR="00AD3A58" w:rsidRPr="001074EC" w:rsidRDefault="00AD3A58" w:rsidP="00CD4C27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транспортного</w:t>
            </w:r>
          </w:p>
          <w:p w:rsidR="00AD3A58" w:rsidRPr="001074EC" w:rsidRDefault="00AD3A58" w:rsidP="00CD4C27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обслуживания</w:t>
            </w:r>
          </w:p>
          <w:p w:rsidR="00AD3A58" w:rsidRPr="001074EC" w:rsidRDefault="00AD3A58" w:rsidP="00CD4C27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населения путем</w:t>
            </w:r>
          </w:p>
          <w:p w:rsidR="00AD3A58" w:rsidRPr="001074EC" w:rsidRDefault="00AD3A58" w:rsidP="00CD4C27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утверждения</w:t>
            </w:r>
          </w:p>
          <w:p w:rsidR="00AD3A58" w:rsidRPr="001074EC" w:rsidRDefault="00AD3A58" w:rsidP="00CD4C27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конкурсной</w:t>
            </w:r>
          </w:p>
          <w:p w:rsidR="00AD3A58" w:rsidRPr="001074EC" w:rsidRDefault="00AD3A58" w:rsidP="00CD4C27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документации</w:t>
            </w:r>
          </w:p>
          <w:p w:rsidR="00AD3A58" w:rsidRPr="001074EC" w:rsidRDefault="00AD3A58" w:rsidP="00CD4C2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r w:rsidRPr="001074EC">
              <w:rPr>
                <w:rStyle w:val="212pt"/>
                <w:rFonts w:eastAsiaTheme="minorHAnsi"/>
              </w:rPr>
              <w:t xml:space="preserve">Изучение нормативных правовых актов в сфере предоставления транспортных услуг населению и организации транспортного обслуживания населения; мониторинг изменений действующего законодательства в сфере предоставления транспортных услуг населению и организации транспортного обслуживания </w:t>
            </w:r>
            <w:r w:rsidRPr="001074EC">
              <w:rPr>
                <w:rStyle w:val="212pt"/>
                <w:rFonts w:eastAsiaTheme="minorHAnsi"/>
              </w:rPr>
              <w:lastRenderedPageBreak/>
              <w:t>населения; анализ жалоб, поступающих на рассмотрение в ФАС России и УФАС по Липецкой области и учет в работе ранее принятых решений по жалобам; анализ допущенных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pPr>
              <w:jc w:val="both"/>
            </w:pPr>
            <w:r w:rsidRPr="001074EC">
              <w:lastRenderedPageBreak/>
              <w:t>Сведение к минимуму рисков нарушений;</w:t>
            </w:r>
          </w:p>
          <w:p w:rsidR="00AD3A58" w:rsidRPr="001074EC" w:rsidRDefault="00AD3A58" w:rsidP="00CD4C27">
            <w:pPr>
              <w:jc w:val="both"/>
            </w:pPr>
            <w:r w:rsidRPr="001074EC">
              <w:t xml:space="preserve"> Направление сотрудников на курсы повышения квалификации;</w:t>
            </w:r>
          </w:p>
          <w:p w:rsidR="00AD3A58" w:rsidRPr="001074EC" w:rsidRDefault="00AD3A58" w:rsidP="00CD4C27">
            <w:r w:rsidRPr="001074EC">
              <w:t>Повышение уровня контроля со стороны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r w:rsidRPr="001074EC">
              <w:t>Дополнительные средства бюджета не потребуются, средства на обучение предусмотрены в смете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pPr>
              <w:rPr>
                <w:lang w:eastAsia="en-US"/>
              </w:rPr>
            </w:pPr>
            <w:r w:rsidRPr="001074EC">
              <w:rPr>
                <w:lang w:eastAsia="en-US"/>
              </w:rPr>
              <w:t>Управление экономики, контроля и регулирования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D4C27">
            <w:pPr>
              <w:rPr>
                <w:lang w:eastAsia="en-US"/>
              </w:rPr>
            </w:pPr>
            <w:r w:rsidRPr="001074EC">
              <w:rPr>
                <w:lang w:eastAsia="en-US"/>
              </w:rPr>
              <w:t>Постоянно 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4622C3">
            <w:r w:rsidRPr="001074EC">
              <w:t xml:space="preserve">Отсутствие </w:t>
            </w:r>
            <w:proofErr w:type="gramStart"/>
            <w:r w:rsidRPr="001074EC">
              <w:t>выявленных  контрольными</w:t>
            </w:r>
            <w:proofErr w:type="gramEnd"/>
            <w:r w:rsidRPr="001074EC">
              <w:t xml:space="preserve"> органами нарушений при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327E50">
            <w:r w:rsidRPr="001074EC">
              <w:t xml:space="preserve">Своевременное размещение на официальном сайте в сети интернет </w:t>
            </w:r>
          </w:p>
          <w:p w:rsidR="00AD3A58" w:rsidRPr="001074EC" w:rsidRDefault="00AD3A58" w:rsidP="00327E50">
            <w:pPr>
              <w:rPr>
                <w:lang w:eastAsia="en-US"/>
              </w:rPr>
            </w:pPr>
            <w:r w:rsidRPr="001074EC">
              <w:t xml:space="preserve"> необходимой информации</w:t>
            </w:r>
          </w:p>
        </w:tc>
      </w:tr>
      <w:tr w:rsidR="00AD3A58" w:rsidRPr="001074EC" w:rsidTr="00C268BF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327E50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proofErr w:type="gramStart"/>
            <w:r w:rsidRPr="001074EC">
              <w:rPr>
                <w:rStyle w:val="212pt"/>
              </w:rPr>
              <w:t xml:space="preserve">Нарушение </w:t>
            </w:r>
            <w:r w:rsidRPr="001074EC">
              <w:rPr>
                <w:rStyle w:val="212pt"/>
                <w:rFonts w:eastAsiaTheme="minorHAnsi"/>
              </w:rPr>
              <w:t xml:space="preserve"> антимонопольного</w:t>
            </w:r>
            <w:proofErr w:type="gramEnd"/>
            <w:r w:rsidRPr="001074EC">
              <w:rPr>
                <w:rStyle w:val="212pt"/>
                <w:rFonts w:eastAsiaTheme="minorHAnsi"/>
              </w:rPr>
              <w:t xml:space="preserve"> законодательства</w:t>
            </w:r>
            <w:r w:rsidRPr="001074EC">
              <w:rPr>
                <w:rStyle w:val="212pt"/>
              </w:rPr>
              <w:t xml:space="preserve"> при выдаче</w:t>
            </w:r>
          </w:p>
          <w:p w:rsidR="00AD3A58" w:rsidRPr="001074EC" w:rsidRDefault="00AD3A58" w:rsidP="00327E50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разрешений на</w:t>
            </w:r>
          </w:p>
          <w:p w:rsidR="00AD3A58" w:rsidRPr="001074EC" w:rsidRDefault="00AD3A58" w:rsidP="00327E50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установку и</w:t>
            </w:r>
          </w:p>
          <w:p w:rsidR="00AD3A58" w:rsidRPr="001074EC" w:rsidRDefault="00AD3A58" w:rsidP="00327E50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эксплуатацию</w:t>
            </w:r>
          </w:p>
          <w:p w:rsidR="00AD3A58" w:rsidRPr="001074EC" w:rsidRDefault="00AD3A58" w:rsidP="00327E50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рекламных</w:t>
            </w:r>
          </w:p>
          <w:p w:rsidR="00AD3A58" w:rsidRPr="001074EC" w:rsidRDefault="00AD3A58" w:rsidP="00327E50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конструкций</w:t>
            </w:r>
          </w:p>
          <w:p w:rsidR="00AD3A58" w:rsidRPr="001074EC" w:rsidRDefault="00AD3A58" w:rsidP="00327E50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327E50">
            <w:r w:rsidRPr="001074EC">
              <w:rPr>
                <w:rStyle w:val="212pt"/>
                <w:rFonts w:eastAsiaTheme="minorHAnsi"/>
              </w:rPr>
              <w:t>Изучение нормативных правовых актов о рекламе; мониторинг изменений действующего законодательства о рекламе; анализ жалоб, поступающих на рассмотрение в ФАС России и УФАС по Липецкой области и учет в работе ранее принятых решений по жалобам; анализ допущенных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327E50">
            <w:pPr>
              <w:jc w:val="both"/>
            </w:pPr>
            <w:r w:rsidRPr="001074EC">
              <w:t>Сведение к минимуму рисков нарушений;</w:t>
            </w:r>
          </w:p>
          <w:p w:rsidR="00AD3A58" w:rsidRPr="001074EC" w:rsidRDefault="00AD3A58" w:rsidP="00327E50">
            <w:pPr>
              <w:jc w:val="both"/>
            </w:pPr>
            <w:r w:rsidRPr="001074EC">
              <w:t xml:space="preserve"> Направление сотрудников на курсы повышения квалификации;</w:t>
            </w:r>
          </w:p>
          <w:p w:rsidR="00AD3A58" w:rsidRPr="001074EC" w:rsidRDefault="00AD3A58" w:rsidP="00327E50">
            <w:r w:rsidRPr="001074EC">
              <w:t>Повышение уровня контроля со стороны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327E50">
            <w:r w:rsidRPr="001074EC">
              <w:t>Дополнительные средства бюджета не потребуются, средства на обучение предусмотрены в смете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327E50">
            <w:pPr>
              <w:rPr>
                <w:lang w:eastAsia="en-US"/>
              </w:rPr>
            </w:pPr>
            <w:r w:rsidRPr="001074EC">
              <w:rPr>
                <w:lang w:eastAsia="en-US"/>
              </w:rPr>
              <w:t xml:space="preserve"> Отдел архитектуры и градостроительства</w:t>
            </w:r>
          </w:p>
          <w:p w:rsidR="00AD3A58" w:rsidRPr="001074EC" w:rsidRDefault="00AD3A58" w:rsidP="00327E5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E1C44" w:rsidP="00327E50">
            <w:pPr>
              <w:rPr>
                <w:lang w:eastAsia="en-US"/>
              </w:rPr>
            </w:pPr>
            <w:r w:rsidRPr="001074EC">
              <w:rPr>
                <w:rStyle w:val="212pt"/>
                <w:rFonts w:eastAsiaTheme="minorHAnsi"/>
              </w:rPr>
              <w:t>Постоянно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133812">
            <w:pPr>
              <w:rPr>
                <w:lang w:eastAsia="en-US"/>
              </w:rPr>
            </w:pPr>
            <w:r w:rsidRPr="001074EC">
              <w:t xml:space="preserve">Отсутствие </w:t>
            </w:r>
            <w:proofErr w:type="gramStart"/>
            <w:r w:rsidRPr="001074EC">
              <w:t>выявленных  контрольными</w:t>
            </w:r>
            <w:proofErr w:type="gramEnd"/>
            <w:r w:rsidRPr="001074EC">
              <w:t xml:space="preserve"> органами нарушений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327E50">
            <w:pPr>
              <w:rPr>
                <w:lang w:eastAsia="en-US"/>
              </w:rPr>
            </w:pPr>
            <w:r w:rsidRPr="001074EC">
              <w:rPr>
                <w:lang w:eastAsia="en-US"/>
              </w:rPr>
              <w:t>Своевременное размещение на официальном сайте в сети интернет необходимой информации.</w:t>
            </w:r>
          </w:p>
        </w:tc>
      </w:tr>
      <w:tr w:rsidR="00AD3A58" w:rsidRPr="001074EC" w:rsidTr="00C268BF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327E50">
            <w:proofErr w:type="gramStart"/>
            <w:r w:rsidRPr="001074EC">
              <w:rPr>
                <w:rStyle w:val="212pt"/>
                <w:rFonts w:eastAsiaTheme="minorHAnsi"/>
              </w:rPr>
              <w:t>Нарушение  антимонопольного</w:t>
            </w:r>
            <w:proofErr w:type="gramEnd"/>
            <w:r w:rsidRPr="001074EC">
              <w:rPr>
                <w:rStyle w:val="212pt"/>
                <w:rFonts w:eastAsiaTheme="minorHAnsi"/>
              </w:rPr>
              <w:t xml:space="preserve"> законодательства при оказании </w:t>
            </w:r>
            <w:r w:rsidRPr="001074EC">
              <w:rPr>
                <w:rStyle w:val="212pt"/>
                <w:rFonts w:eastAsiaTheme="minorHAnsi"/>
              </w:rPr>
              <w:lastRenderedPageBreak/>
              <w:t>финансовой поддержки субъектам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327E50">
            <w:r w:rsidRPr="001074EC">
              <w:rPr>
                <w:rStyle w:val="212pt"/>
                <w:rFonts w:eastAsiaTheme="minorHAnsi"/>
              </w:rPr>
              <w:lastRenderedPageBreak/>
              <w:t xml:space="preserve">Изучение нормативных правовых актов в области финансовой поддержки </w:t>
            </w:r>
            <w:r w:rsidRPr="001074EC">
              <w:rPr>
                <w:rStyle w:val="212pt"/>
                <w:rFonts w:eastAsiaTheme="minorHAnsi"/>
              </w:rPr>
              <w:lastRenderedPageBreak/>
              <w:t>субъектам малого и среднего предпринимательства; мониторинг изменений действующего законодательства в области финансовой поддержки субъектам малого и среднего предпринимательства; анализ жалоб, поступающих на рассмотрение в ФАС России и УФАС по Липецкой области и учет в работе ранее принятых решений по жалобам; анализ допущенных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327E50">
            <w:pPr>
              <w:jc w:val="both"/>
            </w:pPr>
            <w:r w:rsidRPr="001074EC">
              <w:lastRenderedPageBreak/>
              <w:t xml:space="preserve">Повышение уровня компетенции и ответственности за проверку </w:t>
            </w:r>
            <w:r w:rsidRPr="001074EC">
              <w:lastRenderedPageBreak/>
              <w:t>документов.</w:t>
            </w:r>
          </w:p>
          <w:p w:rsidR="00AD3A58" w:rsidRPr="001074EC" w:rsidRDefault="00AD3A58" w:rsidP="00327E50">
            <w:r w:rsidRPr="001074EC">
              <w:t>Повышение уровня контроля со стороны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327E50">
            <w:r w:rsidRPr="001074EC">
              <w:lastRenderedPageBreak/>
              <w:t>Дополнительные средства бюджета не потребуются</w:t>
            </w:r>
            <w:r w:rsidRPr="001074EC">
              <w:lastRenderedPageBreak/>
              <w:t>, средства на обучение предусмотрены в смете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327E50">
            <w:pPr>
              <w:rPr>
                <w:lang w:eastAsia="en-US"/>
              </w:rPr>
            </w:pPr>
            <w:r w:rsidRPr="001074EC">
              <w:rPr>
                <w:lang w:eastAsia="en-US"/>
              </w:rPr>
              <w:lastRenderedPageBreak/>
              <w:t>Управление экономики, контроля и регулирования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327E50">
            <w:pPr>
              <w:rPr>
                <w:lang w:eastAsia="en-US"/>
              </w:rPr>
            </w:pPr>
            <w:r w:rsidRPr="001074EC">
              <w:rPr>
                <w:rStyle w:val="212pt"/>
                <w:rFonts w:eastAsiaTheme="minorHAnsi"/>
              </w:rPr>
              <w:t>Постоянно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327E50">
            <w:pPr>
              <w:rPr>
                <w:lang w:eastAsia="en-US"/>
              </w:rPr>
            </w:pPr>
            <w:r w:rsidRPr="001074EC">
              <w:t xml:space="preserve">Отсутствие </w:t>
            </w:r>
            <w:proofErr w:type="gramStart"/>
            <w:r w:rsidRPr="001074EC">
              <w:t>выявленных  контрольными</w:t>
            </w:r>
            <w:proofErr w:type="gramEnd"/>
            <w:r w:rsidRPr="001074EC">
              <w:t xml:space="preserve"> органами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845046">
            <w:r w:rsidRPr="001074EC">
              <w:t xml:space="preserve">Своевременное размещение на официальном сайте в сети интернет </w:t>
            </w:r>
          </w:p>
          <w:p w:rsidR="00AD3A58" w:rsidRPr="001074EC" w:rsidRDefault="00AD3A58" w:rsidP="00845046">
            <w:pPr>
              <w:rPr>
                <w:lang w:eastAsia="en-US"/>
              </w:rPr>
            </w:pPr>
            <w:r w:rsidRPr="001074EC">
              <w:lastRenderedPageBreak/>
              <w:t xml:space="preserve"> необходимой информации</w:t>
            </w:r>
          </w:p>
        </w:tc>
      </w:tr>
      <w:tr w:rsidR="00AD3A58" w:rsidRPr="001074EC" w:rsidTr="00C268BF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845046">
            <w:proofErr w:type="gramStart"/>
            <w:r w:rsidRPr="001074EC">
              <w:rPr>
                <w:rStyle w:val="212pt"/>
                <w:rFonts w:eastAsiaTheme="minorHAnsi"/>
              </w:rPr>
              <w:lastRenderedPageBreak/>
              <w:t>Нарушение  антимонопольного</w:t>
            </w:r>
            <w:proofErr w:type="gramEnd"/>
            <w:r w:rsidRPr="001074EC">
              <w:rPr>
                <w:rStyle w:val="212pt"/>
                <w:rFonts w:eastAsiaTheme="minorHAnsi"/>
              </w:rPr>
              <w:t xml:space="preserve"> законодательства при заключении договора на размещение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23E3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 xml:space="preserve">Изучение нормативных правовых актов в сфере размещения нестационарных торговых объектов; мониторинг изменений действующего законодательства в сфере размещения нестационарных торговых объектов; </w:t>
            </w:r>
            <w:r w:rsidRPr="001074EC">
              <w:rPr>
                <w:rStyle w:val="212pt"/>
              </w:rPr>
              <w:lastRenderedPageBreak/>
              <w:t xml:space="preserve">анализ жалоб, поступающих на рассмотрение в ФАС России и УФАС по </w:t>
            </w:r>
            <w:r w:rsidRPr="001074EC">
              <w:rPr>
                <w:rStyle w:val="212pt"/>
                <w:rFonts w:eastAsiaTheme="minorHAnsi"/>
              </w:rPr>
              <w:t xml:space="preserve">Липецкой </w:t>
            </w:r>
            <w:r w:rsidRPr="001074EC">
              <w:rPr>
                <w:rStyle w:val="212pt"/>
              </w:rPr>
              <w:t>области и учет в работе ранее принятых решений по жалобам; анализ</w:t>
            </w:r>
          </w:p>
          <w:p w:rsidR="00AD3A58" w:rsidRPr="001074EC" w:rsidRDefault="00AD3A58" w:rsidP="00C23E3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074EC">
              <w:rPr>
                <w:rStyle w:val="212pt"/>
              </w:rPr>
              <w:t>допущенных</w:t>
            </w:r>
          </w:p>
          <w:p w:rsidR="00AD3A58" w:rsidRPr="001074EC" w:rsidRDefault="00AD3A58" w:rsidP="00C23E39">
            <w:r w:rsidRPr="001074EC">
              <w:rPr>
                <w:rStyle w:val="212pt"/>
                <w:rFonts w:eastAsiaTheme="minorHAnsi"/>
              </w:rPr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845046">
            <w:pPr>
              <w:jc w:val="both"/>
            </w:pPr>
            <w:r w:rsidRPr="001074EC">
              <w:lastRenderedPageBreak/>
              <w:t>Сведение к минимуму рисков нарушений;</w:t>
            </w:r>
          </w:p>
          <w:p w:rsidR="00AD3A58" w:rsidRPr="001074EC" w:rsidRDefault="00AD3A58" w:rsidP="00845046">
            <w:pPr>
              <w:jc w:val="both"/>
            </w:pPr>
            <w:r w:rsidRPr="001074EC">
              <w:t>Направление сотрудников на курсы повышения квалификации;</w:t>
            </w:r>
          </w:p>
          <w:p w:rsidR="00AD3A58" w:rsidRPr="001074EC" w:rsidRDefault="00AD3A58" w:rsidP="00845046">
            <w:r w:rsidRPr="001074EC">
              <w:t xml:space="preserve">Повышение уровня контроля со стороны </w:t>
            </w:r>
            <w:r w:rsidRPr="001074EC">
              <w:lastRenderedPageBreak/>
              <w:t>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845046">
            <w:r w:rsidRPr="001074EC">
              <w:lastRenderedPageBreak/>
              <w:t>Дополнительные средства бюджета не потребуются, средства на обучение предусмотрены в смете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845046">
            <w:pPr>
              <w:rPr>
                <w:lang w:eastAsia="en-US"/>
              </w:rPr>
            </w:pPr>
            <w:r w:rsidRPr="001074EC">
              <w:rPr>
                <w:lang w:eastAsia="en-US"/>
              </w:rPr>
              <w:t>КСЭРТ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845046">
            <w:pPr>
              <w:rPr>
                <w:lang w:eastAsia="en-US"/>
              </w:rPr>
            </w:pPr>
            <w:r w:rsidRPr="001074EC"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845046">
            <w:pPr>
              <w:rPr>
                <w:lang w:eastAsia="en-US"/>
              </w:rPr>
            </w:pPr>
            <w:r w:rsidRPr="001074EC">
              <w:t xml:space="preserve">Отсутствие </w:t>
            </w:r>
            <w:proofErr w:type="gramStart"/>
            <w:r w:rsidRPr="001074EC">
              <w:t>выявленных  контрольными</w:t>
            </w:r>
            <w:proofErr w:type="gramEnd"/>
            <w:r w:rsidRPr="001074EC">
              <w:t xml:space="preserve"> органами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845046">
            <w:r w:rsidRPr="001074EC">
              <w:t xml:space="preserve">Своевременное размещение на официальном сайте в сети интернет </w:t>
            </w:r>
          </w:p>
          <w:p w:rsidR="00AD3A58" w:rsidRPr="001074EC" w:rsidRDefault="00AD3A58" w:rsidP="00845046">
            <w:pPr>
              <w:rPr>
                <w:lang w:eastAsia="en-US"/>
              </w:rPr>
            </w:pPr>
            <w:r w:rsidRPr="001074EC">
              <w:t xml:space="preserve"> необходимой информации</w:t>
            </w:r>
          </w:p>
        </w:tc>
      </w:tr>
      <w:tr w:rsidR="00AD3A58" w:rsidRPr="001074EC" w:rsidTr="00C268BF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5D2ED9">
            <w:r w:rsidRPr="001074EC">
              <w:rPr>
                <w:rStyle w:val="212pt"/>
                <w:rFonts w:eastAsiaTheme="minorHAnsi"/>
              </w:rPr>
              <w:t>Принятие правовых актов, в которых имеются риски нарушения антимонопольного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23E39">
            <w:r w:rsidRPr="001074EC">
              <w:rPr>
                <w:rStyle w:val="212pt"/>
                <w:rFonts w:eastAsiaTheme="minorHAnsi"/>
              </w:rPr>
              <w:t>Анализ правовых актов на соответствие требованиям антимонопольного законодательства; мониторинг изменений действующего законодательства; изучение судебной практики; анализ допущенных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5D2ED9">
            <w:pPr>
              <w:jc w:val="both"/>
            </w:pPr>
            <w:r w:rsidRPr="001074EC">
              <w:t>Сведение к минимуму рисков нарушений;</w:t>
            </w:r>
          </w:p>
          <w:p w:rsidR="00AD3A58" w:rsidRPr="001074EC" w:rsidRDefault="00AD3A58" w:rsidP="005D2ED9">
            <w:pPr>
              <w:jc w:val="both"/>
            </w:pPr>
            <w:r w:rsidRPr="001074EC">
              <w:t>Направление сотрудников на курсы повышения квалификации;</w:t>
            </w:r>
          </w:p>
          <w:p w:rsidR="00AD3A58" w:rsidRPr="001074EC" w:rsidRDefault="00AD3A58" w:rsidP="005D2ED9">
            <w:r w:rsidRPr="001074EC">
              <w:t>Повышение уровня контроля со стороны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5D2ED9">
            <w:r w:rsidRPr="001074EC">
              <w:t>Дополнительные средства бюджета не потребуются, средства на обучение предусмотрены в смете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5D2ED9">
            <w:pPr>
              <w:rPr>
                <w:lang w:eastAsia="en-US"/>
              </w:rPr>
            </w:pPr>
            <w:proofErr w:type="spellStart"/>
            <w:r w:rsidRPr="001074EC">
              <w:rPr>
                <w:lang w:eastAsia="en-US"/>
              </w:rPr>
              <w:t>Аналитико</w:t>
            </w:r>
            <w:proofErr w:type="spellEnd"/>
            <w:r w:rsidRPr="001074EC">
              <w:rPr>
                <w:lang w:eastAsia="en-US"/>
              </w:rPr>
              <w:t xml:space="preserve"> -правовой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5D2ED9">
            <w:pPr>
              <w:rPr>
                <w:lang w:eastAsia="en-US"/>
              </w:rPr>
            </w:pPr>
            <w:r w:rsidRPr="001074EC"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5D2ED9">
            <w:pPr>
              <w:rPr>
                <w:lang w:eastAsia="en-US"/>
              </w:rPr>
            </w:pPr>
            <w:r w:rsidRPr="001074EC">
              <w:t xml:space="preserve">Отсутствие </w:t>
            </w:r>
            <w:proofErr w:type="gramStart"/>
            <w:r w:rsidRPr="001074EC">
              <w:t>выявленных  контрольными</w:t>
            </w:r>
            <w:proofErr w:type="gramEnd"/>
            <w:r w:rsidRPr="001074EC">
              <w:t xml:space="preserve"> органами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5D2ED9">
            <w:r w:rsidRPr="001074EC">
              <w:t xml:space="preserve">Своевременное размещение на официальном сайте в сети интернет </w:t>
            </w:r>
          </w:p>
          <w:p w:rsidR="00AD3A58" w:rsidRPr="001074EC" w:rsidRDefault="00AD3A58" w:rsidP="005D2ED9">
            <w:pPr>
              <w:rPr>
                <w:lang w:eastAsia="en-US"/>
              </w:rPr>
            </w:pPr>
            <w:r w:rsidRPr="001074EC">
              <w:t xml:space="preserve"> необходимой информации</w:t>
            </w:r>
          </w:p>
        </w:tc>
      </w:tr>
      <w:tr w:rsidR="00AD3A58" w:rsidRPr="001074EC" w:rsidTr="00C268BF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65934">
            <w:pPr>
              <w:jc w:val="both"/>
            </w:pPr>
            <w:r w:rsidRPr="001074EC">
              <w:t xml:space="preserve">Разработка проектов нормативных правовых актов, соглашений и осуществление действий (бездействия), которые могут привести к </w:t>
            </w:r>
            <w:r w:rsidRPr="001074EC">
              <w:lastRenderedPageBreak/>
              <w:t>недопущению, ограничению, устранению конкуренции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65934">
            <w:pPr>
              <w:jc w:val="both"/>
            </w:pPr>
            <w:r w:rsidRPr="001074EC">
              <w:lastRenderedPageBreak/>
              <w:t xml:space="preserve">Повышение уровня квалификации должностных лиц, ответственных за разработку проектов правовых </w:t>
            </w:r>
            <w:proofErr w:type="gramStart"/>
            <w:r w:rsidRPr="001074EC">
              <w:t xml:space="preserve">актов;   </w:t>
            </w:r>
            <w:proofErr w:type="gramEnd"/>
            <w:r w:rsidRPr="001074EC">
              <w:t xml:space="preserve"> мониторинг и анализ практики применения антимонопольного </w:t>
            </w:r>
            <w:r w:rsidRPr="001074EC">
              <w:lastRenderedPageBreak/>
              <w:t>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AD3A58">
            <w:pPr>
              <w:jc w:val="both"/>
            </w:pPr>
            <w:r w:rsidRPr="001074EC">
              <w:lastRenderedPageBreak/>
              <w:t>Проведение обучающего мероприятия для специалистов администрации по вопросам функционирования антимонопольн</w:t>
            </w:r>
            <w:r w:rsidRPr="001074EC">
              <w:lastRenderedPageBreak/>
              <w:t xml:space="preserve">ого законодательства; осуществление проверки </w:t>
            </w:r>
            <w:proofErr w:type="gramStart"/>
            <w:r w:rsidRPr="001074EC">
              <w:t>соответствия  практики</w:t>
            </w:r>
            <w:proofErr w:type="gramEnd"/>
            <w:r w:rsidRPr="001074EC">
              <w:t xml:space="preserve"> применения антимонопольного законодательства требованиям антимонопольного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65934">
            <w:pPr>
              <w:jc w:val="center"/>
            </w:pPr>
            <w:r w:rsidRPr="001074EC"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1074EC">
              <w:t>дополнитель-ных</w:t>
            </w:r>
            <w:proofErr w:type="spellEnd"/>
            <w:proofErr w:type="gramEnd"/>
            <w:r w:rsidRPr="001074EC">
              <w:t xml:space="preserve"> трудовых и финансовых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AD3A58">
            <w:pPr>
              <w:jc w:val="center"/>
              <w:rPr>
                <w:highlight w:val="yellow"/>
              </w:rPr>
            </w:pPr>
            <w:r w:rsidRPr="001074EC">
              <w:t>Все структурные подразделения администрации, участвующие в процессе разработки и согласования проектов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65934">
            <w:pPr>
              <w:jc w:val="center"/>
              <w:rPr>
                <w:highlight w:val="yellow"/>
              </w:rPr>
            </w:pPr>
            <w:r w:rsidRPr="001074EC"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AD3A58">
            <w:pPr>
              <w:jc w:val="center"/>
            </w:pPr>
            <w:r w:rsidRPr="001074EC"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1074EC">
              <w:t>антимоно-польного</w:t>
            </w:r>
            <w:proofErr w:type="spellEnd"/>
            <w:proofErr w:type="gramEnd"/>
            <w:r w:rsidRPr="001074EC">
              <w:t xml:space="preserve"> </w:t>
            </w:r>
            <w:proofErr w:type="spellStart"/>
            <w:r w:rsidRPr="001074EC">
              <w:lastRenderedPageBreak/>
              <w:t>законода-тельства</w:t>
            </w:r>
            <w:proofErr w:type="spellEnd"/>
            <w:r w:rsidRPr="001074EC">
              <w:t xml:space="preserve"> выявлены </w:t>
            </w:r>
            <w:proofErr w:type="spellStart"/>
            <w:r w:rsidRPr="001074EC">
              <w:t>антимоно-польным</w:t>
            </w:r>
            <w:proofErr w:type="spellEnd"/>
            <w:r w:rsidRPr="001074EC">
              <w:t xml:space="preserve"> органом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8" w:rsidRPr="001074EC" w:rsidRDefault="00AD3A58" w:rsidP="00C65934">
            <w:pPr>
              <w:jc w:val="center"/>
            </w:pPr>
            <w:r w:rsidRPr="001074EC"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1074EC">
              <w:t>регламентирую-</w:t>
            </w:r>
            <w:proofErr w:type="spellStart"/>
            <w:r w:rsidRPr="001074EC">
              <w:lastRenderedPageBreak/>
              <w:t>щих</w:t>
            </w:r>
            <w:proofErr w:type="spellEnd"/>
            <w:proofErr w:type="gramEnd"/>
            <w:r w:rsidRPr="001074EC">
              <w:t xml:space="preserve"> вопросы функционирования антимонопольного </w:t>
            </w:r>
            <w:proofErr w:type="spellStart"/>
            <w:r w:rsidRPr="001074EC">
              <w:t>комплаенса</w:t>
            </w:r>
            <w:proofErr w:type="spellEnd"/>
          </w:p>
        </w:tc>
      </w:tr>
      <w:tr w:rsidR="00AE1C44" w:rsidRPr="001074EC" w:rsidTr="00C268BF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AE1C44">
            <w:r w:rsidRPr="001074EC">
              <w:lastRenderedPageBreak/>
              <w:t>Предоставление преференций в нарушение закона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AE1C44">
            <w:proofErr w:type="gramStart"/>
            <w:r w:rsidRPr="001074EC">
              <w:rPr>
                <w:rStyle w:val="212pt"/>
                <w:rFonts w:eastAsiaTheme="minorHAnsi"/>
              </w:rPr>
              <w:t>Изучение  и</w:t>
            </w:r>
            <w:proofErr w:type="gramEnd"/>
            <w:r w:rsidRPr="001074EC">
              <w:rPr>
                <w:rStyle w:val="212pt"/>
                <w:rFonts w:eastAsiaTheme="minorHAnsi"/>
              </w:rPr>
              <w:t xml:space="preserve"> анализ нормативных правовых актов на соответствие требованиям антимонопольного законодательства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AE1C44">
            <w:pPr>
              <w:jc w:val="both"/>
            </w:pPr>
            <w:r w:rsidRPr="001074EC">
              <w:t>Сведение к минимуму рисков нарушений;</w:t>
            </w:r>
          </w:p>
          <w:p w:rsidR="00AE1C44" w:rsidRPr="001074EC" w:rsidRDefault="00AE1C44" w:rsidP="00AE1C44">
            <w:pPr>
              <w:jc w:val="both"/>
            </w:pPr>
            <w:r w:rsidRPr="001074EC">
              <w:t>Направление сотрудников на курсы повышения квалификации;</w:t>
            </w:r>
          </w:p>
          <w:p w:rsidR="00AE1C44" w:rsidRPr="001074EC" w:rsidRDefault="00AE1C44" w:rsidP="00AE1C44">
            <w:r w:rsidRPr="001074EC">
              <w:t>Повышение уровня контроля со стороны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AE1C44">
            <w:r w:rsidRPr="001074EC">
              <w:t>Дополнительные средства бюджета не потребуются, средства на обучение предусмотрены в смете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AE1C44">
            <w:pPr>
              <w:jc w:val="center"/>
            </w:pPr>
            <w:proofErr w:type="spellStart"/>
            <w:r w:rsidRPr="001074EC">
              <w:rPr>
                <w:lang w:eastAsia="en-US"/>
              </w:rPr>
              <w:t>Аналитико</w:t>
            </w:r>
            <w:proofErr w:type="spellEnd"/>
            <w:r w:rsidRPr="001074EC">
              <w:rPr>
                <w:lang w:eastAsia="en-US"/>
              </w:rPr>
              <w:t xml:space="preserve"> -правовой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AE1C44">
            <w:pPr>
              <w:jc w:val="center"/>
            </w:pPr>
            <w:r w:rsidRPr="001074EC"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C65934">
            <w:pPr>
              <w:rPr>
                <w:lang w:eastAsia="en-US"/>
              </w:rPr>
            </w:pPr>
            <w:r w:rsidRPr="001074EC">
              <w:t xml:space="preserve">Отсутствие </w:t>
            </w:r>
            <w:proofErr w:type="gramStart"/>
            <w:r w:rsidRPr="001074EC">
              <w:t>выявленных  контрольными</w:t>
            </w:r>
            <w:proofErr w:type="gramEnd"/>
            <w:r w:rsidRPr="001074EC">
              <w:t xml:space="preserve"> органами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C65934">
            <w:r w:rsidRPr="001074EC">
              <w:t xml:space="preserve">Своевременное размещение на официальном сайте в сети интернет </w:t>
            </w:r>
          </w:p>
          <w:p w:rsidR="00AE1C44" w:rsidRPr="001074EC" w:rsidRDefault="00AE1C44" w:rsidP="00C65934">
            <w:pPr>
              <w:rPr>
                <w:lang w:eastAsia="en-US"/>
              </w:rPr>
            </w:pPr>
            <w:r w:rsidRPr="001074EC">
              <w:t xml:space="preserve"> необходимой информации</w:t>
            </w:r>
          </w:p>
        </w:tc>
      </w:tr>
      <w:tr w:rsidR="00AE1C44" w:rsidRPr="001074EC" w:rsidTr="00C268BF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AE1C44">
            <w:pPr>
              <w:jc w:val="both"/>
            </w:pPr>
            <w:r w:rsidRPr="001074EC">
              <w:t xml:space="preserve">Нарушение антимонопольного законодательства </w:t>
            </w:r>
            <w:r w:rsidRPr="001074EC">
              <w:lastRenderedPageBreak/>
              <w:t>при подготовке ответов на обращение физических и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AE1C44">
            <w:r w:rsidRPr="001074EC">
              <w:lastRenderedPageBreak/>
              <w:t xml:space="preserve">Разъяснение требований федерального закона муниципальным </w:t>
            </w:r>
            <w:r w:rsidRPr="001074EC">
              <w:lastRenderedPageBreak/>
              <w:t>служащим на обращения граждан, а также ответственности за совершение 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AE1C44">
            <w:r w:rsidRPr="001074EC">
              <w:lastRenderedPageBreak/>
              <w:t xml:space="preserve">Усиление внутреннего контроля за соблюдением </w:t>
            </w:r>
            <w:r w:rsidRPr="001074EC">
              <w:lastRenderedPageBreak/>
              <w:t xml:space="preserve">инструкций по обращениям граждан; </w:t>
            </w:r>
          </w:p>
          <w:p w:rsidR="00AE1C44" w:rsidRPr="001074EC" w:rsidRDefault="00AE1C44" w:rsidP="00AE1C44">
            <w:r w:rsidRPr="001074EC">
              <w:t>повышение квалификации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AE1C44">
            <w:r w:rsidRPr="001074EC">
              <w:lastRenderedPageBreak/>
              <w:t>Участие в семинарах, повышение квалификац</w:t>
            </w:r>
            <w:r w:rsidRPr="001074EC">
              <w:lastRenderedPageBreak/>
              <w:t>ии,</w:t>
            </w:r>
          </w:p>
          <w:p w:rsidR="00AE1C44" w:rsidRPr="001074EC" w:rsidRDefault="00AE1C44" w:rsidP="00AE1C44">
            <w:r w:rsidRPr="001074EC">
              <w:t xml:space="preserve">изучение инструкции по работе с обращениями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AE1C44">
            <w:pPr>
              <w:jc w:val="center"/>
              <w:rPr>
                <w:lang w:eastAsia="en-US"/>
              </w:rPr>
            </w:pPr>
            <w:r w:rsidRPr="001074EC">
              <w:rPr>
                <w:lang w:eastAsia="en-US"/>
              </w:rPr>
              <w:lastRenderedPageBreak/>
              <w:t>Общий отдел, КСЭРТ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AE1C44">
            <w:pPr>
              <w:jc w:val="center"/>
              <w:rPr>
                <w:lang w:eastAsia="en-US"/>
              </w:rPr>
            </w:pPr>
            <w:r w:rsidRPr="001074EC"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AE1C44">
            <w:r w:rsidRPr="001074EC">
              <w:t xml:space="preserve">Отсутствие </w:t>
            </w:r>
            <w:proofErr w:type="gramStart"/>
            <w:r w:rsidRPr="001074EC">
              <w:t>выявленных  нарушений</w:t>
            </w:r>
            <w:proofErr w:type="gramEnd"/>
            <w:r w:rsidRPr="001074EC">
              <w:t xml:space="preserve"> при </w:t>
            </w:r>
            <w:r w:rsidRPr="001074EC">
              <w:lastRenderedPageBreak/>
              <w:t>подготовке ответов на обращение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4" w:rsidRPr="001074EC" w:rsidRDefault="00AE1C44" w:rsidP="00AE1C44">
            <w:r w:rsidRPr="001074EC">
              <w:lastRenderedPageBreak/>
              <w:t>Своевременная подготовка ответов</w:t>
            </w:r>
          </w:p>
        </w:tc>
      </w:tr>
    </w:tbl>
    <w:p w:rsidR="00E901C5" w:rsidRDefault="00E901C5" w:rsidP="00E901C5">
      <w:pPr>
        <w:rPr>
          <w:lang w:eastAsia="en-US"/>
        </w:rPr>
      </w:pPr>
    </w:p>
    <w:p w:rsidR="008E61C6" w:rsidRDefault="008E61C6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336063" w:rsidRDefault="00336063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336063" w:rsidRDefault="00336063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336063" w:rsidRDefault="00336063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336063" w:rsidRDefault="00336063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336063" w:rsidRDefault="00336063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336063" w:rsidRDefault="00336063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466E4B" w:rsidRDefault="00466E4B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466E4B" w:rsidRDefault="00466E4B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466E4B" w:rsidRDefault="00466E4B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466E4B" w:rsidRDefault="00466E4B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336063" w:rsidRDefault="00336063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336063" w:rsidRDefault="00336063" w:rsidP="009B5608">
      <w:pPr>
        <w:tabs>
          <w:tab w:val="left" w:pos="2940"/>
        </w:tabs>
        <w:jc w:val="center"/>
        <w:rPr>
          <w:sz w:val="28"/>
          <w:szCs w:val="28"/>
        </w:rPr>
      </w:pPr>
    </w:p>
    <w:p w:rsidR="00C56D01" w:rsidRDefault="00587FCA" w:rsidP="00587FCA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E1C44">
        <w:rPr>
          <w:sz w:val="28"/>
          <w:szCs w:val="28"/>
        </w:rPr>
        <w:t xml:space="preserve">        </w:t>
      </w:r>
    </w:p>
    <w:sectPr w:rsidR="00C56D01" w:rsidSect="00B71F5E">
      <w:pgSz w:w="16838" w:h="11906" w:orient="landscape"/>
      <w:pgMar w:top="510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47BD"/>
    <w:multiLevelType w:val="hybridMultilevel"/>
    <w:tmpl w:val="0A3A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903AE"/>
    <w:multiLevelType w:val="hybridMultilevel"/>
    <w:tmpl w:val="247AD66A"/>
    <w:lvl w:ilvl="0" w:tplc="8A52F32A">
      <w:start w:val="1"/>
      <w:numFmt w:val="decimal"/>
      <w:lvlText w:val="%1."/>
      <w:lvlJc w:val="left"/>
      <w:pPr>
        <w:ind w:left="94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08"/>
    <w:rsid w:val="00002076"/>
    <w:rsid w:val="000049C3"/>
    <w:rsid w:val="00013B6B"/>
    <w:rsid w:val="0001467F"/>
    <w:rsid w:val="000162FC"/>
    <w:rsid w:val="000249CD"/>
    <w:rsid w:val="00026C4F"/>
    <w:rsid w:val="00034BEE"/>
    <w:rsid w:val="0003694B"/>
    <w:rsid w:val="00042D91"/>
    <w:rsid w:val="00051C42"/>
    <w:rsid w:val="00063545"/>
    <w:rsid w:val="00063F36"/>
    <w:rsid w:val="0006672B"/>
    <w:rsid w:val="00071005"/>
    <w:rsid w:val="0007194A"/>
    <w:rsid w:val="00071BC5"/>
    <w:rsid w:val="00074102"/>
    <w:rsid w:val="00074C32"/>
    <w:rsid w:val="000766B2"/>
    <w:rsid w:val="00082D07"/>
    <w:rsid w:val="00087E26"/>
    <w:rsid w:val="00094939"/>
    <w:rsid w:val="00094FE0"/>
    <w:rsid w:val="00096A03"/>
    <w:rsid w:val="000A55A6"/>
    <w:rsid w:val="000A7739"/>
    <w:rsid w:val="000A777C"/>
    <w:rsid w:val="000B417C"/>
    <w:rsid w:val="000B6783"/>
    <w:rsid w:val="000B7057"/>
    <w:rsid w:val="000C00CE"/>
    <w:rsid w:val="000C0CBB"/>
    <w:rsid w:val="000C0D1C"/>
    <w:rsid w:val="000C5BE8"/>
    <w:rsid w:val="000C7C33"/>
    <w:rsid w:val="000D0E17"/>
    <w:rsid w:val="000D560B"/>
    <w:rsid w:val="000E0373"/>
    <w:rsid w:val="000F604B"/>
    <w:rsid w:val="000F7AF7"/>
    <w:rsid w:val="001003CF"/>
    <w:rsid w:val="001074EC"/>
    <w:rsid w:val="00112B92"/>
    <w:rsid w:val="00115708"/>
    <w:rsid w:val="00115734"/>
    <w:rsid w:val="00115EFD"/>
    <w:rsid w:val="001178BE"/>
    <w:rsid w:val="00121A84"/>
    <w:rsid w:val="00123C79"/>
    <w:rsid w:val="00125F4B"/>
    <w:rsid w:val="00131465"/>
    <w:rsid w:val="0013460B"/>
    <w:rsid w:val="001371AE"/>
    <w:rsid w:val="001405AE"/>
    <w:rsid w:val="00140E7B"/>
    <w:rsid w:val="00152DB2"/>
    <w:rsid w:val="001579F6"/>
    <w:rsid w:val="00163A75"/>
    <w:rsid w:val="00163BD7"/>
    <w:rsid w:val="00165C37"/>
    <w:rsid w:val="00174358"/>
    <w:rsid w:val="001764F6"/>
    <w:rsid w:val="001772D8"/>
    <w:rsid w:val="00180E50"/>
    <w:rsid w:val="00183FA6"/>
    <w:rsid w:val="001843B1"/>
    <w:rsid w:val="00185BB0"/>
    <w:rsid w:val="00186469"/>
    <w:rsid w:val="00191A62"/>
    <w:rsid w:val="00194033"/>
    <w:rsid w:val="001968D1"/>
    <w:rsid w:val="00197DA8"/>
    <w:rsid w:val="001A3700"/>
    <w:rsid w:val="001B34A5"/>
    <w:rsid w:val="001B4538"/>
    <w:rsid w:val="001C0529"/>
    <w:rsid w:val="001C1F51"/>
    <w:rsid w:val="001C23E2"/>
    <w:rsid w:val="001C4247"/>
    <w:rsid w:val="001C707C"/>
    <w:rsid w:val="001D605A"/>
    <w:rsid w:val="001E3556"/>
    <w:rsid w:val="001F15AC"/>
    <w:rsid w:val="00205518"/>
    <w:rsid w:val="002064B4"/>
    <w:rsid w:val="00207134"/>
    <w:rsid w:val="00210B14"/>
    <w:rsid w:val="00216F4A"/>
    <w:rsid w:val="0021732C"/>
    <w:rsid w:val="00217B71"/>
    <w:rsid w:val="002279C6"/>
    <w:rsid w:val="00231C5C"/>
    <w:rsid w:val="00253BF8"/>
    <w:rsid w:val="00257450"/>
    <w:rsid w:val="00265601"/>
    <w:rsid w:val="00273BBF"/>
    <w:rsid w:val="00275C0B"/>
    <w:rsid w:val="0029015A"/>
    <w:rsid w:val="00293DAA"/>
    <w:rsid w:val="0029459B"/>
    <w:rsid w:val="00294658"/>
    <w:rsid w:val="00294AB6"/>
    <w:rsid w:val="002968A7"/>
    <w:rsid w:val="002A4A3F"/>
    <w:rsid w:val="002A762E"/>
    <w:rsid w:val="002B0356"/>
    <w:rsid w:val="002B251C"/>
    <w:rsid w:val="002B6F56"/>
    <w:rsid w:val="002C136A"/>
    <w:rsid w:val="002C141E"/>
    <w:rsid w:val="002C3A1E"/>
    <w:rsid w:val="002C76B1"/>
    <w:rsid w:val="002D0463"/>
    <w:rsid w:val="002D2FEE"/>
    <w:rsid w:val="002E0EAE"/>
    <w:rsid w:val="002E2461"/>
    <w:rsid w:val="002E2C82"/>
    <w:rsid w:val="002E32B9"/>
    <w:rsid w:val="002E57A5"/>
    <w:rsid w:val="002F143D"/>
    <w:rsid w:val="00306D2B"/>
    <w:rsid w:val="00316B9D"/>
    <w:rsid w:val="00321D39"/>
    <w:rsid w:val="0032444F"/>
    <w:rsid w:val="00327E50"/>
    <w:rsid w:val="00331F89"/>
    <w:rsid w:val="00332F03"/>
    <w:rsid w:val="00335B4D"/>
    <w:rsid w:val="00335BB0"/>
    <w:rsid w:val="00336063"/>
    <w:rsid w:val="00337994"/>
    <w:rsid w:val="003415AD"/>
    <w:rsid w:val="003430A3"/>
    <w:rsid w:val="00353235"/>
    <w:rsid w:val="00355DCF"/>
    <w:rsid w:val="003612F8"/>
    <w:rsid w:val="003661F5"/>
    <w:rsid w:val="003756EC"/>
    <w:rsid w:val="003828E4"/>
    <w:rsid w:val="00385A8D"/>
    <w:rsid w:val="00390ABC"/>
    <w:rsid w:val="003A09E5"/>
    <w:rsid w:val="003B0110"/>
    <w:rsid w:val="003C56CF"/>
    <w:rsid w:val="003C7A6D"/>
    <w:rsid w:val="003D3869"/>
    <w:rsid w:val="003D3CB9"/>
    <w:rsid w:val="003D4981"/>
    <w:rsid w:val="003E47F8"/>
    <w:rsid w:val="003F2A4A"/>
    <w:rsid w:val="003F37C2"/>
    <w:rsid w:val="003F710A"/>
    <w:rsid w:val="003F727C"/>
    <w:rsid w:val="00401303"/>
    <w:rsid w:val="00402C1A"/>
    <w:rsid w:val="00405BCC"/>
    <w:rsid w:val="00412589"/>
    <w:rsid w:val="00415CA6"/>
    <w:rsid w:val="00415CD9"/>
    <w:rsid w:val="0042043E"/>
    <w:rsid w:val="00425799"/>
    <w:rsid w:val="00427335"/>
    <w:rsid w:val="00430B35"/>
    <w:rsid w:val="00432200"/>
    <w:rsid w:val="00434366"/>
    <w:rsid w:val="00451D88"/>
    <w:rsid w:val="00452FBA"/>
    <w:rsid w:val="00455EC1"/>
    <w:rsid w:val="004609CC"/>
    <w:rsid w:val="004622C3"/>
    <w:rsid w:val="00465875"/>
    <w:rsid w:val="00466E4B"/>
    <w:rsid w:val="0047473E"/>
    <w:rsid w:val="0048372C"/>
    <w:rsid w:val="00483848"/>
    <w:rsid w:val="00484927"/>
    <w:rsid w:val="004851D8"/>
    <w:rsid w:val="0049593D"/>
    <w:rsid w:val="004A2967"/>
    <w:rsid w:val="004B45E9"/>
    <w:rsid w:val="004B5B95"/>
    <w:rsid w:val="004C4CC3"/>
    <w:rsid w:val="004C6605"/>
    <w:rsid w:val="004C78BC"/>
    <w:rsid w:val="004E2DDC"/>
    <w:rsid w:val="004E630D"/>
    <w:rsid w:val="004E6E70"/>
    <w:rsid w:val="004F3C7E"/>
    <w:rsid w:val="004F59B9"/>
    <w:rsid w:val="00513785"/>
    <w:rsid w:val="00514A1C"/>
    <w:rsid w:val="005274FD"/>
    <w:rsid w:val="005302E9"/>
    <w:rsid w:val="00533032"/>
    <w:rsid w:val="00533E00"/>
    <w:rsid w:val="00534E04"/>
    <w:rsid w:val="005534C6"/>
    <w:rsid w:val="00553E02"/>
    <w:rsid w:val="00554971"/>
    <w:rsid w:val="00554C0C"/>
    <w:rsid w:val="00554FB3"/>
    <w:rsid w:val="005558E4"/>
    <w:rsid w:val="00555B6C"/>
    <w:rsid w:val="0055799C"/>
    <w:rsid w:val="00563FCF"/>
    <w:rsid w:val="00564DE5"/>
    <w:rsid w:val="00571AD2"/>
    <w:rsid w:val="005725EB"/>
    <w:rsid w:val="005732F0"/>
    <w:rsid w:val="00573FC4"/>
    <w:rsid w:val="00587FCA"/>
    <w:rsid w:val="00595997"/>
    <w:rsid w:val="005A16FE"/>
    <w:rsid w:val="005A5CA9"/>
    <w:rsid w:val="005B0D3B"/>
    <w:rsid w:val="005B40CE"/>
    <w:rsid w:val="005B459E"/>
    <w:rsid w:val="005C2A6E"/>
    <w:rsid w:val="005C514B"/>
    <w:rsid w:val="005C5391"/>
    <w:rsid w:val="005D0805"/>
    <w:rsid w:val="005D1D7D"/>
    <w:rsid w:val="005D2ED9"/>
    <w:rsid w:val="005D3856"/>
    <w:rsid w:val="005D3B27"/>
    <w:rsid w:val="005E31C0"/>
    <w:rsid w:val="005E7216"/>
    <w:rsid w:val="005E7F7C"/>
    <w:rsid w:val="005F18C2"/>
    <w:rsid w:val="005F346B"/>
    <w:rsid w:val="005F58B8"/>
    <w:rsid w:val="0060367D"/>
    <w:rsid w:val="006043DC"/>
    <w:rsid w:val="00605C64"/>
    <w:rsid w:val="00607045"/>
    <w:rsid w:val="00615FA7"/>
    <w:rsid w:val="006177C3"/>
    <w:rsid w:val="00622276"/>
    <w:rsid w:val="006237B8"/>
    <w:rsid w:val="0062464E"/>
    <w:rsid w:val="00632B15"/>
    <w:rsid w:val="006330AD"/>
    <w:rsid w:val="006333B1"/>
    <w:rsid w:val="006335C1"/>
    <w:rsid w:val="00635C2C"/>
    <w:rsid w:val="006506A3"/>
    <w:rsid w:val="00651F35"/>
    <w:rsid w:val="0065278E"/>
    <w:rsid w:val="00653081"/>
    <w:rsid w:val="00660EF7"/>
    <w:rsid w:val="00683050"/>
    <w:rsid w:val="006835D5"/>
    <w:rsid w:val="00684724"/>
    <w:rsid w:val="00685C97"/>
    <w:rsid w:val="00686B2D"/>
    <w:rsid w:val="00687277"/>
    <w:rsid w:val="00691360"/>
    <w:rsid w:val="006948EB"/>
    <w:rsid w:val="006A3167"/>
    <w:rsid w:val="006B7FF6"/>
    <w:rsid w:val="006C10BC"/>
    <w:rsid w:val="006C1CD6"/>
    <w:rsid w:val="006C255F"/>
    <w:rsid w:val="006C2EDB"/>
    <w:rsid w:val="006C3530"/>
    <w:rsid w:val="006C54FA"/>
    <w:rsid w:val="006C7CD0"/>
    <w:rsid w:val="006D24EA"/>
    <w:rsid w:val="006E1FBE"/>
    <w:rsid w:val="006E5FE8"/>
    <w:rsid w:val="006F1A54"/>
    <w:rsid w:val="006F2BE8"/>
    <w:rsid w:val="006F4B0C"/>
    <w:rsid w:val="00700E77"/>
    <w:rsid w:val="00707D9B"/>
    <w:rsid w:val="00721C5C"/>
    <w:rsid w:val="00723805"/>
    <w:rsid w:val="007240DC"/>
    <w:rsid w:val="00743B17"/>
    <w:rsid w:val="007558BC"/>
    <w:rsid w:val="00764280"/>
    <w:rsid w:val="00770C22"/>
    <w:rsid w:val="00770F53"/>
    <w:rsid w:val="00772406"/>
    <w:rsid w:val="00776345"/>
    <w:rsid w:val="007768C7"/>
    <w:rsid w:val="00776F20"/>
    <w:rsid w:val="007811C8"/>
    <w:rsid w:val="00783751"/>
    <w:rsid w:val="007961E7"/>
    <w:rsid w:val="0079772B"/>
    <w:rsid w:val="007978E8"/>
    <w:rsid w:val="00797EC3"/>
    <w:rsid w:val="007A1DD2"/>
    <w:rsid w:val="007A572F"/>
    <w:rsid w:val="007B4E5B"/>
    <w:rsid w:val="007B677A"/>
    <w:rsid w:val="007C33F4"/>
    <w:rsid w:val="007C79AC"/>
    <w:rsid w:val="007D46D8"/>
    <w:rsid w:val="007E13F5"/>
    <w:rsid w:val="007E407A"/>
    <w:rsid w:val="007E522F"/>
    <w:rsid w:val="007F6504"/>
    <w:rsid w:val="008051D4"/>
    <w:rsid w:val="00807B16"/>
    <w:rsid w:val="00814006"/>
    <w:rsid w:val="00821A89"/>
    <w:rsid w:val="00825E02"/>
    <w:rsid w:val="0082737F"/>
    <w:rsid w:val="00833C3E"/>
    <w:rsid w:val="00834FA0"/>
    <w:rsid w:val="008350D9"/>
    <w:rsid w:val="00845046"/>
    <w:rsid w:val="0084760F"/>
    <w:rsid w:val="00847D82"/>
    <w:rsid w:val="00850179"/>
    <w:rsid w:val="0085565A"/>
    <w:rsid w:val="00863F52"/>
    <w:rsid w:val="00867870"/>
    <w:rsid w:val="008679A9"/>
    <w:rsid w:val="00867CF8"/>
    <w:rsid w:val="0087349D"/>
    <w:rsid w:val="00873D07"/>
    <w:rsid w:val="00880090"/>
    <w:rsid w:val="00880985"/>
    <w:rsid w:val="00895644"/>
    <w:rsid w:val="008957D7"/>
    <w:rsid w:val="00895CE1"/>
    <w:rsid w:val="008A3232"/>
    <w:rsid w:val="008B781D"/>
    <w:rsid w:val="008C0EDE"/>
    <w:rsid w:val="008C2643"/>
    <w:rsid w:val="008C531C"/>
    <w:rsid w:val="008D2CE9"/>
    <w:rsid w:val="008D781A"/>
    <w:rsid w:val="008E1763"/>
    <w:rsid w:val="008E25B9"/>
    <w:rsid w:val="008E61C6"/>
    <w:rsid w:val="008E7145"/>
    <w:rsid w:val="008F3C49"/>
    <w:rsid w:val="008F50F9"/>
    <w:rsid w:val="00903070"/>
    <w:rsid w:val="00903B78"/>
    <w:rsid w:val="0090464A"/>
    <w:rsid w:val="0090530F"/>
    <w:rsid w:val="009053D9"/>
    <w:rsid w:val="00905D24"/>
    <w:rsid w:val="00907D8A"/>
    <w:rsid w:val="00913293"/>
    <w:rsid w:val="00914444"/>
    <w:rsid w:val="00930BE0"/>
    <w:rsid w:val="0093130D"/>
    <w:rsid w:val="0094176E"/>
    <w:rsid w:val="0094207E"/>
    <w:rsid w:val="009504B6"/>
    <w:rsid w:val="00950945"/>
    <w:rsid w:val="00953EE8"/>
    <w:rsid w:val="00956C71"/>
    <w:rsid w:val="00966CC3"/>
    <w:rsid w:val="00967102"/>
    <w:rsid w:val="009671DC"/>
    <w:rsid w:val="00986D13"/>
    <w:rsid w:val="00993FA7"/>
    <w:rsid w:val="009964C6"/>
    <w:rsid w:val="009B5608"/>
    <w:rsid w:val="009B5FE4"/>
    <w:rsid w:val="009C5FA1"/>
    <w:rsid w:val="009C6C12"/>
    <w:rsid w:val="009C759D"/>
    <w:rsid w:val="009D1C3C"/>
    <w:rsid w:val="009D5121"/>
    <w:rsid w:val="009D6EDB"/>
    <w:rsid w:val="009E67A9"/>
    <w:rsid w:val="009F07F7"/>
    <w:rsid w:val="009F1D32"/>
    <w:rsid w:val="009F69A8"/>
    <w:rsid w:val="00A20F73"/>
    <w:rsid w:val="00A24012"/>
    <w:rsid w:val="00A2440C"/>
    <w:rsid w:val="00A3013F"/>
    <w:rsid w:val="00A33E72"/>
    <w:rsid w:val="00A46037"/>
    <w:rsid w:val="00A50470"/>
    <w:rsid w:val="00A566DD"/>
    <w:rsid w:val="00A56B06"/>
    <w:rsid w:val="00A65C10"/>
    <w:rsid w:val="00A663B1"/>
    <w:rsid w:val="00A813FE"/>
    <w:rsid w:val="00A939D8"/>
    <w:rsid w:val="00A9584D"/>
    <w:rsid w:val="00AD3A58"/>
    <w:rsid w:val="00AD7685"/>
    <w:rsid w:val="00AD7734"/>
    <w:rsid w:val="00AE1C44"/>
    <w:rsid w:val="00AE4E81"/>
    <w:rsid w:val="00AF645C"/>
    <w:rsid w:val="00B0085F"/>
    <w:rsid w:val="00B030A4"/>
    <w:rsid w:val="00B058BD"/>
    <w:rsid w:val="00B066D5"/>
    <w:rsid w:val="00B073E7"/>
    <w:rsid w:val="00B201B6"/>
    <w:rsid w:val="00B25ABF"/>
    <w:rsid w:val="00B26E8A"/>
    <w:rsid w:val="00B2704A"/>
    <w:rsid w:val="00B27426"/>
    <w:rsid w:val="00B300C4"/>
    <w:rsid w:val="00B3292C"/>
    <w:rsid w:val="00B32F14"/>
    <w:rsid w:val="00B40FF8"/>
    <w:rsid w:val="00B42417"/>
    <w:rsid w:val="00B47529"/>
    <w:rsid w:val="00B53458"/>
    <w:rsid w:val="00B54E93"/>
    <w:rsid w:val="00B5617D"/>
    <w:rsid w:val="00B5665E"/>
    <w:rsid w:val="00B56D71"/>
    <w:rsid w:val="00B708A2"/>
    <w:rsid w:val="00B71F5E"/>
    <w:rsid w:val="00B7691C"/>
    <w:rsid w:val="00B82D73"/>
    <w:rsid w:val="00B84F77"/>
    <w:rsid w:val="00B90175"/>
    <w:rsid w:val="00B92B9E"/>
    <w:rsid w:val="00B931B1"/>
    <w:rsid w:val="00B97C04"/>
    <w:rsid w:val="00BB3A30"/>
    <w:rsid w:val="00BC33AB"/>
    <w:rsid w:val="00BC7616"/>
    <w:rsid w:val="00BD081D"/>
    <w:rsid w:val="00BD0A8E"/>
    <w:rsid w:val="00BD1129"/>
    <w:rsid w:val="00BD4625"/>
    <w:rsid w:val="00BE0041"/>
    <w:rsid w:val="00BE41BA"/>
    <w:rsid w:val="00BE5F0D"/>
    <w:rsid w:val="00C05CE9"/>
    <w:rsid w:val="00C23E39"/>
    <w:rsid w:val="00C268BF"/>
    <w:rsid w:val="00C31683"/>
    <w:rsid w:val="00C3711A"/>
    <w:rsid w:val="00C415A4"/>
    <w:rsid w:val="00C43ABB"/>
    <w:rsid w:val="00C50417"/>
    <w:rsid w:val="00C56D01"/>
    <w:rsid w:val="00C5755D"/>
    <w:rsid w:val="00C67243"/>
    <w:rsid w:val="00C701EC"/>
    <w:rsid w:val="00C70664"/>
    <w:rsid w:val="00C72773"/>
    <w:rsid w:val="00C74022"/>
    <w:rsid w:val="00C82DB0"/>
    <w:rsid w:val="00C8371C"/>
    <w:rsid w:val="00C9294C"/>
    <w:rsid w:val="00C94693"/>
    <w:rsid w:val="00C97A14"/>
    <w:rsid w:val="00CA360B"/>
    <w:rsid w:val="00CA42A1"/>
    <w:rsid w:val="00CA58A7"/>
    <w:rsid w:val="00CA7601"/>
    <w:rsid w:val="00CB6C94"/>
    <w:rsid w:val="00CB70BF"/>
    <w:rsid w:val="00CC1701"/>
    <w:rsid w:val="00CD2C5E"/>
    <w:rsid w:val="00CD4C27"/>
    <w:rsid w:val="00CD5D90"/>
    <w:rsid w:val="00CD6DD9"/>
    <w:rsid w:val="00CE017B"/>
    <w:rsid w:val="00CE7451"/>
    <w:rsid w:val="00CF2C3F"/>
    <w:rsid w:val="00D00C94"/>
    <w:rsid w:val="00D03F99"/>
    <w:rsid w:val="00D0680A"/>
    <w:rsid w:val="00D0762D"/>
    <w:rsid w:val="00D10167"/>
    <w:rsid w:val="00D17D3E"/>
    <w:rsid w:val="00D223CE"/>
    <w:rsid w:val="00D24488"/>
    <w:rsid w:val="00D3056E"/>
    <w:rsid w:val="00D359B7"/>
    <w:rsid w:val="00D36289"/>
    <w:rsid w:val="00D42113"/>
    <w:rsid w:val="00D520E3"/>
    <w:rsid w:val="00D537EF"/>
    <w:rsid w:val="00D5452F"/>
    <w:rsid w:val="00D55A54"/>
    <w:rsid w:val="00D5731F"/>
    <w:rsid w:val="00D57345"/>
    <w:rsid w:val="00D60908"/>
    <w:rsid w:val="00D6098E"/>
    <w:rsid w:val="00D771DF"/>
    <w:rsid w:val="00D91F71"/>
    <w:rsid w:val="00D92E89"/>
    <w:rsid w:val="00D94EE9"/>
    <w:rsid w:val="00D964CA"/>
    <w:rsid w:val="00DA40CC"/>
    <w:rsid w:val="00DA440F"/>
    <w:rsid w:val="00DA57D0"/>
    <w:rsid w:val="00DA7862"/>
    <w:rsid w:val="00DB2232"/>
    <w:rsid w:val="00DB6378"/>
    <w:rsid w:val="00DB6E37"/>
    <w:rsid w:val="00DC07E7"/>
    <w:rsid w:val="00DC51D8"/>
    <w:rsid w:val="00DC7A2A"/>
    <w:rsid w:val="00DD0792"/>
    <w:rsid w:val="00DD10F6"/>
    <w:rsid w:val="00DD2252"/>
    <w:rsid w:val="00DD25DA"/>
    <w:rsid w:val="00DD2A70"/>
    <w:rsid w:val="00DD70E9"/>
    <w:rsid w:val="00DE020C"/>
    <w:rsid w:val="00DE203E"/>
    <w:rsid w:val="00DE2BA0"/>
    <w:rsid w:val="00DE5252"/>
    <w:rsid w:val="00DE5AE2"/>
    <w:rsid w:val="00DF50D7"/>
    <w:rsid w:val="00DF76FD"/>
    <w:rsid w:val="00DF7F62"/>
    <w:rsid w:val="00E00B1C"/>
    <w:rsid w:val="00E07894"/>
    <w:rsid w:val="00E10EB6"/>
    <w:rsid w:val="00E12A96"/>
    <w:rsid w:val="00E12C02"/>
    <w:rsid w:val="00E15315"/>
    <w:rsid w:val="00E17E36"/>
    <w:rsid w:val="00E17F28"/>
    <w:rsid w:val="00E20E7C"/>
    <w:rsid w:val="00E246B5"/>
    <w:rsid w:val="00E25758"/>
    <w:rsid w:val="00E26EF6"/>
    <w:rsid w:val="00E27D47"/>
    <w:rsid w:val="00E27DAB"/>
    <w:rsid w:val="00E3582C"/>
    <w:rsid w:val="00E40F6D"/>
    <w:rsid w:val="00E4339C"/>
    <w:rsid w:val="00E512FC"/>
    <w:rsid w:val="00E53880"/>
    <w:rsid w:val="00E54D7F"/>
    <w:rsid w:val="00E56CA9"/>
    <w:rsid w:val="00E60854"/>
    <w:rsid w:val="00E61CD2"/>
    <w:rsid w:val="00E627F6"/>
    <w:rsid w:val="00E72807"/>
    <w:rsid w:val="00E72D3E"/>
    <w:rsid w:val="00E74284"/>
    <w:rsid w:val="00E756D7"/>
    <w:rsid w:val="00E85285"/>
    <w:rsid w:val="00E86E1B"/>
    <w:rsid w:val="00E901C5"/>
    <w:rsid w:val="00E91D25"/>
    <w:rsid w:val="00E96EB0"/>
    <w:rsid w:val="00EA2BDB"/>
    <w:rsid w:val="00EA7759"/>
    <w:rsid w:val="00EB6294"/>
    <w:rsid w:val="00EC08F4"/>
    <w:rsid w:val="00EC1D50"/>
    <w:rsid w:val="00EC3229"/>
    <w:rsid w:val="00EE184B"/>
    <w:rsid w:val="00EE3639"/>
    <w:rsid w:val="00EF1C8F"/>
    <w:rsid w:val="00EF254A"/>
    <w:rsid w:val="00F07C99"/>
    <w:rsid w:val="00F22614"/>
    <w:rsid w:val="00F25C96"/>
    <w:rsid w:val="00F40880"/>
    <w:rsid w:val="00F40BED"/>
    <w:rsid w:val="00F44201"/>
    <w:rsid w:val="00F46382"/>
    <w:rsid w:val="00F5021E"/>
    <w:rsid w:val="00F613E7"/>
    <w:rsid w:val="00F617FA"/>
    <w:rsid w:val="00F631BC"/>
    <w:rsid w:val="00F65838"/>
    <w:rsid w:val="00F76F09"/>
    <w:rsid w:val="00F80163"/>
    <w:rsid w:val="00F82F6F"/>
    <w:rsid w:val="00F90590"/>
    <w:rsid w:val="00F91E59"/>
    <w:rsid w:val="00FA13B6"/>
    <w:rsid w:val="00FA6629"/>
    <w:rsid w:val="00FA72B8"/>
    <w:rsid w:val="00FB41D4"/>
    <w:rsid w:val="00FC2072"/>
    <w:rsid w:val="00FD1F41"/>
    <w:rsid w:val="00FD30F8"/>
    <w:rsid w:val="00FF6903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3CC23-DFA3-4DCE-B991-ADBFD1B9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FA72B8"/>
    <w:rPr>
      <w:rFonts w:ascii="Times New Roman" w:hAnsi="Times New Roman" w:cs="Times New Roman" w:hint="default"/>
      <w:color w:val="000000"/>
      <w:spacing w:val="-2"/>
      <w:w w:val="100"/>
      <w:position w:val="0"/>
      <w:sz w:val="18"/>
      <w:szCs w:val="18"/>
      <w:shd w:val="clear" w:color="auto" w:fill="FFFFFF"/>
      <w:lang w:val="ru-RU" w:eastAsia="x-none"/>
    </w:rPr>
  </w:style>
  <w:style w:type="paragraph" w:styleId="a4">
    <w:name w:val="No Spacing"/>
    <w:uiPriority w:val="1"/>
    <w:qFormat/>
    <w:rsid w:val="0053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3F36"/>
    <w:pPr>
      <w:ind w:left="720"/>
      <w:contextualSpacing/>
    </w:pPr>
  </w:style>
  <w:style w:type="character" w:customStyle="1" w:styleId="212pt">
    <w:name w:val="Основной текст (2) + 12 pt"/>
    <w:basedOn w:val="a0"/>
    <w:rsid w:val="00082D0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D4C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4C27"/>
    <w:pPr>
      <w:widowControl w:val="0"/>
      <w:shd w:val="clear" w:color="auto" w:fill="FFFFFF"/>
      <w:spacing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B0A7-FD9E-4F41-8B89-C3D923B0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Санина</dc:creator>
  <cp:lastModifiedBy>merinova</cp:lastModifiedBy>
  <cp:revision>4</cp:revision>
  <cp:lastPrinted>2020-02-04T11:37:00Z</cp:lastPrinted>
  <dcterms:created xsi:type="dcterms:W3CDTF">2020-02-06T10:49:00Z</dcterms:created>
  <dcterms:modified xsi:type="dcterms:W3CDTF">2020-02-07T07:38:00Z</dcterms:modified>
</cp:coreProperties>
</file>