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7D" w:rsidRDefault="007E512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D" w:rsidRDefault="007E512B">
      <w:pPr>
        <w:spacing w:before="120" w:line="360" w:lineRule="atLeast"/>
        <w:jc w:val="center"/>
        <w:rPr>
          <w:b/>
          <w:spacing w:val="50"/>
          <w:sz w:val="46"/>
        </w:rPr>
      </w:pPr>
      <w:r>
        <w:rPr>
          <w:b/>
          <w:spacing w:val="50"/>
          <w:sz w:val="46"/>
        </w:rPr>
        <w:t>ПОСТАНОВЛЕНИЕ</w:t>
      </w:r>
    </w:p>
    <w:p w:rsidR="0014607D" w:rsidRDefault="007E512B">
      <w:pPr>
        <w:spacing w:before="120"/>
        <w:jc w:val="center"/>
        <w:rPr>
          <w:b/>
          <w:spacing w:val="8"/>
        </w:rPr>
      </w:pPr>
      <w:r>
        <w:rPr>
          <w:b/>
          <w:spacing w:val="8"/>
        </w:rPr>
        <w:t xml:space="preserve">  АДМИНИСТРАЦИИ ГРЯЗИНСКОГО МУНИЦИПАЛЬНОГО РАЙОНА</w:t>
      </w:r>
    </w:p>
    <w:p w:rsidR="0014607D" w:rsidRDefault="007E512B">
      <w:pPr>
        <w:pStyle w:val="af0"/>
        <w:jc w:val="center"/>
        <w:rPr>
          <w:b/>
          <w:spacing w:val="8"/>
        </w:rPr>
      </w:pPr>
      <w:r>
        <w:rPr>
          <w:b/>
          <w:spacing w:val="8"/>
        </w:rPr>
        <w:t>ЛИПЕЦКОЙ ОБЛАСТИ</w:t>
      </w:r>
    </w:p>
    <w:p w:rsidR="0014607D" w:rsidRDefault="0014607D">
      <w:pPr>
        <w:pStyle w:val="af0"/>
        <w:jc w:val="center"/>
        <w:rPr>
          <w:b/>
          <w:sz w:val="26"/>
          <w:szCs w:val="26"/>
        </w:rPr>
      </w:pPr>
    </w:p>
    <w:p w:rsidR="0014607D" w:rsidRDefault="007E512B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13.08.</w:t>
      </w:r>
      <w:r>
        <w:rPr>
          <w:sz w:val="28"/>
          <w:szCs w:val="28"/>
          <w:u w:val="single"/>
        </w:rPr>
        <w:t>2024 г.</w:t>
      </w:r>
      <w:r>
        <w:rPr>
          <w:sz w:val="28"/>
          <w:szCs w:val="28"/>
        </w:rPr>
        <w:t xml:space="preserve">                        г. Грязи                                         № </w:t>
      </w:r>
      <w:r>
        <w:rPr>
          <w:sz w:val="28"/>
          <w:szCs w:val="28"/>
          <w:u w:val="single"/>
        </w:rPr>
        <w:t>1270</w:t>
      </w:r>
      <w:bookmarkStart w:id="0" w:name="_GoBack"/>
      <w:bookmarkEnd w:id="0"/>
    </w:p>
    <w:p w:rsidR="0014607D" w:rsidRDefault="0014607D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07D" w:rsidRDefault="0014607D">
      <w:pPr>
        <w:spacing w:after="0" w:line="240" w:lineRule="auto"/>
        <w:rPr>
          <w:sz w:val="28"/>
          <w:szCs w:val="28"/>
        </w:rPr>
      </w:pPr>
    </w:p>
    <w:p w:rsidR="0014607D" w:rsidRDefault="007E512B">
      <w:pPr>
        <w:spacing w:after="0" w:line="240" w:lineRule="auto"/>
      </w:pPr>
      <w:r>
        <w:rPr>
          <w:sz w:val="26"/>
          <w:szCs w:val="26"/>
        </w:rPr>
        <w:t xml:space="preserve">О внесении изменений в постановление </w:t>
      </w:r>
    </w:p>
    <w:p w:rsidR="0014607D" w:rsidRDefault="007E512B">
      <w:pPr>
        <w:spacing w:after="0" w:line="240" w:lineRule="auto"/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14607D" w:rsidRDefault="007E512B">
      <w:pPr>
        <w:spacing w:after="0" w:line="240" w:lineRule="auto"/>
      </w:pPr>
      <w:r>
        <w:rPr>
          <w:sz w:val="26"/>
          <w:szCs w:val="26"/>
        </w:rPr>
        <w:t>Липецкой области от 30.06.2023 г. №662</w:t>
      </w:r>
    </w:p>
    <w:p w:rsidR="0014607D" w:rsidRDefault="007E512B">
      <w:pPr>
        <w:spacing w:after="0" w:line="240" w:lineRule="auto"/>
      </w:pPr>
      <w:r>
        <w:rPr>
          <w:sz w:val="26"/>
          <w:szCs w:val="26"/>
        </w:rPr>
        <w:t xml:space="preserve"> «</w:t>
      </w:r>
      <w:bookmarkStart w:id="1" w:name="__DdeLink__606_2724238579"/>
      <w:r>
        <w:rPr>
          <w:sz w:val="26"/>
          <w:szCs w:val="26"/>
        </w:rPr>
        <w:t>Об актуализации схемы теплоснабжения сельского поселения</w:t>
      </w:r>
      <w:bookmarkEnd w:id="1"/>
      <w:r>
        <w:rPr>
          <w:sz w:val="26"/>
          <w:szCs w:val="26"/>
        </w:rPr>
        <w:t xml:space="preserve"> </w:t>
      </w:r>
    </w:p>
    <w:p w:rsidR="0014607D" w:rsidRDefault="007E512B">
      <w:pPr>
        <w:spacing w:after="0" w:line="240" w:lineRule="auto"/>
      </w:pPr>
      <w:proofErr w:type="spellStart"/>
      <w:r>
        <w:rPr>
          <w:color w:val="FF0000"/>
          <w:sz w:val="26"/>
          <w:szCs w:val="26"/>
        </w:rPr>
        <w:t>Карамышевский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</w:t>
      </w:r>
    </w:p>
    <w:p w:rsidR="0014607D" w:rsidRDefault="007E512B">
      <w:pPr>
        <w:spacing w:after="0" w:line="240" w:lineRule="auto"/>
      </w:pPr>
      <w:r>
        <w:rPr>
          <w:sz w:val="26"/>
          <w:szCs w:val="26"/>
        </w:rPr>
        <w:t>муниципального района Липецкой обл</w:t>
      </w:r>
      <w:r>
        <w:rPr>
          <w:sz w:val="26"/>
          <w:szCs w:val="26"/>
        </w:rPr>
        <w:t>асти»</w:t>
      </w:r>
    </w:p>
    <w:p w:rsidR="0014607D" w:rsidRDefault="0014607D">
      <w:pPr>
        <w:spacing w:after="0" w:line="240" w:lineRule="auto"/>
        <w:rPr>
          <w:sz w:val="26"/>
          <w:szCs w:val="26"/>
        </w:rPr>
      </w:pPr>
    </w:p>
    <w:p w:rsidR="0014607D" w:rsidRDefault="007E512B">
      <w:pPr>
        <w:shd w:val="clear" w:color="auto" w:fill="FFFFFF"/>
        <w:spacing w:after="0" w:line="240" w:lineRule="auto"/>
        <w:ind w:firstLine="708"/>
        <w:jc w:val="both"/>
      </w:pPr>
      <w:r>
        <w:rPr>
          <w:bCs/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№190-ФЗ от 27.07.2010г. «О теплоснабжении», постановлением Правительства РФ от 22 февра</w:t>
      </w:r>
      <w:r>
        <w:rPr>
          <w:bCs/>
          <w:sz w:val="26"/>
          <w:szCs w:val="26"/>
        </w:rPr>
        <w:t xml:space="preserve">ля 2012г. № 154 «О требованиях к схемам теплоснабжения, порядку их разработки и утверждения», руководствуясь Уставом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Липецкой области Российской Федерации, администрация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</w:p>
    <w:p w:rsidR="0014607D" w:rsidRDefault="0014607D">
      <w:pPr>
        <w:shd w:val="clear" w:color="auto" w:fill="FFFFFF"/>
        <w:spacing w:after="0" w:line="240" w:lineRule="auto"/>
        <w:ind w:firstLine="708"/>
        <w:jc w:val="both"/>
        <w:rPr>
          <w:bCs/>
          <w:sz w:val="26"/>
          <w:szCs w:val="26"/>
        </w:rPr>
      </w:pPr>
    </w:p>
    <w:p w:rsidR="0014607D" w:rsidRDefault="007E512B">
      <w:pPr>
        <w:shd w:val="clear" w:color="auto" w:fill="FFFFFF"/>
        <w:spacing w:after="0" w:line="240" w:lineRule="auto"/>
        <w:jc w:val="both"/>
      </w:pPr>
      <w:r>
        <w:rPr>
          <w:bCs/>
          <w:sz w:val="26"/>
          <w:szCs w:val="26"/>
        </w:rPr>
        <w:t>ПОС</w:t>
      </w:r>
      <w:r>
        <w:rPr>
          <w:bCs/>
          <w:sz w:val="26"/>
          <w:szCs w:val="26"/>
        </w:rPr>
        <w:t xml:space="preserve">ТАНОВЛЯЕТ: </w:t>
      </w:r>
    </w:p>
    <w:p w:rsidR="0014607D" w:rsidRDefault="007E512B">
      <w:pPr>
        <w:numPr>
          <w:ilvl w:val="0"/>
          <w:numId w:val="1"/>
        </w:numPr>
        <w:shd w:val="clear" w:color="auto" w:fill="FFFFFF"/>
        <w:spacing w:after="0" w:line="240" w:lineRule="auto"/>
        <w:ind w:left="510" w:hanging="340"/>
        <w:jc w:val="both"/>
      </w:pPr>
      <w:r>
        <w:rPr>
          <w:bCs/>
          <w:sz w:val="26"/>
          <w:szCs w:val="26"/>
        </w:rPr>
        <w:t xml:space="preserve">Внести изменения постановление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   </w:t>
      </w:r>
      <w:proofErr w:type="spellStart"/>
      <w:r>
        <w:rPr>
          <w:bCs/>
          <w:sz w:val="26"/>
          <w:szCs w:val="26"/>
        </w:rPr>
        <w:t>мунципального</w:t>
      </w:r>
      <w:proofErr w:type="spellEnd"/>
      <w:r>
        <w:rPr>
          <w:bCs/>
          <w:sz w:val="26"/>
          <w:szCs w:val="26"/>
        </w:rPr>
        <w:t xml:space="preserve"> района от 30.06.2023г. №662 «Об актуализации схемы   теплоснабжения сельского поселения </w:t>
      </w:r>
      <w:proofErr w:type="spellStart"/>
      <w:r>
        <w:rPr>
          <w:bCs/>
          <w:sz w:val="26"/>
          <w:szCs w:val="26"/>
        </w:rPr>
        <w:t>Карамышевский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Липецкой области.</w:t>
      </w:r>
    </w:p>
    <w:p w:rsidR="0014607D" w:rsidRDefault="007E512B">
      <w:pPr>
        <w:spacing w:after="0" w:line="240" w:lineRule="auto"/>
        <w:ind w:left="-57"/>
        <w:jc w:val="both"/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П.1 постановления 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      </w:t>
      </w:r>
      <w:r>
        <w:rPr>
          <w:sz w:val="26"/>
          <w:szCs w:val="26"/>
        </w:rPr>
        <w:t xml:space="preserve">Липецкой области от 30.06.2023 г. №662 «Об актуализации схемы    теплоснабжения сельского поселения </w:t>
      </w:r>
      <w:proofErr w:type="spellStart"/>
      <w:r>
        <w:rPr>
          <w:sz w:val="26"/>
          <w:szCs w:val="26"/>
        </w:rPr>
        <w:t>Карамышевский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proofErr w:type="gram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 муниципального</w:t>
      </w:r>
      <w:proofErr w:type="gramEnd"/>
      <w:r>
        <w:rPr>
          <w:sz w:val="26"/>
          <w:szCs w:val="26"/>
        </w:rPr>
        <w:t xml:space="preserve"> района Липецкой области» изложит</w:t>
      </w:r>
      <w:r>
        <w:rPr>
          <w:sz w:val="26"/>
          <w:szCs w:val="26"/>
        </w:rPr>
        <w:t>ь в новой редакции:</w:t>
      </w:r>
    </w:p>
    <w:p w:rsidR="0014607D" w:rsidRDefault="007E512B">
      <w:pPr>
        <w:spacing w:after="0" w:line="240" w:lineRule="auto"/>
        <w:ind w:left="-57"/>
        <w:jc w:val="both"/>
      </w:pPr>
      <w:proofErr w:type="gramStart"/>
      <w:r>
        <w:rPr>
          <w:bCs/>
          <w:spacing w:val="-11"/>
          <w:sz w:val="26"/>
          <w:szCs w:val="26"/>
        </w:rPr>
        <w:t>« 1</w:t>
      </w:r>
      <w:proofErr w:type="gramEnd"/>
      <w:r>
        <w:rPr>
          <w:bCs/>
          <w:spacing w:val="-11"/>
          <w:sz w:val="26"/>
          <w:szCs w:val="26"/>
        </w:rPr>
        <w:t xml:space="preserve">. Утвердить схему теплоснабжения сельского поселения </w:t>
      </w:r>
      <w:proofErr w:type="spellStart"/>
      <w:r>
        <w:rPr>
          <w:bCs/>
          <w:spacing w:val="-11"/>
          <w:sz w:val="26"/>
          <w:szCs w:val="26"/>
        </w:rPr>
        <w:t>Карамышевский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bCs/>
          <w:spacing w:val="-11"/>
          <w:sz w:val="26"/>
          <w:szCs w:val="26"/>
        </w:rPr>
        <w:t xml:space="preserve">сельсовет </w:t>
      </w:r>
      <w:proofErr w:type="spellStart"/>
      <w:r>
        <w:rPr>
          <w:bCs/>
          <w:spacing w:val="-11"/>
          <w:sz w:val="26"/>
          <w:szCs w:val="26"/>
        </w:rPr>
        <w:t>Грязинского</w:t>
      </w:r>
      <w:proofErr w:type="spellEnd"/>
      <w:r>
        <w:rPr>
          <w:bCs/>
          <w:spacing w:val="-11"/>
          <w:sz w:val="26"/>
          <w:szCs w:val="26"/>
        </w:rPr>
        <w:t xml:space="preserve"> муниципального района Липецкой области по состоянию на 2024 год и на период до 2044 года»  (приложение 1).</w:t>
      </w:r>
    </w:p>
    <w:p w:rsidR="0014607D" w:rsidRDefault="007E512B">
      <w:pPr>
        <w:spacing w:after="0" w:line="240" w:lineRule="auto"/>
        <w:ind w:left="-57"/>
        <w:jc w:val="both"/>
      </w:pPr>
      <w:r>
        <w:rPr>
          <w:rFonts w:eastAsia="Calibri"/>
          <w:sz w:val="26"/>
          <w:szCs w:val="26"/>
          <w:lang w:eastAsia="en-US"/>
        </w:rPr>
        <w:t xml:space="preserve">1.2 Приложение 1 к постановлению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Грязинского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района от 30.06.2024г. №662 «Об актуализации схемы теплоснабжения сельского поселения </w:t>
      </w:r>
      <w:proofErr w:type="spellStart"/>
      <w:r>
        <w:rPr>
          <w:rFonts w:eastAsia="Calibri"/>
          <w:sz w:val="26"/>
          <w:szCs w:val="26"/>
          <w:lang w:eastAsia="en-US"/>
        </w:rPr>
        <w:t>Карамышевский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Грязинского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района Липецкой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области  </w:t>
      </w:r>
      <w:r>
        <w:rPr>
          <w:sz w:val="26"/>
          <w:szCs w:val="26"/>
        </w:rPr>
        <w:t>изложить</w:t>
      </w:r>
      <w:proofErr w:type="gramEnd"/>
      <w:r>
        <w:rPr>
          <w:sz w:val="26"/>
          <w:szCs w:val="26"/>
        </w:rPr>
        <w:t xml:space="preserve"> в новой ред</w:t>
      </w:r>
      <w:r>
        <w:rPr>
          <w:sz w:val="26"/>
          <w:szCs w:val="26"/>
        </w:rPr>
        <w:t>акции.</w:t>
      </w:r>
    </w:p>
    <w:p w:rsidR="0014607D" w:rsidRDefault="007E512B">
      <w:pPr>
        <w:pStyle w:val="af1"/>
        <w:spacing w:after="0" w:line="240" w:lineRule="auto"/>
        <w:ind w:left="567" w:hanging="397"/>
        <w:jc w:val="both"/>
      </w:pPr>
      <w:r>
        <w:rPr>
          <w:bCs/>
          <w:sz w:val="26"/>
          <w:szCs w:val="26"/>
        </w:rPr>
        <w:t xml:space="preserve">2. Настоящее постановление вступает в силу после его подписания и подлежит официальному опубликованию, а также размещению на официальном сайте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</w:t>
      </w:r>
      <w:hyperlink r:id="rId7">
        <w:r>
          <w:rPr>
            <w:rStyle w:val="aa"/>
            <w:bCs/>
            <w:sz w:val="26"/>
            <w:szCs w:val="26"/>
          </w:rPr>
          <w:t>http://www.gryazy</w:t>
        </w:r>
        <w:r>
          <w:rPr>
            <w:rStyle w:val="aa"/>
            <w:bCs/>
            <w:sz w:val="26"/>
            <w:szCs w:val="26"/>
          </w:rPr>
          <w:t>.ru/</w:t>
        </w:r>
      </w:hyperlink>
      <w:r>
        <w:rPr>
          <w:bCs/>
          <w:sz w:val="26"/>
          <w:szCs w:val="26"/>
        </w:rPr>
        <w:t>.</w:t>
      </w:r>
    </w:p>
    <w:p w:rsidR="0014607D" w:rsidRDefault="007E512B">
      <w:pPr>
        <w:pStyle w:val="af1"/>
        <w:spacing w:after="0" w:line="240" w:lineRule="auto"/>
        <w:ind w:left="170"/>
        <w:jc w:val="both"/>
      </w:pPr>
      <w:r>
        <w:rPr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 В.В. Попова.</w:t>
      </w:r>
    </w:p>
    <w:p w:rsidR="0014607D" w:rsidRDefault="007E512B">
      <w:pPr>
        <w:pStyle w:val="af0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Грязинского</w:t>
      </w:r>
      <w:proofErr w:type="spellEnd"/>
    </w:p>
    <w:p w:rsidR="0014607D" w:rsidRDefault="007E512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              В.Т. </w:t>
      </w:r>
      <w:proofErr w:type="spellStart"/>
      <w:r>
        <w:rPr>
          <w:sz w:val="28"/>
          <w:szCs w:val="28"/>
        </w:rPr>
        <w:t>Рощупкин</w:t>
      </w:r>
      <w:proofErr w:type="spellEnd"/>
    </w:p>
    <w:p w:rsidR="0014607D" w:rsidRDefault="007E512B">
      <w:pPr>
        <w:pStyle w:val="af0"/>
        <w:ind w:left="-340"/>
        <w:rPr>
          <w:i/>
          <w:sz w:val="20"/>
          <w:szCs w:val="20"/>
        </w:rPr>
      </w:pPr>
      <w:r>
        <w:rPr>
          <w:i/>
          <w:sz w:val="20"/>
          <w:szCs w:val="20"/>
        </w:rPr>
        <w:t>Чалых А.Ю.</w:t>
      </w:r>
    </w:p>
    <w:p w:rsidR="0014607D" w:rsidRDefault="007E512B">
      <w:pPr>
        <w:pStyle w:val="af0"/>
        <w:ind w:left="-227"/>
        <w:rPr>
          <w:i/>
          <w:sz w:val="20"/>
          <w:szCs w:val="20"/>
        </w:rPr>
      </w:pPr>
      <w:r>
        <w:rPr>
          <w:i/>
          <w:sz w:val="20"/>
          <w:szCs w:val="20"/>
        </w:rPr>
        <w:t>2 22 65</w:t>
      </w:r>
    </w:p>
    <w:p w:rsidR="0014607D" w:rsidRDefault="001460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7D" w:rsidRDefault="001460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7D" w:rsidRDefault="001460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14607D">
      <w:pPr>
        <w:pStyle w:val="af0"/>
        <w:rPr>
          <w:b/>
          <w:sz w:val="27"/>
          <w:szCs w:val="27"/>
        </w:rPr>
      </w:pPr>
    </w:p>
    <w:p w:rsidR="0014607D" w:rsidRDefault="007E512B">
      <w:pPr>
        <w:spacing w:line="240" w:lineRule="auto"/>
        <w:jc w:val="both"/>
      </w:pPr>
      <w:r>
        <w:rPr>
          <w:sz w:val="28"/>
          <w:szCs w:val="28"/>
        </w:rPr>
        <w:t>Вносит:</w:t>
      </w:r>
    </w:p>
    <w:p w:rsidR="0014607D" w:rsidRDefault="007E51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14607D" w:rsidRDefault="007E51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реформирования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Чалых</w:t>
      </w:r>
    </w:p>
    <w:p w:rsidR="0014607D" w:rsidRDefault="0014607D">
      <w:pPr>
        <w:spacing w:line="240" w:lineRule="auto"/>
        <w:rPr>
          <w:sz w:val="28"/>
          <w:szCs w:val="28"/>
        </w:rPr>
      </w:pPr>
    </w:p>
    <w:p w:rsidR="0014607D" w:rsidRDefault="007E51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4607D" w:rsidRDefault="007E51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4607D" w:rsidRDefault="007E512B">
      <w:pPr>
        <w:spacing w:line="240" w:lineRule="auto"/>
        <w:jc w:val="both"/>
      </w:pPr>
      <w:r>
        <w:rPr>
          <w:sz w:val="28"/>
          <w:szCs w:val="28"/>
        </w:rPr>
        <w:t>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Попов</w:t>
      </w:r>
    </w:p>
    <w:p w:rsidR="0014607D" w:rsidRDefault="007E51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аналитико-правового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Трубкина</w:t>
      </w:r>
      <w:proofErr w:type="spellEnd"/>
    </w:p>
    <w:p w:rsidR="0014607D" w:rsidRDefault="007E51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Зелененко</w:t>
      </w:r>
    </w:p>
    <w:sectPr w:rsidR="0014607D">
      <w:pgSz w:w="11906" w:h="16838"/>
      <w:pgMar w:top="567" w:right="567" w:bottom="567" w:left="100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C01"/>
    <w:multiLevelType w:val="multilevel"/>
    <w:tmpl w:val="461C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7C2F4E"/>
    <w:multiLevelType w:val="multilevel"/>
    <w:tmpl w:val="E9C60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D"/>
    <w:rsid w:val="0014607D"/>
    <w:rsid w:val="007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17C38-C6A3-4309-8F79-759C97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F81"/>
    <w:rPr>
      <w:rFonts w:ascii="Tahoma" w:hAnsi="Tahoma" w:cs="Tahoma"/>
      <w:sz w:val="16"/>
      <w:szCs w:val="16"/>
    </w:rPr>
  </w:style>
  <w:style w:type="character" w:customStyle="1" w:styleId="LineNumbering">
    <w:name w:val="Line Numbering"/>
    <w:basedOn w:val="a0"/>
    <w:uiPriority w:val="99"/>
    <w:semiHidden/>
    <w:unhideWhenUsed/>
    <w:qFormat/>
    <w:rsid w:val="00C92F05"/>
  </w:style>
  <w:style w:type="character" w:customStyle="1" w:styleId="a5">
    <w:name w:val="Верхний колонтитул Знак"/>
    <w:basedOn w:val="a0"/>
    <w:link w:val="a6"/>
    <w:uiPriority w:val="99"/>
    <w:qFormat/>
    <w:rsid w:val="007C1278"/>
  </w:style>
  <w:style w:type="character" w:customStyle="1" w:styleId="a7">
    <w:name w:val="Нижний колонтитул Знак"/>
    <w:basedOn w:val="a0"/>
    <w:link w:val="a8"/>
    <w:uiPriority w:val="99"/>
    <w:qFormat/>
    <w:rsid w:val="007C1278"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9">
    <w:name w:val="Символ нумерации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 Spacing"/>
    <w:uiPriority w:val="1"/>
    <w:qFormat/>
    <w:rsid w:val="001A3F81"/>
  </w:style>
  <w:style w:type="paragraph" w:styleId="a4">
    <w:name w:val="Balloon Text"/>
    <w:basedOn w:val="a"/>
    <w:link w:val="a3"/>
    <w:uiPriority w:val="99"/>
    <w:semiHidden/>
    <w:unhideWhenUsed/>
    <w:qFormat/>
    <w:rsid w:val="001A3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225D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6D498F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yaz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D51D-C568-41E8-8A29-6006152B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422</Words>
  <Characters>2411</Characters>
  <Application>Microsoft Office Word</Application>
  <DocSecurity>0</DocSecurity>
  <Lines>20</Lines>
  <Paragraphs>5</Paragraphs>
  <ScaleCrop>false</ScaleCrop>
  <Company>Грязи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dc:description/>
  <cp:lastModifiedBy>Чалых Анастасия Юрьевна</cp:lastModifiedBy>
  <cp:revision>15</cp:revision>
  <cp:lastPrinted>2024-08-12T15:17:00Z</cp:lastPrinted>
  <dcterms:created xsi:type="dcterms:W3CDTF">2022-01-19T11:58:00Z</dcterms:created>
  <dcterms:modified xsi:type="dcterms:W3CDTF">2024-08-14T13:07:00Z</dcterms:modified>
  <dc:language>ru-RU</dc:language>
</cp:coreProperties>
</file>