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8BD7" w14:textId="77777777" w:rsidR="00432E9D" w:rsidRDefault="00432E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0B2AD31" w14:textId="77777777" w:rsidR="00432E9D" w:rsidRDefault="00432E9D">
      <w:pPr>
        <w:pStyle w:val="ConsPlusNormal"/>
        <w:jc w:val="both"/>
        <w:outlineLvl w:val="0"/>
      </w:pPr>
    </w:p>
    <w:p w14:paraId="41AB14D5" w14:textId="77777777" w:rsidR="00432E9D" w:rsidRDefault="00432E9D">
      <w:pPr>
        <w:pStyle w:val="ConsPlusTitle"/>
        <w:jc w:val="center"/>
        <w:outlineLvl w:val="0"/>
      </w:pPr>
      <w:r>
        <w:t>СОВЕТ ДЕПУТАТОВ ГРЯЗИНСКОГО МУНИЦИПАЛЬНОГО РАЙОНА</w:t>
      </w:r>
    </w:p>
    <w:p w14:paraId="5B4AF5A9" w14:textId="77777777" w:rsidR="00432E9D" w:rsidRDefault="00432E9D">
      <w:pPr>
        <w:pStyle w:val="ConsPlusTitle"/>
        <w:jc w:val="center"/>
      </w:pPr>
      <w:r>
        <w:t>ЛИПЕЦКОЙ ОБЛАСТИ</w:t>
      </w:r>
    </w:p>
    <w:p w14:paraId="65BF3CC5" w14:textId="77777777" w:rsidR="00432E9D" w:rsidRDefault="00432E9D">
      <w:pPr>
        <w:pStyle w:val="ConsPlusTitle"/>
        <w:jc w:val="both"/>
      </w:pPr>
    </w:p>
    <w:p w14:paraId="748B2C60" w14:textId="77777777" w:rsidR="00432E9D" w:rsidRDefault="00432E9D">
      <w:pPr>
        <w:pStyle w:val="ConsPlusTitle"/>
        <w:jc w:val="center"/>
      </w:pPr>
      <w:r>
        <w:t>РЕШЕНИЕ</w:t>
      </w:r>
    </w:p>
    <w:p w14:paraId="1A3264C6" w14:textId="77777777" w:rsidR="00432E9D" w:rsidRDefault="00432E9D">
      <w:pPr>
        <w:pStyle w:val="ConsPlusTitle"/>
        <w:jc w:val="center"/>
      </w:pPr>
      <w:r>
        <w:t>от 2 марта 2021 г. N 34</w:t>
      </w:r>
    </w:p>
    <w:p w14:paraId="1A50CA30" w14:textId="77777777" w:rsidR="00432E9D" w:rsidRDefault="00432E9D">
      <w:pPr>
        <w:pStyle w:val="ConsPlusTitle"/>
        <w:jc w:val="both"/>
      </w:pPr>
    </w:p>
    <w:p w14:paraId="28694724" w14:textId="77777777" w:rsidR="00432E9D" w:rsidRDefault="00432E9D">
      <w:pPr>
        <w:pStyle w:val="ConsPlusTitle"/>
        <w:jc w:val="center"/>
      </w:pPr>
      <w:r>
        <w:t>О ПРОЕКТЕ ПОЛОЖЕНИЯ ОБ УПРАВЛЕНИИ ФИНАНСОВ АДМИНИСТРАЦИИ</w:t>
      </w:r>
    </w:p>
    <w:p w14:paraId="69DAF04A" w14:textId="77777777" w:rsidR="00432E9D" w:rsidRDefault="00432E9D">
      <w:pPr>
        <w:pStyle w:val="ConsPlusTitle"/>
        <w:jc w:val="center"/>
      </w:pPr>
      <w:r>
        <w:t>ГРЯЗИНСКОГО МУНИЦИПАЛЬНОГО РАЙОНА</w:t>
      </w:r>
    </w:p>
    <w:p w14:paraId="0F413A47" w14:textId="77777777" w:rsidR="00432E9D" w:rsidRDefault="00432E9D">
      <w:pPr>
        <w:pStyle w:val="ConsPlusNormal"/>
        <w:jc w:val="both"/>
      </w:pPr>
    </w:p>
    <w:p w14:paraId="54655EC7" w14:textId="77777777" w:rsidR="00432E9D" w:rsidRDefault="00432E9D">
      <w:pPr>
        <w:pStyle w:val="ConsPlusNormal"/>
        <w:ind w:firstLine="540"/>
        <w:jc w:val="both"/>
      </w:pPr>
      <w:r>
        <w:t xml:space="preserve">Рассмотрев проект Положения об управлении финансов администрации Грязинского муниципального района, руководствуясь </w:t>
      </w:r>
      <w:hyperlink r:id="rId5" w:history="1">
        <w:r>
          <w:rPr>
            <w:color w:val="0000FF"/>
          </w:rPr>
          <w:t>ст. 21</w:t>
        </w:r>
      </w:hyperlink>
      <w:r>
        <w:t xml:space="preserve"> Устава Грязинского муниципального района, Совет депутатов Грязинского муниципального района решил:</w:t>
      </w:r>
    </w:p>
    <w:p w14:paraId="4FF1DFD8" w14:textId="77777777" w:rsidR="00432E9D" w:rsidRDefault="00432E9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управлении финансов администрации Грязинского муниципального района (прилагается).</w:t>
      </w:r>
    </w:p>
    <w:p w14:paraId="0D253C5C" w14:textId="77777777" w:rsidR="00432E9D" w:rsidRDefault="00432E9D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подписания.</w:t>
      </w:r>
    </w:p>
    <w:p w14:paraId="6889558F" w14:textId="77777777" w:rsidR="00432E9D" w:rsidRDefault="00432E9D">
      <w:pPr>
        <w:pStyle w:val="ConsPlusNormal"/>
        <w:jc w:val="both"/>
      </w:pPr>
    </w:p>
    <w:p w14:paraId="77A43B5E" w14:textId="77777777" w:rsidR="00432E9D" w:rsidRDefault="00432E9D">
      <w:pPr>
        <w:pStyle w:val="ConsPlusNormal"/>
        <w:jc w:val="right"/>
      </w:pPr>
      <w:r>
        <w:t>Председатель Совета</w:t>
      </w:r>
    </w:p>
    <w:p w14:paraId="72867EFB" w14:textId="77777777" w:rsidR="00432E9D" w:rsidRDefault="00432E9D">
      <w:pPr>
        <w:pStyle w:val="ConsPlusNormal"/>
        <w:jc w:val="right"/>
      </w:pPr>
      <w:r>
        <w:t>депутатов Грязинского</w:t>
      </w:r>
    </w:p>
    <w:p w14:paraId="2CC24A83" w14:textId="77777777" w:rsidR="00432E9D" w:rsidRDefault="00432E9D">
      <w:pPr>
        <w:pStyle w:val="ConsPlusNormal"/>
        <w:jc w:val="right"/>
      </w:pPr>
      <w:r>
        <w:t>муниципального района</w:t>
      </w:r>
    </w:p>
    <w:p w14:paraId="34B149A6" w14:textId="77777777" w:rsidR="00432E9D" w:rsidRDefault="00432E9D">
      <w:pPr>
        <w:pStyle w:val="ConsPlusNormal"/>
        <w:jc w:val="right"/>
      </w:pPr>
      <w:r>
        <w:t>Л.А.КУЗНЕЦОВА</w:t>
      </w:r>
    </w:p>
    <w:p w14:paraId="106338C7" w14:textId="77777777" w:rsidR="00432E9D" w:rsidRDefault="00432E9D">
      <w:pPr>
        <w:pStyle w:val="ConsPlusNormal"/>
        <w:jc w:val="both"/>
      </w:pPr>
    </w:p>
    <w:p w14:paraId="4985EB1B" w14:textId="77777777" w:rsidR="00432E9D" w:rsidRDefault="00432E9D">
      <w:pPr>
        <w:pStyle w:val="ConsPlusNormal"/>
        <w:jc w:val="both"/>
      </w:pPr>
    </w:p>
    <w:p w14:paraId="31994938" w14:textId="77777777" w:rsidR="00432E9D" w:rsidRDefault="00432E9D">
      <w:pPr>
        <w:pStyle w:val="ConsPlusNormal"/>
        <w:jc w:val="both"/>
      </w:pPr>
    </w:p>
    <w:p w14:paraId="609ABE16" w14:textId="77777777" w:rsidR="00432E9D" w:rsidRDefault="00432E9D">
      <w:pPr>
        <w:pStyle w:val="ConsPlusNormal"/>
        <w:jc w:val="both"/>
      </w:pPr>
    </w:p>
    <w:p w14:paraId="2B7B3C8B" w14:textId="77777777" w:rsidR="00432E9D" w:rsidRDefault="00432E9D">
      <w:pPr>
        <w:pStyle w:val="ConsPlusNormal"/>
        <w:jc w:val="both"/>
      </w:pPr>
    </w:p>
    <w:p w14:paraId="31CE5F36" w14:textId="77777777" w:rsidR="00432E9D" w:rsidRDefault="00432E9D">
      <w:pPr>
        <w:pStyle w:val="ConsPlusNormal"/>
        <w:jc w:val="right"/>
        <w:outlineLvl w:val="0"/>
      </w:pPr>
      <w:r>
        <w:t>Приложение</w:t>
      </w:r>
    </w:p>
    <w:p w14:paraId="552775BB" w14:textId="77777777" w:rsidR="00432E9D" w:rsidRDefault="00432E9D">
      <w:pPr>
        <w:pStyle w:val="ConsPlusNormal"/>
        <w:jc w:val="right"/>
      </w:pPr>
      <w:r>
        <w:t>к решению сессии</w:t>
      </w:r>
    </w:p>
    <w:p w14:paraId="65DC5BFA" w14:textId="77777777" w:rsidR="00432E9D" w:rsidRDefault="00432E9D">
      <w:pPr>
        <w:pStyle w:val="ConsPlusNormal"/>
        <w:jc w:val="right"/>
      </w:pPr>
      <w:r>
        <w:t>Совета депутатов</w:t>
      </w:r>
    </w:p>
    <w:p w14:paraId="51C165E1" w14:textId="77777777" w:rsidR="00432E9D" w:rsidRDefault="00432E9D">
      <w:pPr>
        <w:pStyle w:val="ConsPlusNormal"/>
        <w:jc w:val="right"/>
      </w:pPr>
      <w:r>
        <w:t>Грязинского</w:t>
      </w:r>
    </w:p>
    <w:p w14:paraId="036E3D56" w14:textId="77777777" w:rsidR="00432E9D" w:rsidRDefault="00432E9D">
      <w:pPr>
        <w:pStyle w:val="ConsPlusNormal"/>
        <w:jc w:val="right"/>
      </w:pPr>
      <w:r>
        <w:t>муниципального района</w:t>
      </w:r>
    </w:p>
    <w:p w14:paraId="3733C27E" w14:textId="77777777" w:rsidR="00432E9D" w:rsidRDefault="00432E9D">
      <w:pPr>
        <w:pStyle w:val="ConsPlusNormal"/>
        <w:jc w:val="right"/>
      </w:pPr>
      <w:r>
        <w:t>от 2 марта 2021 года N 34</w:t>
      </w:r>
    </w:p>
    <w:p w14:paraId="57B922BB" w14:textId="77777777" w:rsidR="00432E9D" w:rsidRDefault="00432E9D">
      <w:pPr>
        <w:pStyle w:val="ConsPlusNormal"/>
        <w:jc w:val="both"/>
      </w:pPr>
    </w:p>
    <w:p w14:paraId="74763A4B" w14:textId="77777777" w:rsidR="00432E9D" w:rsidRDefault="00432E9D">
      <w:pPr>
        <w:pStyle w:val="ConsPlusTitle"/>
        <w:jc w:val="center"/>
      </w:pPr>
      <w:bookmarkStart w:id="0" w:name="P30"/>
      <w:bookmarkEnd w:id="0"/>
      <w:r>
        <w:t>ПОЛОЖЕНИЕ</w:t>
      </w:r>
    </w:p>
    <w:p w14:paraId="76A751B1" w14:textId="77777777" w:rsidR="00432E9D" w:rsidRDefault="00432E9D">
      <w:pPr>
        <w:pStyle w:val="ConsPlusTitle"/>
        <w:jc w:val="center"/>
      </w:pPr>
      <w:r>
        <w:t>ОБ УПРАВЛЕНИИ ФИНАНСОВ АДМИНИСТРАЦИИ ГРЯЗИНСКОГО</w:t>
      </w:r>
    </w:p>
    <w:p w14:paraId="0BF5FCA6" w14:textId="77777777" w:rsidR="00432E9D" w:rsidRDefault="00432E9D">
      <w:pPr>
        <w:pStyle w:val="ConsPlusTitle"/>
        <w:jc w:val="center"/>
      </w:pPr>
      <w:r>
        <w:t>МУНИЦИПАЛЬНОГО РАЙОНА</w:t>
      </w:r>
    </w:p>
    <w:p w14:paraId="76EA1DD4" w14:textId="77777777" w:rsidR="00432E9D" w:rsidRDefault="00432E9D">
      <w:pPr>
        <w:pStyle w:val="ConsPlusNormal"/>
        <w:jc w:val="both"/>
      </w:pPr>
    </w:p>
    <w:p w14:paraId="0E8750B2" w14:textId="77777777" w:rsidR="00432E9D" w:rsidRDefault="00432E9D">
      <w:pPr>
        <w:pStyle w:val="ConsPlusTitle"/>
        <w:jc w:val="center"/>
        <w:outlineLvl w:val="1"/>
      </w:pPr>
      <w:r>
        <w:t>1. Общие положения</w:t>
      </w:r>
    </w:p>
    <w:p w14:paraId="782F67BF" w14:textId="77777777" w:rsidR="00432E9D" w:rsidRDefault="00432E9D">
      <w:pPr>
        <w:pStyle w:val="ConsPlusNormal"/>
        <w:jc w:val="both"/>
      </w:pPr>
    </w:p>
    <w:p w14:paraId="4DABF53C" w14:textId="77777777" w:rsidR="00432E9D" w:rsidRDefault="00432E9D">
      <w:pPr>
        <w:pStyle w:val="ConsPlusNormal"/>
        <w:ind w:firstLine="540"/>
        <w:jc w:val="both"/>
      </w:pPr>
      <w:r>
        <w:t>1.1. Управление финансов администрации Грязинского муниципального района (далее - управление финансов) является уполномоченным отраслевым (функциональным) органом - структурным подразделением администрации района по решению вопросов местного значения в сфере проведение единой бюджетной политики и осуществляющим общее руководство организацией финансов Грязинского муниципального района.</w:t>
      </w:r>
    </w:p>
    <w:p w14:paraId="58EBD989" w14:textId="77777777" w:rsidR="00432E9D" w:rsidRDefault="00432E9D">
      <w:pPr>
        <w:pStyle w:val="ConsPlusNormal"/>
        <w:spacing w:before="220"/>
        <w:ind w:firstLine="540"/>
        <w:jc w:val="both"/>
      </w:pPr>
      <w:r>
        <w:t xml:space="preserve">1.2. В своей деятельности управление финансов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Уставом</w:t>
        </w:r>
      </w:hyperlink>
      <w:r>
        <w:t xml:space="preserve"> Грязинского муниципального района, федеральными законами, законами Липецкой области, решениями Совета депутатов Грязинского муниципального района, иными нормативными правовыми актами Российской Федерации, Липецкой области, Грязинского муниципального района, а также настоящим Положением.</w:t>
      </w:r>
    </w:p>
    <w:p w14:paraId="6B053555" w14:textId="77777777" w:rsidR="00432E9D" w:rsidRDefault="00432E9D">
      <w:pPr>
        <w:pStyle w:val="ConsPlusNormal"/>
        <w:spacing w:before="220"/>
        <w:ind w:firstLine="540"/>
        <w:jc w:val="both"/>
      </w:pPr>
      <w:r>
        <w:lastRenderedPageBreak/>
        <w:t>1.3. Управление финансов осуществляет свои полномочия во взаимодействии с управлением финансов Липецкой области, органами местного самоуправления поселений района, территориальными органами Федерального казначейства Министерства финансов Российской Федерации (далее - Федеральное казначейство), налоговыми органами, иными государственными и муниципальными органами.</w:t>
      </w:r>
    </w:p>
    <w:p w14:paraId="41DBF28B" w14:textId="77777777" w:rsidR="00432E9D" w:rsidRDefault="00432E9D">
      <w:pPr>
        <w:pStyle w:val="ConsPlusNormal"/>
        <w:spacing w:before="220"/>
        <w:ind w:firstLine="540"/>
        <w:jc w:val="both"/>
      </w:pPr>
      <w:r>
        <w:t>1.4. Финансирование расходов на содержание управления финансов осуществляется за счет средств районного бюджета.</w:t>
      </w:r>
    </w:p>
    <w:p w14:paraId="2DF4914B" w14:textId="77777777" w:rsidR="00432E9D" w:rsidRDefault="00432E9D">
      <w:pPr>
        <w:pStyle w:val="ConsPlusNormal"/>
        <w:spacing w:before="220"/>
        <w:ind w:firstLine="540"/>
        <w:jc w:val="both"/>
      </w:pPr>
      <w:r>
        <w:t>1.5. Управление финансов обладает правами юридического лица, имеет самостоятельный баланс, обособленное имущество в оперативном управлении, печать с изображением герба Грязинского муниципального района, штампы и бланки, необходимые для осуществления его деятельности, а также счета, открываемые в соответствии с законодательством Российской Федерации.</w:t>
      </w:r>
    </w:p>
    <w:p w14:paraId="1A76B913" w14:textId="77777777" w:rsidR="00432E9D" w:rsidRDefault="00432E9D">
      <w:pPr>
        <w:pStyle w:val="ConsPlusNormal"/>
        <w:spacing w:before="220"/>
        <w:ind w:firstLine="540"/>
        <w:jc w:val="both"/>
      </w:pPr>
      <w:r>
        <w:t>1.6. Полное официальное наименование: Управление финансов администрации Грязинского муниципального района.</w:t>
      </w:r>
    </w:p>
    <w:p w14:paraId="57A6C4AC" w14:textId="77777777" w:rsidR="00432E9D" w:rsidRDefault="00432E9D">
      <w:pPr>
        <w:pStyle w:val="ConsPlusNormal"/>
        <w:spacing w:before="220"/>
        <w:ind w:firstLine="540"/>
        <w:jc w:val="both"/>
      </w:pPr>
      <w:r>
        <w:t>Сокращенное наименование: Управление финансов.</w:t>
      </w:r>
    </w:p>
    <w:p w14:paraId="33D3F239" w14:textId="77777777" w:rsidR="00432E9D" w:rsidRDefault="00432E9D">
      <w:pPr>
        <w:pStyle w:val="ConsPlusNormal"/>
        <w:spacing w:before="220"/>
        <w:ind w:firstLine="540"/>
        <w:jc w:val="both"/>
      </w:pPr>
      <w:r>
        <w:t>1.7. Юридический адрес: 399058, г. Грязи Липецкой области, ул. Красная площадь, 38.</w:t>
      </w:r>
    </w:p>
    <w:p w14:paraId="65003239" w14:textId="77777777" w:rsidR="00432E9D" w:rsidRDefault="00432E9D">
      <w:pPr>
        <w:pStyle w:val="ConsPlusNormal"/>
        <w:jc w:val="both"/>
      </w:pPr>
    </w:p>
    <w:p w14:paraId="5393936A" w14:textId="77777777" w:rsidR="00432E9D" w:rsidRDefault="00432E9D">
      <w:pPr>
        <w:pStyle w:val="ConsPlusTitle"/>
        <w:jc w:val="center"/>
        <w:outlineLvl w:val="1"/>
      </w:pPr>
      <w:bookmarkStart w:id="1" w:name="P45"/>
      <w:bookmarkEnd w:id="1"/>
      <w:r>
        <w:t>2. Функции управления финансов</w:t>
      </w:r>
    </w:p>
    <w:p w14:paraId="5F8B3A20" w14:textId="77777777" w:rsidR="00432E9D" w:rsidRDefault="00432E9D">
      <w:pPr>
        <w:pStyle w:val="ConsPlusNormal"/>
        <w:jc w:val="both"/>
      </w:pPr>
    </w:p>
    <w:p w14:paraId="7B41B7AF" w14:textId="77777777" w:rsidR="00432E9D" w:rsidRDefault="00432E9D">
      <w:pPr>
        <w:pStyle w:val="ConsPlusNormal"/>
        <w:ind w:firstLine="540"/>
        <w:jc w:val="both"/>
      </w:pPr>
      <w:r>
        <w:t>Управление финансов осуществляет следующие функции:</w:t>
      </w:r>
    </w:p>
    <w:p w14:paraId="2330C184" w14:textId="77777777" w:rsidR="00432E9D" w:rsidRDefault="00432E9D">
      <w:pPr>
        <w:pStyle w:val="ConsPlusNormal"/>
        <w:spacing w:before="220"/>
        <w:ind w:firstLine="540"/>
        <w:jc w:val="both"/>
      </w:pPr>
      <w:bookmarkStart w:id="2" w:name="P48"/>
      <w:bookmarkEnd w:id="2"/>
      <w:r>
        <w:t>2.1. Составляет проект бюджета Грязинского муниципального района на очередной финансовый год и плановый период.</w:t>
      </w:r>
    </w:p>
    <w:p w14:paraId="207CB20E" w14:textId="77777777" w:rsidR="00432E9D" w:rsidRDefault="00432E9D">
      <w:pPr>
        <w:pStyle w:val="ConsPlusNormal"/>
        <w:spacing w:before="220"/>
        <w:ind w:firstLine="540"/>
        <w:jc w:val="both"/>
      </w:pPr>
      <w:r>
        <w:t>2.2. Осуществляет методическое руководство по составлению бюджета Грязинского муниципального района (далее - районный бюджет).</w:t>
      </w:r>
    </w:p>
    <w:p w14:paraId="6AC79967" w14:textId="77777777" w:rsidR="00432E9D" w:rsidRDefault="00432E9D">
      <w:pPr>
        <w:pStyle w:val="ConsPlusNormal"/>
        <w:spacing w:before="220"/>
        <w:ind w:firstLine="540"/>
        <w:jc w:val="both"/>
      </w:pPr>
      <w:r>
        <w:t>2.3. Разрабатывает прогноз консолидированного бюджета Грязинского муниципального района.</w:t>
      </w:r>
    </w:p>
    <w:p w14:paraId="0654E7DA" w14:textId="77777777" w:rsidR="00432E9D" w:rsidRDefault="00432E9D">
      <w:pPr>
        <w:pStyle w:val="ConsPlusNormal"/>
        <w:spacing w:before="220"/>
        <w:ind w:firstLine="540"/>
        <w:jc w:val="both"/>
      </w:pPr>
      <w:r>
        <w:t>2.4. Разрабатывает бюджетный прогноз Грязинского муниципального района на долгосрочный период.</w:t>
      </w:r>
    </w:p>
    <w:p w14:paraId="024F4B2C" w14:textId="77777777" w:rsidR="00432E9D" w:rsidRDefault="00432E9D">
      <w:pPr>
        <w:pStyle w:val="ConsPlusNormal"/>
        <w:spacing w:before="220"/>
        <w:ind w:firstLine="540"/>
        <w:jc w:val="both"/>
      </w:pPr>
      <w:r>
        <w:t>2.5. Предоставляет межбюджетные трансферты из бюджета Грязинского муниципального района.</w:t>
      </w:r>
    </w:p>
    <w:p w14:paraId="37039A92" w14:textId="77777777" w:rsidR="00432E9D" w:rsidRDefault="00432E9D">
      <w:pPr>
        <w:pStyle w:val="ConsPlusNormal"/>
        <w:spacing w:before="220"/>
        <w:ind w:firstLine="540"/>
        <w:jc w:val="both"/>
      </w:pPr>
      <w:r>
        <w:t>2.6. Получает от исполнительных органов местного самоуправления района, поселений района материалы, необходимые для составления проекта бюджета Грязинского муниципального района и проекта консолидированного бюджета Грязинского муниципального района.</w:t>
      </w:r>
    </w:p>
    <w:p w14:paraId="204DA6BD" w14:textId="77777777" w:rsidR="00432E9D" w:rsidRDefault="00432E9D">
      <w:pPr>
        <w:pStyle w:val="ConsPlusNormal"/>
        <w:spacing w:before="220"/>
        <w:ind w:firstLine="540"/>
        <w:jc w:val="both"/>
      </w:pPr>
      <w:r>
        <w:t>2.7. Разрабатывает проекты решений Совета депутатов Грязинского муниципального района о местных налогах и другие нормативные правовые акты района по вопросам формирования доходов районного бюджета и предоставления налоговых льгот.</w:t>
      </w:r>
    </w:p>
    <w:p w14:paraId="5E026704" w14:textId="77777777" w:rsidR="00432E9D" w:rsidRDefault="00432E9D">
      <w:pPr>
        <w:pStyle w:val="ConsPlusNormal"/>
        <w:spacing w:before="220"/>
        <w:ind w:firstLine="540"/>
        <w:jc w:val="both"/>
      </w:pPr>
      <w:bookmarkStart w:id="3" w:name="P55"/>
      <w:bookmarkEnd w:id="3"/>
      <w:r>
        <w:t>2.8. Дает разъяснения по вопросам применения нормативных правовых актов Грязинского муниципального района о налогах и сборах.</w:t>
      </w:r>
    </w:p>
    <w:p w14:paraId="1D36F3CD" w14:textId="77777777" w:rsidR="00432E9D" w:rsidRDefault="00432E9D">
      <w:pPr>
        <w:pStyle w:val="ConsPlusNormal"/>
        <w:spacing w:before="220"/>
        <w:ind w:firstLine="540"/>
        <w:jc w:val="both"/>
      </w:pPr>
      <w:r>
        <w:t>2.9. Устанавливает порядок составления и ведения сводной бюджетной росписи районного бюджета, бюджетных росписей главных распорядителей средств районного бюджета и кассового плана исполнения районного бюджета.</w:t>
      </w:r>
    </w:p>
    <w:p w14:paraId="6033AFCD" w14:textId="77777777" w:rsidR="00432E9D" w:rsidRDefault="00432E9D">
      <w:pPr>
        <w:pStyle w:val="ConsPlusNormal"/>
        <w:spacing w:before="220"/>
        <w:ind w:firstLine="540"/>
        <w:jc w:val="both"/>
      </w:pPr>
      <w:r>
        <w:lastRenderedPageBreak/>
        <w:t>2.10. Осуществляет составление и ведение сводной бюджетной росписи районного бюджета.</w:t>
      </w:r>
    </w:p>
    <w:p w14:paraId="39EC2B62" w14:textId="77777777" w:rsidR="00432E9D" w:rsidRDefault="00432E9D">
      <w:pPr>
        <w:pStyle w:val="ConsPlusNormal"/>
        <w:spacing w:before="220"/>
        <w:ind w:firstLine="540"/>
        <w:jc w:val="both"/>
      </w:pPr>
      <w:bookmarkStart w:id="4" w:name="P58"/>
      <w:bookmarkEnd w:id="4"/>
      <w:r>
        <w:t>2.11. Осуществляет составление и ведение кассового плана исполнения районного бюджета.</w:t>
      </w:r>
    </w:p>
    <w:p w14:paraId="34491543" w14:textId="77777777" w:rsidR="00432E9D" w:rsidRDefault="00432E9D">
      <w:pPr>
        <w:pStyle w:val="ConsPlusNormal"/>
        <w:spacing w:before="220"/>
        <w:ind w:firstLine="540"/>
        <w:jc w:val="both"/>
      </w:pPr>
      <w:r>
        <w:t>2.12.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14:paraId="72C169D4" w14:textId="77777777" w:rsidR="00432E9D" w:rsidRDefault="00432E9D">
      <w:pPr>
        <w:pStyle w:val="ConsPlusNormal"/>
        <w:spacing w:before="220"/>
        <w:ind w:firstLine="540"/>
        <w:jc w:val="both"/>
      </w:pPr>
      <w:r>
        <w:t>2.13. Устанавливает детализацию и определяет порядок применения бюджетной классификации Российской Федерации в части, относящейся к районному бюджету.</w:t>
      </w:r>
    </w:p>
    <w:p w14:paraId="0105D697" w14:textId="77777777" w:rsidR="00432E9D" w:rsidRDefault="00432E9D">
      <w:pPr>
        <w:pStyle w:val="ConsPlusNormal"/>
        <w:spacing w:before="220"/>
        <w:ind w:firstLine="540"/>
        <w:jc w:val="both"/>
      </w:pPr>
      <w:bookmarkStart w:id="5" w:name="P61"/>
      <w:bookmarkEnd w:id="5"/>
      <w:r>
        <w:t xml:space="preserve">2.14. Утверждает перечень кодов подвидов по видам доходов в соответствии с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580619F9" w14:textId="77777777" w:rsidR="00432E9D" w:rsidRDefault="00432E9D">
      <w:pPr>
        <w:pStyle w:val="ConsPlusNormal"/>
        <w:spacing w:before="220"/>
        <w:ind w:firstLine="540"/>
        <w:jc w:val="both"/>
      </w:pPr>
      <w:r>
        <w:t>2.15. Устанавливает перечни и коды целевых статей расходов районного бюджета.</w:t>
      </w:r>
    </w:p>
    <w:p w14:paraId="7D1F4B5B" w14:textId="77777777" w:rsidR="00432E9D" w:rsidRDefault="00432E9D">
      <w:pPr>
        <w:pStyle w:val="ConsPlusNormal"/>
        <w:spacing w:before="220"/>
        <w:ind w:firstLine="540"/>
        <w:jc w:val="both"/>
      </w:pPr>
      <w:bookmarkStart w:id="6" w:name="P63"/>
      <w:bookmarkEnd w:id="6"/>
      <w:r>
        <w:t xml:space="preserve">2.16. Утверждает перечень кодов видов источников финансирования дефицитов бюджетов в соответствии с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349AEEED" w14:textId="77777777" w:rsidR="00432E9D" w:rsidRDefault="00432E9D">
      <w:pPr>
        <w:pStyle w:val="ConsPlusNormal"/>
        <w:spacing w:before="220"/>
        <w:ind w:firstLine="540"/>
        <w:jc w:val="both"/>
      </w:pPr>
      <w:r>
        <w:t>2.17. Устанавливает типовую форму соглашения (договора) о предоставлении субсидии из районного бюджета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услуг.</w:t>
      </w:r>
    </w:p>
    <w:p w14:paraId="36CCC028" w14:textId="77777777" w:rsidR="00432E9D" w:rsidRDefault="00432E9D">
      <w:pPr>
        <w:pStyle w:val="ConsPlusNormal"/>
        <w:spacing w:before="220"/>
        <w:ind w:firstLine="540"/>
        <w:jc w:val="both"/>
      </w:pPr>
      <w:r>
        <w:t>2.18. Устанавливает типовую форму соглашения (договора) о предоставлении из районного бюджета субсидий некоммерческим организациям, не являющимся государственными (муниципальными) учреждениями.</w:t>
      </w:r>
    </w:p>
    <w:p w14:paraId="67F49200" w14:textId="77777777" w:rsidR="00432E9D" w:rsidRDefault="00432E9D">
      <w:pPr>
        <w:pStyle w:val="ConsPlusNormal"/>
        <w:spacing w:before="220"/>
        <w:ind w:firstLine="540"/>
        <w:jc w:val="both"/>
      </w:pPr>
      <w:bookmarkStart w:id="7" w:name="P66"/>
      <w:bookmarkEnd w:id="7"/>
      <w:r>
        <w:t>2.19. Составляет предельные объемы бюджетных ассигнований по главным распорядителям средств районного бюджета.</w:t>
      </w:r>
    </w:p>
    <w:p w14:paraId="2C91F12E" w14:textId="77777777" w:rsidR="00432E9D" w:rsidRDefault="00432E9D">
      <w:pPr>
        <w:pStyle w:val="ConsPlusNormal"/>
        <w:spacing w:before="220"/>
        <w:ind w:firstLine="540"/>
        <w:jc w:val="both"/>
      </w:pPr>
      <w:bookmarkStart w:id="8" w:name="P67"/>
      <w:bookmarkEnd w:id="8"/>
      <w:r>
        <w:t>2.20. Доводит до главных распорядителей средств районного бюджета показатели сводной бюджетной росписи и лимитов бюджетных обязательств.</w:t>
      </w:r>
    </w:p>
    <w:p w14:paraId="75DE29C1" w14:textId="77777777" w:rsidR="00432E9D" w:rsidRDefault="00432E9D">
      <w:pPr>
        <w:pStyle w:val="ConsPlusNormal"/>
        <w:spacing w:before="220"/>
        <w:ind w:firstLine="540"/>
        <w:jc w:val="both"/>
      </w:pPr>
      <w:r>
        <w:t>2.21. Утверждает и доводит до главных распорядителей и получателей средств районного бюджета, предельные объемы финансирования.</w:t>
      </w:r>
    </w:p>
    <w:p w14:paraId="66F4CC38" w14:textId="77777777" w:rsidR="00432E9D" w:rsidRDefault="00432E9D">
      <w:pPr>
        <w:pStyle w:val="ConsPlusNormal"/>
        <w:spacing w:before="220"/>
        <w:ind w:firstLine="540"/>
        <w:jc w:val="both"/>
      </w:pPr>
      <w:r>
        <w:t>2.22. Ведет реестр источников доходов районного бюджета.</w:t>
      </w:r>
    </w:p>
    <w:p w14:paraId="584B6AF7" w14:textId="77777777" w:rsidR="00432E9D" w:rsidRDefault="00432E9D">
      <w:pPr>
        <w:pStyle w:val="ConsPlusNormal"/>
        <w:spacing w:before="220"/>
        <w:ind w:firstLine="540"/>
        <w:jc w:val="both"/>
      </w:pPr>
      <w:r>
        <w:t>2.23. Ведет реестр расходных обязательств Грязинского муниципального района, представляет реестр расходных обязательств Грязинского муниципального района и свод реестров расходных обязательств поселений района в Управление финансов Липецкой области.</w:t>
      </w:r>
    </w:p>
    <w:p w14:paraId="605371C7" w14:textId="77777777" w:rsidR="00432E9D" w:rsidRDefault="00432E9D">
      <w:pPr>
        <w:pStyle w:val="ConsPlusNormal"/>
        <w:spacing w:before="220"/>
        <w:ind w:firstLine="540"/>
        <w:jc w:val="both"/>
      </w:pPr>
      <w:r>
        <w:t>2.24. Устанавливает порядок представления в управление финансов реестров расходных обязательств поселений района.</w:t>
      </w:r>
    </w:p>
    <w:p w14:paraId="7C40B648" w14:textId="77777777" w:rsidR="00432E9D" w:rsidRDefault="00432E9D">
      <w:pPr>
        <w:pStyle w:val="ConsPlusNormal"/>
        <w:spacing w:before="220"/>
        <w:ind w:firstLine="540"/>
        <w:jc w:val="both"/>
      </w:pPr>
      <w:r>
        <w:t>2.25. Обеспечивает включение информации и документов в реестр участников бюджетного процесса, а также юридических лиц, не являющихся участниками бюджетного процесса, получающих средства из районного бюджета в государственной информационной системе управления общественными финансами "Электронный бюджет".</w:t>
      </w:r>
    </w:p>
    <w:p w14:paraId="599DE3F0" w14:textId="77777777" w:rsidR="00432E9D" w:rsidRDefault="00432E9D">
      <w:pPr>
        <w:pStyle w:val="ConsPlusNormal"/>
        <w:spacing w:before="220"/>
        <w:ind w:firstLine="540"/>
        <w:jc w:val="both"/>
      </w:pPr>
      <w:r>
        <w:t>2.26. Определяет порядок открытия и ведения и осуществляет ведение лицевых счетов, открываемых для учета операций со средствами районного бюджета, средствами муниципальных бюджетных и автономных учреждений.</w:t>
      </w:r>
    </w:p>
    <w:p w14:paraId="193E4ABA" w14:textId="77777777" w:rsidR="00432E9D" w:rsidRDefault="00432E9D">
      <w:pPr>
        <w:pStyle w:val="ConsPlusNormal"/>
        <w:spacing w:before="220"/>
        <w:ind w:firstLine="540"/>
        <w:jc w:val="both"/>
      </w:pPr>
      <w:bookmarkStart w:id="9" w:name="P74"/>
      <w:bookmarkEnd w:id="9"/>
      <w:r>
        <w:t xml:space="preserve">2.27. Определяет порядок санкционирования расходов муниципальных бюджетных </w:t>
      </w:r>
      <w:r>
        <w:lastRenderedPageBreak/>
        <w:t>учреждений Грязинского муниципального района, муниципальных автономных учреждений и муниципальных унитарных предприятий, лицевые счета которым открыты в управлении финансов, источником финансового обеспечения которых являются субсидии, полученные из районного бюджета (кроме субсидий на финансовое обеспечение выполнения муниципального задания).</w:t>
      </w:r>
    </w:p>
    <w:p w14:paraId="05C58190" w14:textId="77777777" w:rsidR="00432E9D" w:rsidRDefault="00432E9D">
      <w:pPr>
        <w:pStyle w:val="ConsPlusNormal"/>
        <w:spacing w:before="220"/>
        <w:ind w:firstLine="540"/>
        <w:jc w:val="both"/>
      </w:pPr>
      <w:r>
        <w:t>2.28. Устанавливает порядок взыскания неиспользованных остатков субсидий, предоставленных из районного бюджета муниципальным бюджетным учреждениям, муниципальным автономным учреждениям и муниципальным унитарным предприятиям, лицевые счета которым открыты в управлении финансов (кроме субсидий на финансовое обеспечение выполнения муниципального задания).</w:t>
      </w:r>
    </w:p>
    <w:p w14:paraId="05082970" w14:textId="77777777" w:rsidR="00432E9D" w:rsidRDefault="00432E9D">
      <w:pPr>
        <w:pStyle w:val="ConsPlusNormal"/>
        <w:spacing w:before="220"/>
        <w:ind w:firstLine="540"/>
        <w:jc w:val="both"/>
      </w:pPr>
      <w:bookmarkStart w:id="10" w:name="P76"/>
      <w:bookmarkEnd w:id="10"/>
      <w:r>
        <w:t>2.29. Устанавливает порядок проведения кассовых выплат за счет средств муниципальных бюджетных, муниципальных автономных учреждений и муниципальных унитарных предприятий, лицевые счета которым открыты в управлении финансов.</w:t>
      </w:r>
    </w:p>
    <w:p w14:paraId="252A630A" w14:textId="77777777" w:rsidR="00432E9D" w:rsidRDefault="00432E9D">
      <w:pPr>
        <w:pStyle w:val="ConsPlusNormal"/>
        <w:spacing w:before="220"/>
        <w:ind w:firstLine="540"/>
        <w:jc w:val="both"/>
      </w:pPr>
      <w:r>
        <w:t>2.30. Устанавливает порядок завершения операций по исполнению районного бюджета в текущем финансовом году и обеспечения получателей бюджетных средств при завершении текущего финансового года наличными деньгами.</w:t>
      </w:r>
    </w:p>
    <w:p w14:paraId="662636B2" w14:textId="77777777" w:rsidR="00432E9D" w:rsidRDefault="00432E9D">
      <w:pPr>
        <w:pStyle w:val="ConsPlusNormal"/>
        <w:spacing w:before="220"/>
        <w:ind w:firstLine="540"/>
        <w:jc w:val="both"/>
      </w:pPr>
      <w:r>
        <w:t>2.31. Осуществляет управление и учет движения средств резервного фонда администрации Грязинского муниципального района.</w:t>
      </w:r>
    </w:p>
    <w:p w14:paraId="630D301D" w14:textId="77777777" w:rsidR="00432E9D" w:rsidRDefault="00432E9D">
      <w:pPr>
        <w:pStyle w:val="ConsPlusNormal"/>
        <w:spacing w:before="220"/>
        <w:ind w:firstLine="540"/>
        <w:jc w:val="both"/>
      </w:pPr>
      <w:r>
        <w:t>2.32. Выступает от имени района в договорах и соглашениях о предоставлении средств районного бюджета на возвратной основе, обеспечивает предоставление бюджетных кредитов в пределах лимита средств, утвержденного решением Совета депутатов Грязинского муниципального района о бюджете Грязинского муниципального района на очередной финансовый год и плановый период.</w:t>
      </w:r>
    </w:p>
    <w:p w14:paraId="0BFBC67E" w14:textId="77777777" w:rsidR="00432E9D" w:rsidRDefault="00432E9D">
      <w:pPr>
        <w:pStyle w:val="ConsPlusNormal"/>
        <w:spacing w:before="220"/>
        <w:ind w:firstLine="540"/>
        <w:jc w:val="both"/>
      </w:pPr>
      <w:r>
        <w:t>2.33. Осуществляет от имени Грязинского муниципального района муниципальные заимствования района.</w:t>
      </w:r>
    </w:p>
    <w:p w14:paraId="54FA9036" w14:textId="77777777" w:rsidR="00432E9D" w:rsidRDefault="00432E9D">
      <w:pPr>
        <w:pStyle w:val="ConsPlusNormal"/>
        <w:spacing w:before="220"/>
        <w:ind w:firstLine="540"/>
        <w:jc w:val="both"/>
      </w:pPr>
      <w:r>
        <w:t>2.34. Осуществляет управление муниципальным долгом Грязинского муниципального района.</w:t>
      </w:r>
    </w:p>
    <w:p w14:paraId="2B7B498D" w14:textId="77777777" w:rsidR="00432E9D" w:rsidRDefault="00432E9D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>2.35. Утверждает условия эмиссии и обращения облигаций и решения об эмиссии выпусков (дополнительных выпусков) облигаций. Реализует мероприятия, необходимые для осуществления эмиссии, обращения и погашения облигаций Грязинского муниципального района.</w:t>
      </w:r>
    </w:p>
    <w:p w14:paraId="33C16936" w14:textId="77777777" w:rsidR="00432E9D" w:rsidRDefault="00432E9D">
      <w:pPr>
        <w:pStyle w:val="ConsPlusNormal"/>
        <w:spacing w:before="220"/>
        <w:ind w:firstLine="540"/>
        <w:jc w:val="both"/>
      </w:pPr>
      <w:r>
        <w:t>2.36. Осуществляет ведение муниципальной долговой книги Грязинского муниципального района. Устанавливает состав дополнительной информации, подлежащей включению в муниципальную долговую книгу Грязинского муниципального района, порядок и срок ее внесения.</w:t>
      </w:r>
    </w:p>
    <w:p w14:paraId="1DEDFEEE" w14:textId="77777777" w:rsidR="00432E9D" w:rsidRDefault="00432E9D">
      <w:pPr>
        <w:pStyle w:val="ConsPlusNormal"/>
        <w:spacing w:before="220"/>
        <w:ind w:firstLine="540"/>
        <w:jc w:val="both"/>
      </w:pPr>
      <w:r>
        <w:t>2.37. Осуществляет сбор информации о долговых обязательствах, отраженных в муниципальных долговых книгах муниципальных образований Грязинского муниципального района. Устанавливает объем информации о долговых обязательствах муниципальных образований Грязинского муниципального района, отраженных в муниципальных долговых книгах, а также порядок и сроки передачи данной информации в управление финансов.</w:t>
      </w:r>
    </w:p>
    <w:p w14:paraId="4E59C0C9" w14:textId="77777777" w:rsidR="00432E9D" w:rsidRDefault="00432E9D">
      <w:pPr>
        <w:pStyle w:val="ConsPlusNormal"/>
        <w:spacing w:before="220"/>
        <w:ind w:firstLine="540"/>
        <w:jc w:val="both"/>
      </w:pPr>
      <w:r>
        <w:t>2.38. Осуществляет передачу в управление финансов Липецкой области информации о долговых обязательствах Грязинского муниципального района, отраженных в муниципальной долговой книге Грязинского муниципального района, а также о долговых обязательствах муниципальных образований Грязинского муниципального района.</w:t>
      </w:r>
    </w:p>
    <w:p w14:paraId="6445AE11" w14:textId="77777777" w:rsidR="00432E9D" w:rsidRDefault="00432E9D">
      <w:pPr>
        <w:pStyle w:val="ConsPlusNormal"/>
        <w:spacing w:before="220"/>
        <w:ind w:firstLine="540"/>
        <w:jc w:val="both"/>
      </w:pPr>
      <w:r>
        <w:t>2.39. Ведет учет выданных гарантий, увеличения муниципального долга и сокращения муниципального долга по ним.</w:t>
      </w:r>
    </w:p>
    <w:p w14:paraId="6033B437" w14:textId="77777777" w:rsidR="00432E9D" w:rsidRDefault="00432E9D">
      <w:pPr>
        <w:pStyle w:val="ConsPlusNormal"/>
        <w:spacing w:before="220"/>
        <w:ind w:firstLine="540"/>
        <w:jc w:val="both"/>
      </w:pPr>
      <w:bookmarkStart w:id="12" w:name="P87"/>
      <w:bookmarkEnd w:id="12"/>
      <w:r>
        <w:lastRenderedPageBreak/>
        <w:t>2.40. Устанавливает порядок взыскания остатков непогашенных бюджетных кредитов, предоставленных из районного бюджета бюджетам поселений, включая проценты, штрафы и пени.</w:t>
      </w:r>
    </w:p>
    <w:p w14:paraId="3A958D5A" w14:textId="77777777" w:rsidR="00432E9D" w:rsidRDefault="00432E9D">
      <w:pPr>
        <w:pStyle w:val="ConsPlusNormal"/>
        <w:spacing w:before="220"/>
        <w:ind w:firstLine="540"/>
        <w:jc w:val="both"/>
      </w:pPr>
      <w:r>
        <w:t>2.41.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принимает решения о заключении мировых соглашений, устанавливая условия урегулирования задолженности должников по денежным обязательствам перед Грязинским муниципальным районом способами, предусмотренными решением о бюджете Грязинского муниципального района.</w:t>
      </w:r>
    </w:p>
    <w:p w14:paraId="165C9AB4" w14:textId="77777777" w:rsidR="00432E9D" w:rsidRDefault="00432E9D">
      <w:pPr>
        <w:pStyle w:val="ConsPlusNormal"/>
        <w:spacing w:before="220"/>
        <w:ind w:firstLine="540"/>
        <w:jc w:val="both"/>
      </w:pPr>
      <w:bookmarkStart w:id="13" w:name="P89"/>
      <w:bookmarkEnd w:id="13"/>
      <w:r>
        <w:t>2.42. Является администратором доходов в отношении:</w:t>
      </w:r>
    </w:p>
    <w:p w14:paraId="79A7992B" w14:textId="77777777" w:rsidR="00432E9D" w:rsidRDefault="00432E9D">
      <w:pPr>
        <w:pStyle w:val="ConsPlusNormal"/>
        <w:spacing w:before="220"/>
        <w:ind w:firstLine="540"/>
        <w:jc w:val="both"/>
      </w:pPr>
      <w:r>
        <w:t>дотаций, полученных из областного бюджета на выравнивание бюджетной обеспеченности, поддержку мер по обеспечению сбалансированности бюджетов, поощрение достижения наилучших показателей деятельности органов исполнительной власти;</w:t>
      </w:r>
    </w:p>
    <w:p w14:paraId="2DAC0627" w14:textId="77777777" w:rsidR="00432E9D" w:rsidRDefault="00432E9D">
      <w:pPr>
        <w:pStyle w:val="ConsPlusNormal"/>
        <w:spacing w:before="220"/>
        <w:ind w:firstLine="540"/>
        <w:jc w:val="both"/>
      </w:pPr>
      <w:r>
        <w:t>доходов от возврата бюджетами поселений остатков иных межбюджетных трансфертов, имеющих целевое назначение, прошлых лет;</w:t>
      </w:r>
    </w:p>
    <w:p w14:paraId="3B74BFA3" w14:textId="77777777" w:rsidR="00432E9D" w:rsidRDefault="00432E9D">
      <w:pPr>
        <w:pStyle w:val="ConsPlusNormal"/>
        <w:spacing w:before="220"/>
        <w:ind w:firstLine="540"/>
        <w:jc w:val="both"/>
      </w:pPr>
      <w:r>
        <w:t>возврата остатков иных межбюджетных трансфертов, имеющих целевое назначение, прошлых лет;</w:t>
      </w:r>
    </w:p>
    <w:p w14:paraId="08E8B645" w14:textId="77777777" w:rsidR="00432E9D" w:rsidRDefault="00432E9D">
      <w:pPr>
        <w:pStyle w:val="ConsPlusNormal"/>
        <w:spacing w:before="220"/>
        <w:ind w:firstLine="540"/>
        <w:jc w:val="both"/>
      </w:pPr>
      <w:r>
        <w:t>прочих безвозмездных поступлений от областного бюджета.</w:t>
      </w:r>
    </w:p>
    <w:p w14:paraId="62A537AD" w14:textId="77777777" w:rsidR="00432E9D" w:rsidRDefault="00432E9D">
      <w:pPr>
        <w:pStyle w:val="ConsPlusNormal"/>
        <w:spacing w:before="220"/>
        <w:ind w:firstLine="540"/>
        <w:jc w:val="both"/>
      </w:pPr>
      <w:r>
        <w:t>2.43. Организует исполнение районного бюджета и исполняет районный бюджет в порядке, установленном действующим законодательством.</w:t>
      </w:r>
    </w:p>
    <w:p w14:paraId="7755D40B" w14:textId="77777777" w:rsidR="00432E9D" w:rsidRDefault="00432E9D">
      <w:pPr>
        <w:pStyle w:val="ConsPlusNormal"/>
        <w:spacing w:before="220"/>
        <w:ind w:firstLine="540"/>
        <w:jc w:val="both"/>
      </w:pPr>
      <w:r>
        <w:t>2.44. Осуществляет операции со средствами районного бюджета.</w:t>
      </w:r>
    </w:p>
    <w:p w14:paraId="32B48EED" w14:textId="77777777" w:rsidR="00432E9D" w:rsidRDefault="00432E9D">
      <w:pPr>
        <w:pStyle w:val="ConsPlusNormal"/>
        <w:spacing w:before="220"/>
        <w:ind w:firstLine="540"/>
        <w:jc w:val="both"/>
      </w:pPr>
      <w:r>
        <w:t>2.45. Составляет отчет об исполнении районного бюджета.</w:t>
      </w:r>
    </w:p>
    <w:p w14:paraId="53DBE759" w14:textId="77777777" w:rsidR="00432E9D" w:rsidRDefault="00432E9D">
      <w:pPr>
        <w:pStyle w:val="ConsPlusNormal"/>
        <w:spacing w:before="220"/>
        <w:ind w:firstLine="540"/>
        <w:jc w:val="both"/>
      </w:pPr>
      <w:r>
        <w:t>2.46. Составляет отчет об исполнении консолидированного бюджета Грязинского муниципального района.</w:t>
      </w:r>
    </w:p>
    <w:p w14:paraId="36472596" w14:textId="77777777" w:rsidR="00432E9D" w:rsidRDefault="00432E9D">
      <w:pPr>
        <w:pStyle w:val="ConsPlusNormal"/>
        <w:spacing w:before="220"/>
        <w:ind w:firstLine="540"/>
        <w:jc w:val="both"/>
      </w:pPr>
      <w:bookmarkStart w:id="14" w:name="P98"/>
      <w:bookmarkEnd w:id="14"/>
      <w:r>
        <w:t>2.47. Устанавливает порядок представления в управление финансов утвержденных бюджетов поселений, отчетов об исполнении бюджетов поселений и иной бюджетной отчетности в соответствии с действующим законодательством.</w:t>
      </w:r>
    </w:p>
    <w:p w14:paraId="6279C6AE" w14:textId="77777777" w:rsidR="00432E9D" w:rsidRDefault="00432E9D">
      <w:pPr>
        <w:pStyle w:val="ConsPlusNormal"/>
        <w:spacing w:before="220"/>
        <w:ind w:firstLine="540"/>
        <w:jc w:val="both"/>
      </w:pPr>
      <w:r>
        <w:t xml:space="preserve">2.48. Исполняет в порядке, установленном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судебные акты, предусматривающие обращение взыскания на средства районного бюджета.</w:t>
      </w:r>
    </w:p>
    <w:p w14:paraId="74C7DD38" w14:textId="77777777" w:rsidR="00432E9D" w:rsidRDefault="00432E9D">
      <w:pPr>
        <w:pStyle w:val="ConsPlusNormal"/>
        <w:spacing w:before="220"/>
        <w:ind w:firstLine="540"/>
        <w:jc w:val="both"/>
      </w:pPr>
      <w:r>
        <w:t>2.49. Осуществляет внутренний муниципальный финансовый контроль.</w:t>
      </w:r>
    </w:p>
    <w:p w14:paraId="327EAFA5" w14:textId="77777777" w:rsidR="00432E9D" w:rsidRDefault="00432E9D">
      <w:pPr>
        <w:pStyle w:val="ConsPlusNormal"/>
        <w:spacing w:before="220"/>
        <w:ind w:firstLine="540"/>
        <w:jc w:val="both"/>
      </w:pPr>
      <w:r>
        <w:t>2.50. Полномочиями органами внутреннего муниципального финансового контроля являются:</w:t>
      </w:r>
    </w:p>
    <w:p w14:paraId="412521FC" w14:textId="77777777" w:rsidR="00432E9D" w:rsidRDefault="00432E9D">
      <w:pPr>
        <w:pStyle w:val="ConsPlusNormal"/>
        <w:spacing w:before="220"/>
        <w:ind w:firstLine="540"/>
        <w:jc w:val="both"/>
      </w:pPr>
      <w: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14:paraId="4895A09B" w14:textId="77777777" w:rsidR="00432E9D" w:rsidRDefault="00432E9D">
      <w:pPr>
        <w:pStyle w:val="ConsPlusNormal"/>
        <w:spacing w:before="220"/>
        <w:ind w:firstLine="540"/>
        <w:jc w:val="both"/>
      </w:pPr>
      <w: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14:paraId="2F3F2EE7" w14:textId="77777777" w:rsidR="00432E9D" w:rsidRDefault="00432E9D">
      <w:pPr>
        <w:pStyle w:val="ConsPlusNormal"/>
        <w:spacing w:before="220"/>
        <w:ind w:firstLine="540"/>
        <w:jc w:val="both"/>
      </w:pPr>
      <w:r>
        <w:t xml:space="preserve">- контроль за соблюдением условий договоров (соглашений), заключенных в целях </w:t>
      </w:r>
      <w:r>
        <w:lastRenderedPageBreak/>
        <w:t>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14:paraId="25F73088" w14:textId="77777777" w:rsidR="00432E9D" w:rsidRDefault="00432E9D">
      <w:pPr>
        <w:pStyle w:val="ConsPlusNormal"/>
        <w:spacing w:before="220"/>
        <w:ind w:firstLine="540"/>
        <w:jc w:val="both"/>
      </w:pPr>
      <w: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14:paraId="170D985E" w14:textId="77777777" w:rsidR="00432E9D" w:rsidRDefault="00432E9D">
      <w:pPr>
        <w:pStyle w:val="ConsPlusNormal"/>
        <w:spacing w:before="220"/>
        <w:ind w:firstLine="540"/>
        <w:jc w:val="both"/>
      </w:pPr>
      <w:r>
        <w:t>- осуществляет контроль в сфере закупок, для обеспечения муниципальных нужд Грязинского муниципального района.</w:t>
      </w:r>
    </w:p>
    <w:p w14:paraId="7F9B0225" w14:textId="77777777" w:rsidR="00432E9D" w:rsidRDefault="00432E9D">
      <w:pPr>
        <w:pStyle w:val="ConsPlusNormal"/>
        <w:spacing w:before="220"/>
        <w:ind w:firstLine="540"/>
        <w:jc w:val="both"/>
      </w:pPr>
      <w:r>
        <w:t>2.51.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14:paraId="78AE47E3" w14:textId="77777777" w:rsidR="00432E9D" w:rsidRDefault="00432E9D">
      <w:pPr>
        <w:pStyle w:val="ConsPlusNormal"/>
        <w:spacing w:before="220"/>
        <w:ind w:firstLine="540"/>
        <w:jc w:val="both"/>
      </w:pPr>
      <w:r>
        <w:t>Орган внутреннего муниципального финансового контроля может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контроля.</w:t>
      </w:r>
    </w:p>
    <w:p w14:paraId="5108D8CF" w14:textId="77777777" w:rsidR="00432E9D" w:rsidRDefault="00432E9D">
      <w:pPr>
        <w:pStyle w:val="ConsPlusNormal"/>
        <w:spacing w:before="220"/>
        <w:ind w:firstLine="540"/>
        <w:jc w:val="both"/>
      </w:pPr>
      <w:r>
        <w:t>2.52. Осуществляет ведение реестра муниципальных контрактов, заключенных для обеспечения нужд Грязинского муниципального района, содержащего сведения, составляющие государственную тайну.</w:t>
      </w:r>
    </w:p>
    <w:p w14:paraId="5B725517" w14:textId="77777777" w:rsidR="00432E9D" w:rsidRDefault="00432E9D">
      <w:pPr>
        <w:pStyle w:val="ConsPlusNormal"/>
        <w:spacing w:before="220"/>
        <w:ind w:firstLine="540"/>
        <w:jc w:val="both"/>
      </w:pPr>
      <w:r>
        <w:t xml:space="preserve">2.53. Осуществляет бюджетные полномочия главного администратора источников финансирования дефицита районного бюджета, предусмотренные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решением Совета депутатов о бюджете Грязинского муниципального района на текущий финансовый год и на плановый период. Утверждает методику прогнозирования поступлений по источникам финансирования дефицита районного бюджета, главным администратором которых является управление финансов.</w:t>
      </w:r>
    </w:p>
    <w:p w14:paraId="4C372FAB" w14:textId="77777777" w:rsidR="00432E9D" w:rsidRDefault="00432E9D">
      <w:pPr>
        <w:pStyle w:val="ConsPlusNormal"/>
        <w:spacing w:before="220"/>
        <w:ind w:firstLine="540"/>
        <w:jc w:val="both"/>
      </w:pPr>
      <w:r>
        <w:t xml:space="preserve">2.54. Осуществляет бюджетные полномочия главного администратора доходов бюджета, предусмотренные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решением Совета депутатов о бюджете Грязинского муниципального района на текущий финансовый год и на плановый период. Утверждает методику прогнозирования поступлений доходов в районный бюджет, в отношении которых управление финансов наделено полномочиями главного администратора.</w:t>
      </w:r>
    </w:p>
    <w:p w14:paraId="7C2C8491" w14:textId="77777777" w:rsidR="00432E9D" w:rsidRDefault="00432E9D">
      <w:pPr>
        <w:pStyle w:val="ConsPlusNormal"/>
        <w:spacing w:before="220"/>
        <w:ind w:firstLine="540"/>
        <w:jc w:val="both"/>
      </w:pPr>
      <w:r>
        <w:t>2.55. Осуществляет контроль в сфере закупок для обеспечения муниципальных нужд Грязинского муниципального района в отношении:</w:t>
      </w:r>
    </w:p>
    <w:p w14:paraId="52E69986" w14:textId="77777777" w:rsidR="00432E9D" w:rsidRDefault="00432E9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части 8 статьи 99</w:t>
        </w:r>
      </w:hyperlink>
      <w:r>
        <w:t xml:space="preserve">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739C846A" w14:textId="77777777" w:rsidR="00432E9D" w:rsidRDefault="00432E9D">
      <w:pPr>
        <w:pStyle w:val="ConsPlusNormal"/>
        <w:spacing w:before="220"/>
        <w:ind w:firstLine="540"/>
        <w:jc w:val="both"/>
      </w:pPr>
      <w:r>
        <w:t>соответствия информации об объеме финансового обеспечения, включенной в планы-графики, информации об объеме финансового обеспечения для осуществления закупок, утвержденном и доведенном до заказчика;</w:t>
      </w:r>
    </w:p>
    <w:p w14:paraId="5690D56F" w14:textId="77777777" w:rsidR="00432E9D" w:rsidRDefault="00432E9D">
      <w:pPr>
        <w:pStyle w:val="ConsPlusNormal"/>
        <w:spacing w:before="220"/>
        <w:ind w:firstLine="540"/>
        <w:jc w:val="both"/>
      </w:pPr>
      <w:r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14:paraId="0D58F824" w14:textId="77777777" w:rsidR="00432E9D" w:rsidRDefault="00432E9D">
      <w:pPr>
        <w:pStyle w:val="ConsPlusNormal"/>
        <w:spacing w:before="220"/>
        <w:ind w:firstLine="540"/>
        <w:jc w:val="both"/>
      </w:pPr>
      <w:r>
        <w:t>в планах-графиках;</w:t>
      </w:r>
    </w:p>
    <w:p w14:paraId="29343760" w14:textId="77777777" w:rsidR="00432E9D" w:rsidRDefault="00432E9D">
      <w:pPr>
        <w:pStyle w:val="ConsPlusNormal"/>
        <w:spacing w:before="220"/>
        <w:ind w:firstLine="540"/>
        <w:jc w:val="both"/>
      </w:pPr>
      <w:r>
        <w:t>в извещениях об осуществлении закупок, в документации о закупках, информации, содержащейся в планах-графиках;</w:t>
      </w:r>
    </w:p>
    <w:p w14:paraId="533D1D7D" w14:textId="77777777" w:rsidR="00432E9D" w:rsidRDefault="00432E9D">
      <w:pPr>
        <w:pStyle w:val="ConsPlusNormal"/>
        <w:spacing w:before="220"/>
        <w:ind w:firstLine="540"/>
        <w:jc w:val="both"/>
      </w:pPr>
      <w:r>
        <w:lastRenderedPageBreak/>
        <w:t>в протоколах определения поставщиков (подрядчиков, исполнителей), информации, содержащейся в документации о закупках;</w:t>
      </w:r>
    </w:p>
    <w:p w14:paraId="6AA1266A" w14:textId="77777777" w:rsidR="00432E9D" w:rsidRDefault="00432E9D">
      <w:pPr>
        <w:pStyle w:val="ConsPlusNormal"/>
        <w:spacing w:before="220"/>
        <w:ind w:firstLine="540"/>
        <w:jc w:val="both"/>
      </w:pPr>
      <w:r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14:paraId="434BA0D3" w14:textId="77777777" w:rsidR="00432E9D" w:rsidRDefault="00432E9D">
      <w:pPr>
        <w:pStyle w:val="ConsPlusNormal"/>
        <w:spacing w:before="220"/>
        <w:ind w:firstLine="540"/>
        <w:jc w:val="both"/>
      </w:pPr>
      <w:r>
        <w:t>в реестре контрактов, заключенных заказчиками, условиям контрактов;</w:t>
      </w:r>
    </w:p>
    <w:p w14:paraId="4765A335" w14:textId="77777777" w:rsidR="00432E9D" w:rsidRDefault="00432E9D">
      <w:pPr>
        <w:pStyle w:val="ConsPlusNormal"/>
        <w:spacing w:before="220"/>
        <w:ind w:firstLine="540"/>
        <w:jc w:val="both"/>
      </w:pPr>
      <w:r>
        <w:t xml:space="preserve">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Грязинского муниципального района, специализированных организаций, выполняющих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 отдельные полномочия в рамках осуществления закупок для обеспечения нужд Грязинского муниципального района.</w:t>
      </w:r>
    </w:p>
    <w:p w14:paraId="2132F8F4" w14:textId="77777777" w:rsidR="00432E9D" w:rsidRDefault="00432E9D">
      <w:pPr>
        <w:pStyle w:val="ConsPlusNormal"/>
        <w:spacing w:before="220"/>
        <w:ind w:firstLine="540"/>
        <w:jc w:val="both"/>
      </w:pPr>
      <w:r>
        <w:t xml:space="preserve">2.56. Утверждает порядок взаимодействия управления финансов с субъектами контроля, указанными в </w:t>
      </w:r>
      <w:hyperlink r:id="rId15" w:history="1">
        <w:r>
          <w:rPr>
            <w:color w:val="0000FF"/>
          </w:rPr>
          <w:t>пункте 4</w:t>
        </w:r>
      </w:hyperlink>
      <w:r>
        <w:t xml:space="preserve"> Правил осуществления контроля, предусмотренного </w:t>
      </w:r>
      <w:hyperlink r:id="rId16" w:history="1">
        <w:r>
          <w:rPr>
            <w:color w:val="0000FF"/>
          </w:rPr>
          <w:t>частью 5 статьи 99</w:t>
        </w:r>
      </w:hyperlink>
      <w:r>
        <w:t xml:space="preserve"> Федерального закона N 44-ФЗ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1367.</w:t>
      </w:r>
    </w:p>
    <w:p w14:paraId="3B85742B" w14:textId="77777777" w:rsidR="00432E9D" w:rsidRDefault="00432E9D">
      <w:pPr>
        <w:pStyle w:val="ConsPlusNormal"/>
        <w:spacing w:before="220"/>
        <w:ind w:firstLine="540"/>
        <w:jc w:val="both"/>
      </w:pPr>
      <w:r>
        <w:t>2.57. Устанавливает порядок исполнения решения о применении бюджетных мер принуждения.</w:t>
      </w:r>
    </w:p>
    <w:p w14:paraId="09C6730F" w14:textId="77777777" w:rsidR="00432E9D" w:rsidRDefault="00432E9D">
      <w:pPr>
        <w:pStyle w:val="ConsPlusNormal"/>
        <w:spacing w:before="220"/>
        <w:ind w:firstLine="540"/>
        <w:jc w:val="both"/>
      </w:pPr>
      <w:r>
        <w:t>2.58. Разрабатывает в соответствии с действующим законодательством и вносит в установленном порядке проекты правовых актов в сфере бюджетного законодательства и в сфере закупок товаров, работ, услуг для обеспечения государственных нужд Липецкой области.</w:t>
      </w:r>
    </w:p>
    <w:p w14:paraId="1D38CD55" w14:textId="77777777" w:rsidR="00432E9D" w:rsidRDefault="00432E9D">
      <w:pPr>
        <w:pStyle w:val="ConsPlusNormal"/>
        <w:spacing w:before="220"/>
        <w:ind w:firstLine="540"/>
        <w:jc w:val="both"/>
      </w:pPr>
      <w:r>
        <w:t>2.59. Осуществляет постоянный мониторинг правоприменения правовых актов Липецкой области и Грязинского муниципального района в пределах своей компетенции.</w:t>
      </w:r>
    </w:p>
    <w:p w14:paraId="272A0947" w14:textId="77777777" w:rsidR="00432E9D" w:rsidRDefault="00432E9D">
      <w:pPr>
        <w:pStyle w:val="ConsPlusNormal"/>
        <w:spacing w:before="220"/>
        <w:ind w:firstLine="540"/>
        <w:jc w:val="both"/>
      </w:pPr>
      <w:r>
        <w:t>2.60. Проводит оценку регулирующего воздействия проектов нормативных правовых актов Грязинского муниципального района и нормативных правовых актов Грязинского муниципального района в пределах компетенции.</w:t>
      </w:r>
    </w:p>
    <w:p w14:paraId="12B2A2A4" w14:textId="77777777" w:rsidR="00432E9D" w:rsidRDefault="00432E9D">
      <w:pPr>
        <w:pStyle w:val="ConsPlusNormal"/>
        <w:spacing w:before="220"/>
        <w:ind w:firstLine="540"/>
        <w:jc w:val="both"/>
      </w:pPr>
      <w:r>
        <w:t>2.61. Обеспечивает техническую защиту информации в рамках компетенции управления финансов.</w:t>
      </w:r>
    </w:p>
    <w:p w14:paraId="6A1629BE" w14:textId="77777777" w:rsidR="00432E9D" w:rsidRDefault="00432E9D">
      <w:pPr>
        <w:pStyle w:val="ConsPlusNormal"/>
        <w:spacing w:before="220"/>
        <w:ind w:firstLine="540"/>
        <w:jc w:val="both"/>
      </w:pPr>
      <w:r>
        <w:t>2.62. Обеспечивает в пределах своей компетенции защиту сведений, составляющих государственную и иную охраняемую законом тайну.</w:t>
      </w:r>
    </w:p>
    <w:p w14:paraId="6F4C58C1" w14:textId="77777777" w:rsidR="00432E9D" w:rsidRDefault="00432E9D">
      <w:pPr>
        <w:pStyle w:val="ConsPlusNormal"/>
        <w:spacing w:before="220"/>
        <w:ind w:firstLine="540"/>
        <w:jc w:val="both"/>
      </w:pPr>
      <w:r>
        <w:t>2.63. Обеспечивает мобилизационную подготовку Управления, а также координирует проведение подведомственными областными государственными учреждениями мероприятий по мобилизационной подготовке.</w:t>
      </w:r>
    </w:p>
    <w:p w14:paraId="5EF5D22E" w14:textId="77777777" w:rsidR="00432E9D" w:rsidRDefault="00432E9D">
      <w:pPr>
        <w:pStyle w:val="ConsPlusNormal"/>
        <w:spacing w:before="220"/>
        <w:ind w:firstLine="540"/>
        <w:jc w:val="both"/>
      </w:pPr>
      <w:r>
        <w:t xml:space="preserve">2.64. Устанавливает порядок представления главными распорядителями средств районного бюджета в случаях, установленных в </w:t>
      </w:r>
      <w:hyperlink r:id="rId17" w:history="1">
        <w:r>
          <w:rPr>
            <w:color w:val="0000FF"/>
          </w:rPr>
          <w:t>статье 242.2</w:t>
        </w:r>
      </w:hyperlink>
      <w:r>
        <w:t xml:space="preserve"> Бюджетного кодекса Российской Федерации, информации о результатах рассмотрения дела в суде, наличии оснований для обжалования судебного акта и результатах обжалования судебного акта.</w:t>
      </w:r>
    </w:p>
    <w:p w14:paraId="178D2879" w14:textId="77777777" w:rsidR="00432E9D" w:rsidRDefault="00432E9D">
      <w:pPr>
        <w:pStyle w:val="ConsPlusNormal"/>
        <w:spacing w:before="220"/>
        <w:ind w:firstLine="540"/>
        <w:jc w:val="both"/>
      </w:pPr>
      <w:bookmarkStart w:id="15" w:name="P131"/>
      <w:bookmarkEnd w:id="15"/>
      <w:r>
        <w:t>2.65. От имени администрации района осуществляет функции и полномочия учредителя в отношении подведомственных учреждений.</w:t>
      </w:r>
    </w:p>
    <w:p w14:paraId="1D5663CE" w14:textId="77777777" w:rsidR="00432E9D" w:rsidRDefault="00432E9D">
      <w:pPr>
        <w:pStyle w:val="ConsPlusNormal"/>
        <w:spacing w:before="220"/>
        <w:ind w:firstLine="540"/>
        <w:jc w:val="both"/>
      </w:pPr>
      <w:bookmarkStart w:id="16" w:name="P132"/>
      <w:bookmarkEnd w:id="16"/>
      <w:r>
        <w:t xml:space="preserve">2.66. Организует ведение бухгалтерского (бюджетного) учета, составление и представление </w:t>
      </w:r>
      <w:r>
        <w:lastRenderedPageBreak/>
        <w:t>бухгалтерской (бюджетной) отчетности исполнительных органов муниципальной власти Грязинского муниципального района и муниципальных учреждений.</w:t>
      </w:r>
    </w:p>
    <w:p w14:paraId="163F9202" w14:textId="77777777" w:rsidR="00432E9D" w:rsidRDefault="00432E9D">
      <w:pPr>
        <w:pStyle w:val="ConsPlusNormal"/>
        <w:spacing w:before="220"/>
        <w:ind w:firstLine="540"/>
        <w:jc w:val="both"/>
      </w:pPr>
      <w:r>
        <w:t>2.67. Осуществляет ведомственный контроль в сфере закупок для обеспечения муниципальных нужд района в отношении подведомственных учреждений.</w:t>
      </w:r>
    </w:p>
    <w:p w14:paraId="1FD104BC" w14:textId="77777777" w:rsidR="00432E9D" w:rsidRDefault="00432E9D">
      <w:pPr>
        <w:pStyle w:val="ConsPlusNormal"/>
        <w:spacing w:before="220"/>
        <w:ind w:firstLine="540"/>
        <w:jc w:val="both"/>
      </w:pPr>
      <w:r>
        <w:t>2.68. Осуществляет мониторинг качества финансового менеджмента в отношении главных администраторов средств областного бюджета и подведомственных Управлению администраторов бюджетных средств.</w:t>
      </w:r>
    </w:p>
    <w:p w14:paraId="30AF6801" w14:textId="77777777" w:rsidR="00432E9D" w:rsidRDefault="00432E9D">
      <w:pPr>
        <w:pStyle w:val="ConsPlusNormal"/>
        <w:spacing w:before="220"/>
        <w:ind w:firstLine="540"/>
        <w:jc w:val="both"/>
      </w:pPr>
      <w:r>
        <w:t>2.69. Устанавливает порядок проведения мониторинга качества финансового менеджмента в отношении главных администраторов средств районного бюджета и подведомственных Управлению администраторов бюджетных средств.</w:t>
      </w:r>
    </w:p>
    <w:p w14:paraId="5435C1AF" w14:textId="77777777" w:rsidR="00432E9D" w:rsidRDefault="00432E9D">
      <w:pPr>
        <w:pStyle w:val="ConsPlusNormal"/>
        <w:spacing w:before="220"/>
        <w:ind w:firstLine="540"/>
        <w:jc w:val="both"/>
      </w:pPr>
      <w:r>
        <w:t>2.70. Устанавливает правила реструктуризации денежных обязательств (задолженности по денежным обязательствам) перед Грязинским муниципальным районом.</w:t>
      </w:r>
    </w:p>
    <w:p w14:paraId="2D542FD1" w14:textId="77777777" w:rsidR="00432E9D" w:rsidRDefault="00432E9D">
      <w:pPr>
        <w:pStyle w:val="ConsPlusNormal"/>
        <w:spacing w:before="220"/>
        <w:ind w:firstLine="540"/>
        <w:jc w:val="both"/>
      </w:pPr>
      <w:r>
        <w:t>2.71. Устанавливает правила (основания, условия и порядок) списания и восстановления в учете задолженности по денежным обязательствам перед Грязинским муниципальным районом.</w:t>
      </w:r>
    </w:p>
    <w:p w14:paraId="11BB2538" w14:textId="77777777" w:rsidR="00432E9D" w:rsidRDefault="00432E9D">
      <w:pPr>
        <w:pStyle w:val="ConsPlusNormal"/>
        <w:spacing w:before="220"/>
        <w:ind w:firstLine="540"/>
        <w:jc w:val="both"/>
      </w:pPr>
      <w:r>
        <w:t>2.72. Осуществляет оценку долговой устойчивости муниципальных образований Грязинского муниципального района.</w:t>
      </w:r>
    </w:p>
    <w:p w14:paraId="538F82F9" w14:textId="77777777" w:rsidR="00432E9D" w:rsidRDefault="00432E9D">
      <w:pPr>
        <w:pStyle w:val="ConsPlusNormal"/>
        <w:spacing w:before="220"/>
        <w:ind w:firstLine="540"/>
        <w:jc w:val="both"/>
      </w:pPr>
      <w:r>
        <w:t>2.73. Осуществляет ведение реестра налоговых льгот, предоставленных законодательством Грязинского муниципального района, в целях формирования перечня налоговых расходов Грязинского муниципального района и оценки налоговых расходов Грязинского муниципального района.</w:t>
      </w:r>
    </w:p>
    <w:p w14:paraId="43A07C0C" w14:textId="77777777" w:rsidR="00432E9D" w:rsidRDefault="00432E9D">
      <w:pPr>
        <w:pStyle w:val="ConsPlusNormal"/>
        <w:spacing w:before="220"/>
        <w:ind w:firstLine="540"/>
        <w:jc w:val="both"/>
      </w:pPr>
      <w:bookmarkStart w:id="17" w:name="P140"/>
      <w:bookmarkEnd w:id="17"/>
      <w:r>
        <w:t xml:space="preserve">2.74. Осуществляет контроль в сфере закупок для обеспечения муниципальных нужд Грязинского муниципального района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муниципальных образований, в отношении специализированных организаций, выполняющих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 отдельные полномочия в рамках осуществления закупок для обеспечения муниципальных нужд муниципальных образований, находящихся на территории Грязинского муниципального района.</w:t>
      </w:r>
    </w:p>
    <w:p w14:paraId="7EC3C048" w14:textId="77777777" w:rsidR="00432E9D" w:rsidRDefault="00432E9D">
      <w:pPr>
        <w:pStyle w:val="ConsPlusNormal"/>
        <w:spacing w:before="220"/>
        <w:ind w:firstLine="540"/>
        <w:jc w:val="both"/>
      </w:pPr>
      <w:r>
        <w:t>2.75. Является участником государственной интегрированной информационной системы управления общественными финансами "Электронный бюджет" и обеспечивает размещение информации в пределах своей компетенции на едином портале бюджетной системы, в государственной информационной системе о государственных и муниципальных платежах.</w:t>
      </w:r>
    </w:p>
    <w:p w14:paraId="36B487E3" w14:textId="77777777" w:rsidR="00432E9D" w:rsidRDefault="00432E9D">
      <w:pPr>
        <w:pStyle w:val="ConsPlusNormal"/>
        <w:spacing w:before="220"/>
        <w:ind w:firstLine="540"/>
        <w:jc w:val="both"/>
      </w:pPr>
      <w:r>
        <w:t>2.76. Рассматривает предложения, обращения, заявления, жалобы граждан и юридических лиц по вопросам, входящим в компетенцию управления, и принимает по ним необходимые меры.</w:t>
      </w:r>
    </w:p>
    <w:p w14:paraId="46CDE183" w14:textId="77777777" w:rsidR="00432E9D" w:rsidRDefault="00432E9D">
      <w:pPr>
        <w:pStyle w:val="ConsPlusNormal"/>
        <w:spacing w:before="220"/>
        <w:ind w:firstLine="540"/>
        <w:jc w:val="both"/>
      </w:pPr>
      <w:r>
        <w:t>2.77. Осуществляет иные функции в соответствии с действующим законодательством Российской Федерации и Липецкой области, муниципальными правовыми актами Грязинского муниципального района.</w:t>
      </w:r>
    </w:p>
    <w:p w14:paraId="63513475" w14:textId="77777777" w:rsidR="00432E9D" w:rsidRDefault="00432E9D">
      <w:pPr>
        <w:pStyle w:val="ConsPlusNormal"/>
        <w:jc w:val="both"/>
      </w:pPr>
    </w:p>
    <w:p w14:paraId="3D564C7D" w14:textId="77777777" w:rsidR="00432E9D" w:rsidRDefault="00432E9D">
      <w:pPr>
        <w:pStyle w:val="ConsPlusTitle"/>
        <w:jc w:val="center"/>
        <w:outlineLvl w:val="1"/>
      </w:pPr>
      <w:r>
        <w:t>3. Организация деятельности управления финансов</w:t>
      </w:r>
    </w:p>
    <w:p w14:paraId="32C12509" w14:textId="77777777" w:rsidR="00432E9D" w:rsidRDefault="00432E9D">
      <w:pPr>
        <w:pStyle w:val="ConsPlusNormal"/>
        <w:jc w:val="both"/>
      </w:pPr>
    </w:p>
    <w:p w14:paraId="36B6AB01" w14:textId="77777777" w:rsidR="00432E9D" w:rsidRDefault="00432E9D">
      <w:pPr>
        <w:pStyle w:val="ConsPlusNormal"/>
        <w:ind w:firstLine="540"/>
        <w:jc w:val="both"/>
      </w:pPr>
      <w:r>
        <w:t>3.1. Руководство управлением финансов осуществляет начальник управления финансов, назначаемый на должность главой администрации Грязинского муниципального района, а в его отсутствие - заместитель начальника управления финансов.</w:t>
      </w:r>
    </w:p>
    <w:p w14:paraId="18CB0BF3" w14:textId="77777777" w:rsidR="00432E9D" w:rsidRDefault="00432E9D">
      <w:pPr>
        <w:pStyle w:val="ConsPlusNormal"/>
        <w:spacing w:before="220"/>
        <w:ind w:firstLine="540"/>
        <w:jc w:val="both"/>
      </w:pPr>
      <w:r>
        <w:lastRenderedPageBreak/>
        <w:t>3.2. Начальник управления финансов имеет заместителя, которого назначает и освобождает от должности приказом по управлению финансов.</w:t>
      </w:r>
    </w:p>
    <w:p w14:paraId="409620CD" w14:textId="77777777" w:rsidR="00432E9D" w:rsidRDefault="00432E9D">
      <w:pPr>
        <w:pStyle w:val="ConsPlusNormal"/>
        <w:spacing w:before="220"/>
        <w:ind w:firstLine="540"/>
        <w:jc w:val="both"/>
      </w:pPr>
      <w:r>
        <w:t>3.3. Начальник управления финансов:</w:t>
      </w:r>
    </w:p>
    <w:p w14:paraId="5A7522CD" w14:textId="77777777" w:rsidR="00432E9D" w:rsidRDefault="00432E9D">
      <w:pPr>
        <w:pStyle w:val="ConsPlusNormal"/>
        <w:spacing w:before="220"/>
        <w:ind w:firstLine="540"/>
        <w:jc w:val="both"/>
      </w:pPr>
      <w:r>
        <w:t>3.3.1. Несет персональную ответственность перед главой администрации района за выполнение возложенных на управление финансов функций.</w:t>
      </w:r>
    </w:p>
    <w:p w14:paraId="5AC4F381" w14:textId="77777777" w:rsidR="00432E9D" w:rsidRDefault="00432E9D">
      <w:pPr>
        <w:pStyle w:val="ConsPlusNormal"/>
        <w:spacing w:before="220"/>
        <w:ind w:firstLine="540"/>
        <w:jc w:val="both"/>
      </w:pPr>
      <w:r>
        <w:t>3.3.2. Организует работу управления финансов.</w:t>
      </w:r>
    </w:p>
    <w:p w14:paraId="50BE7E52" w14:textId="77777777" w:rsidR="00432E9D" w:rsidRDefault="00432E9D">
      <w:pPr>
        <w:pStyle w:val="ConsPlusNormal"/>
        <w:spacing w:before="220"/>
        <w:ind w:firstLine="540"/>
        <w:jc w:val="both"/>
      </w:pPr>
      <w:r>
        <w:t>3.3.3. Распределяет обязанности между заместителем и начальниками отделов управления финансов.</w:t>
      </w:r>
    </w:p>
    <w:p w14:paraId="3700DD31" w14:textId="77777777" w:rsidR="00432E9D" w:rsidRDefault="00432E9D">
      <w:pPr>
        <w:pStyle w:val="ConsPlusNormal"/>
        <w:spacing w:before="220"/>
        <w:ind w:firstLine="540"/>
        <w:jc w:val="both"/>
      </w:pPr>
      <w:r>
        <w:t>3.3.4. Утверждает должностные инструкции работников управления финансов.</w:t>
      </w:r>
    </w:p>
    <w:p w14:paraId="37326CA1" w14:textId="77777777" w:rsidR="00432E9D" w:rsidRDefault="00432E9D">
      <w:pPr>
        <w:pStyle w:val="ConsPlusNormal"/>
        <w:spacing w:before="220"/>
        <w:ind w:firstLine="540"/>
        <w:jc w:val="both"/>
      </w:pPr>
      <w:r>
        <w:t>3.3.5. Назначает в установленном порядке на должность и освобождает от должности работников управления финансов.</w:t>
      </w:r>
    </w:p>
    <w:p w14:paraId="247E2F70" w14:textId="77777777" w:rsidR="00432E9D" w:rsidRDefault="00432E9D">
      <w:pPr>
        <w:pStyle w:val="ConsPlusNormal"/>
        <w:spacing w:before="220"/>
        <w:ind w:firstLine="540"/>
        <w:jc w:val="both"/>
      </w:pPr>
      <w:r>
        <w:t>3.3.6. Обеспечивает представление информации, документов, первичной документации, аналитической и другой отчетности в соответствии с запросами отделов, осуществляющих функции аппарата администрации Грязинского муниципального района.</w:t>
      </w:r>
    </w:p>
    <w:p w14:paraId="17EE9217" w14:textId="77777777" w:rsidR="00432E9D" w:rsidRDefault="00432E9D">
      <w:pPr>
        <w:pStyle w:val="ConsPlusNormal"/>
        <w:spacing w:before="220"/>
        <w:ind w:firstLine="540"/>
        <w:jc w:val="both"/>
      </w:pPr>
      <w:r>
        <w:t>3.3.7. Действует без доверенности от имени управления финансов.</w:t>
      </w:r>
    </w:p>
    <w:p w14:paraId="36672AE3" w14:textId="77777777" w:rsidR="00432E9D" w:rsidRDefault="00432E9D">
      <w:pPr>
        <w:pStyle w:val="ConsPlusNormal"/>
        <w:spacing w:before="220"/>
        <w:ind w:firstLine="540"/>
        <w:jc w:val="both"/>
      </w:pPr>
      <w:r>
        <w:t>3.3.8. Вносит предложения по штатному расписанию управления финансов.</w:t>
      </w:r>
    </w:p>
    <w:p w14:paraId="2EE51896" w14:textId="77777777" w:rsidR="00432E9D" w:rsidRDefault="00432E9D">
      <w:pPr>
        <w:pStyle w:val="ConsPlusNormal"/>
        <w:spacing w:before="220"/>
        <w:ind w:firstLine="540"/>
        <w:jc w:val="both"/>
      </w:pPr>
      <w:r>
        <w:t>3.3.9. Поощряет работников управления финансов и принимает к ним меры дисциплинарного взыскания.</w:t>
      </w:r>
    </w:p>
    <w:p w14:paraId="25ED0F55" w14:textId="77777777" w:rsidR="00432E9D" w:rsidRDefault="00432E9D">
      <w:pPr>
        <w:pStyle w:val="ConsPlusNormal"/>
        <w:spacing w:before="220"/>
        <w:ind w:firstLine="540"/>
        <w:jc w:val="both"/>
      </w:pPr>
      <w:r>
        <w:t>3.3.10. Издает приказы по оперативным и другим текущим вопросам деятельности управления финансов.</w:t>
      </w:r>
    </w:p>
    <w:p w14:paraId="1271E561" w14:textId="77777777" w:rsidR="00432E9D" w:rsidRDefault="00432E9D">
      <w:pPr>
        <w:pStyle w:val="ConsPlusNormal"/>
        <w:spacing w:before="220"/>
        <w:ind w:firstLine="540"/>
        <w:jc w:val="both"/>
      </w:pPr>
      <w:r>
        <w:t>3.3.11. Дает указания, являющиеся обязательными для исполнения главными распорядителями, распорядителями и получателями средств районного бюджета.</w:t>
      </w:r>
    </w:p>
    <w:p w14:paraId="3679883D" w14:textId="77777777" w:rsidR="00432E9D" w:rsidRDefault="00432E9D">
      <w:pPr>
        <w:pStyle w:val="ConsPlusNormal"/>
        <w:spacing w:before="220"/>
        <w:ind w:firstLine="540"/>
        <w:jc w:val="both"/>
      </w:pPr>
      <w:r>
        <w:t>3.3.12. Дает разрешение (разрешительная надпись) на совершение следующих действий:</w:t>
      </w:r>
    </w:p>
    <w:p w14:paraId="6F6C695E" w14:textId="77777777" w:rsidR="00432E9D" w:rsidRDefault="00432E9D">
      <w:pPr>
        <w:pStyle w:val="ConsPlusNormal"/>
        <w:spacing w:before="220"/>
        <w:ind w:firstLine="540"/>
        <w:jc w:val="both"/>
      </w:pPr>
      <w:r>
        <w:t>- утверждение сводной бюджетной росписи районного бюджета и бюджетной росписи управления финансов;</w:t>
      </w:r>
    </w:p>
    <w:p w14:paraId="2D1339DB" w14:textId="77777777" w:rsidR="00432E9D" w:rsidRDefault="00432E9D">
      <w:pPr>
        <w:pStyle w:val="ConsPlusNormal"/>
        <w:spacing w:before="220"/>
        <w:ind w:firstLine="540"/>
        <w:jc w:val="both"/>
      </w:pPr>
      <w:r>
        <w:t>- утверждение лимитов бюджетных обязательств для главных распорядителей средств районного бюджета;</w:t>
      </w:r>
    </w:p>
    <w:p w14:paraId="559F4007" w14:textId="77777777" w:rsidR="00432E9D" w:rsidRDefault="00432E9D">
      <w:pPr>
        <w:pStyle w:val="ConsPlusNormal"/>
        <w:spacing w:before="220"/>
        <w:ind w:firstLine="540"/>
        <w:jc w:val="both"/>
      </w:pPr>
      <w:r>
        <w:t>- внесение изменений в сводную бюджетную роспись без внесения изменений в Решение о бюджете Грязинского муниципального района в случаях, установленных бюджетным законодательством Российской Федерации и с учетом особенностей исполнения районного бюджета, установленных Решением о бюджете Грязинского муниципального района на текущий финансовый год и на плановый период;</w:t>
      </w:r>
    </w:p>
    <w:p w14:paraId="59683298" w14:textId="77777777" w:rsidR="00432E9D" w:rsidRDefault="00432E9D">
      <w:pPr>
        <w:pStyle w:val="ConsPlusNormal"/>
        <w:spacing w:before="220"/>
        <w:ind w:firstLine="540"/>
        <w:jc w:val="both"/>
      </w:pPr>
      <w:r>
        <w:t>- принятия решения о приостановлении операций по лицевому счету получателя средств районного бюджета в случаях, установленных бюджетным законодательством.</w:t>
      </w:r>
    </w:p>
    <w:p w14:paraId="0D69DA32" w14:textId="77777777" w:rsidR="00432E9D" w:rsidRDefault="00432E9D">
      <w:pPr>
        <w:pStyle w:val="ConsPlusNormal"/>
        <w:spacing w:before="220"/>
        <w:ind w:firstLine="540"/>
        <w:jc w:val="both"/>
      </w:pPr>
      <w:r>
        <w:t>3.3.13. Утверждает Уставы подведомственных районных учреждений и изменения в них.</w:t>
      </w:r>
    </w:p>
    <w:p w14:paraId="30E47600" w14:textId="77777777" w:rsidR="00432E9D" w:rsidRDefault="00432E9D">
      <w:pPr>
        <w:pStyle w:val="ConsPlusNormal"/>
        <w:spacing w:before="220"/>
        <w:ind w:firstLine="540"/>
        <w:jc w:val="both"/>
      </w:pPr>
      <w:r>
        <w:t>3.3.14. Назначает на должность и увольняет руководителей подведомственных районных учреждений.</w:t>
      </w:r>
    </w:p>
    <w:p w14:paraId="478F9C91" w14:textId="77777777" w:rsidR="00432E9D" w:rsidRDefault="00432E9D">
      <w:pPr>
        <w:pStyle w:val="ConsPlusNormal"/>
        <w:spacing w:before="220"/>
        <w:ind w:firstLine="540"/>
        <w:jc w:val="both"/>
      </w:pPr>
      <w:r>
        <w:lastRenderedPageBreak/>
        <w:t>3.4. Управление финансов издает нормативные правовые акты по вопросам:</w:t>
      </w:r>
    </w:p>
    <w:p w14:paraId="6B7633D9" w14:textId="77777777" w:rsidR="00432E9D" w:rsidRDefault="00432E9D">
      <w:pPr>
        <w:pStyle w:val="ConsPlusNormal"/>
        <w:spacing w:before="220"/>
        <w:ind w:firstLine="540"/>
        <w:jc w:val="both"/>
      </w:pPr>
      <w:r>
        <w:t xml:space="preserve">- реализации полномочий, установленных в </w:t>
      </w:r>
      <w:hyperlink w:anchor="P45" w:history="1">
        <w:r>
          <w:rPr>
            <w:color w:val="0000FF"/>
          </w:rPr>
          <w:t>разделе 2</w:t>
        </w:r>
      </w:hyperlink>
      <w:r>
        <w:t xml:space="preserve"> настоящего Положения </w:t>
      </w:r>
      <w:hyperlink w:anchor="P48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55" w:history="1">
        <w:r>
          <w:rPr>
            <w:color w:val="0000FF"/>
          </w:rPr>
          <w:t>2.8</w:t>
        </w:r>
      </w:hyperlink>
      <w:r>
        <w:t xml:space="preserve">, </w:t>
      </w:r>
      <w:hyperlink w:anchor="P58" w:history="1">
        <w:r>
          <w:rPr>
            <w:color w:val="0000FF"/>
          </w:rPr>
          <w:t>2.11</w:t>
        </w:r>
      </w:hyperlink>
      <w:r>
        <w:t xml:space="preserve">, </w:t>
      </w:r>
      <w:hyperlink w:anchor="P61" w:history="1">
        <w:r>
          <w:rPr>
            <w:color w:val="0000FF"/>
          </w:rPr>
          <w:t>2.14</w:t>
        </w:r>
      </w:hyperlink>
      <w:r>
        <w:t xml:space="preserve">, </w:t>
      </w:r>
      <w:hyperlink w:anchor="P63" w:history="1">
        <w:r>
          <w:rPr>
            <w:color w:val="0000FF"/>
          </w:rPr>
          <w:t>2.16</w:t>
        </w:r>
      </w:hyperlink>
      <w:r>
        <w:t xml:space="preserve">, </w:t>
      </w:r>
      <w:hyperlink w:anchor="P66" w:history="1">
        <w:r>
          <w:rPr>
            <w:color w:val="0000FF"/>
          </w:rPr>
          <w:t>2.19</w:t>
        </w:r>
      </w:hyperlink>
      <w:r>
        <w:t xml:space="preserve">, </w:t>
      </w:r>
      <w:hyperlink w:anchor="P67" w:history="1">
        <w:r>
          <w:rPr>
            <w:color w:val="0000FF"/>
          </w:rPr>
          <w:t>2.20</w:t>
        </w:r>
      </w:hyperlink>
      <w:r>
        <w:t xml:space="preserve">, </w:t>
      </w:r>
      <w:hyperlink w:anchor="P74" w:history="1">
        <w:r>
          <w:rPr>
            <w:color w:val="0000FF"/>
          </w:rPr>
          <w:t>2.27</w:t>
        </w:r>
      </w:hyperlink>
      <w:r>
        <w:t xml:space="preserve">, </w:t>
      </w:r>
      <w:hyperlink w:anchor="P76" w:history="1">
        <w:r>
          <w:rPr>
            <w:color w:val="0000FF"/>
          </w:rPr>
          <w:t>2.29</w:t>
        </w:r>
      </w:hyperlink>
      <w:r>
        <w:t xml:space="preserve"> - </w:t>
      </w:r>
      <w:hyperlink w:anchor="P82" w:history="1">
        <w:r>
          <w:rPr>
            <w:color w:val="0000FF"/>
          </w:rPr>
          <w:t>2.35</w:t>
        </w:r>
      </w:hyperlink>
      <w:r>
        <w:t xml:space="preserve">, </w:t>
      </w:r>
      <w:hyperlink w:anchor="P87" w:history="1">
        <w:r>
          <w:rPr>
            <w:color w:val="0000FF"/>
          </w:rPr>
          <w:t>2.40</w:t>
        </w:r>
      </w:hyperlink>
      <w:r>
        <w:t xml:space="preserve"> - </w:t>
      </w:r>
      <w:hyperlink w:anchor="P89" w:history="1">
        <w:r>
          <w:rPr>
            <w:color w:val="0000FF"/>
          </w:rPr>
          <w:t>2.42</w:t>
        </w:r>
      </w:hyperlink>
      <w:r>
        <w:t xml:space="preserve">, </w:t>
      </w:r>
      <w:hyperlink w:anchor="P98" w:history="1">
        <w:r>
          <w:rPr>
            <w:color w:val="0000FF"/>
          </w:rPr>
          <w:t>2.47</w:t>
        </w:r>
      </w:hyperlink>
      <w:r>
        <w:t xml:space="preserve">, </w:t>
      </w:r>
      <w:hyperlink w:anchor="P131" w:history="1">
        <w:r>
          <w:rPr>
            <w:color w:val="0000FF"/>
          </w:rPr>
          <w:t>2.65</w:t>
        </w:r>
      </w:hyperlink>
      <w:r>
        <w:t xml:space="preserve">, </w:t>
      </w:r>
      <w:hyperlink w:anchor="P132" w:history="1">
        <w:r>
          <w:rPr>
            <w:color w:val="0000FF"/>
          </w:rPr>
          <w:t>2.66</w:t>
        </w:r>
      </w:hyperlink>
      <w:r>
        <w:t xml:space="preserve">, </w:t>
      </w:r>
      <w:hyperlink w:anchor="P140" w:history="1">
        <w:r>
          <w:rPr>
            <w:color w:val="0000FF"/>
          </w:rPr>
          <w:t>2.74</w:t>
        </w:r>
      </w:hyperlink>
      <w:r>
        <w:t>, 2.80 - 2.82, 2.94;</w:t>
      </w:r>
    </w:p>
    <w:p w14:paraId="30B00F7B" w14:textId="77777777" w:rsidR="00432E9D" w:rsidRDefault="00432E9D">
      <w:pPr>
        <w:pStyle w:val="ConsPlusNormal"/>
        <w:spacing w:before="220"/>
        <w:ind w:firstLine="540"/>
        <w:jc w:val="both"/>
      </w:pPr>
      <w:r>
        <w:t xml:space="preserve">- установления перечня должностных лиц управления финансов, имеющих право составлять протоколы об административных правонарушениях, предусмотренных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 соответствии с функциями управления финансов;</w:t>
      </w:r>
    </w:p>
    <w:p w14:paraId="6D4EC111" w14:textId="77777777" w:rsidR="00432E9D" w:rsidRDefault="00432E9D">
      <w:pPr>
        <w:pStyle w:val="ConsPlusNormal"/>
        <w:spacing w:before="220"/>
        <w:ind w:firstLine="540"/>
        <w:jc w:val="both"/>
      </w:pPr>
      <w:r>
        <w:t>- утверждения муниципальных программ;</w:t>
      </w:r>
    </w:p>
    <w:p w14:paraId="01518BC9" w14:textId="77777777" w:rsidR="00432E9D" w:rsidRDefault="00432E9D">
      <w:pPr>
        <w:pStyle w:val="ConsPlusNormal"/>
        <w:spacing w:before="220"/>
        <w:ind w:firstLine="540"/>
        <w:jc w:val="both"/>
      </w:pPr>
      <w:r>
        <w:t>- утверждения порядка организации работы по принятию решения о признании безнадежной к взысканию задолженности по платежам в бюджеты бюджетной системы Российской Федерации, администратором которых является управление финансов;</w:t>
      </w:r>
    </w:p>
    <w:p w14:paraId="306C52FF" w14:textId="77777777" w:rsidR="00432E9D" w:rsidRDefault="00432E9D">
      <w:pPr>
        <w:pStyle w:val="ConsPlusNormal"/>
        <w:spacing w:before="220"/>
        <w:ind w:firstLine="540"/>
        <w:jc w:val="both"/>
      </w:pPr>
      <w:r>
        <w:t>- утверждения порядка определения платы за оказанные услуги для граждан и юридических лиц, предоставляемые бюджетным учреждением на платной основе;</w:t>
      </w:r>
    </w:p>
    <w:p w14:paraId="46B8C439" w14:textId="77777777" w:rsidR="00432E9D" w:rsidRDefault="00432E9D">
      <w:pPr>
        <w:pStyle w:val="ConsPlusNormal"/>
        <w:spacing w:before="220"/>
        <w:ind w:firstLine="540"/>
        <w:jc w:val="both"/>
      </w:pPr>
      <w:r>
        <w:t>- утверждения показателей эффективности деятельности подведомственных учреждений и их руководителей.</w:t>
      </w:r>
    </w:p>
    <w:p w14:paraId="394C9DE7" w14:textId="77777777" w:rsidR="00432E9D" w:rsidRDefault="00432E9D">
      <w:pPr>
        <w:pStyle w:val="ConsPlusNormal"/>
        <w:spacing w:before="220"/>
        <w:ind w:firstLine="540"/>
        <w:jc w:val="both"/>
      </w:pPr>
      <w:r>
        <w:t>3.5. Дела об административных правонарушениях, в соответствии с функциями управления финансов, рассматривают начальник управления финансов, заместитель начальника управления финансов.</w:t>
      </w:r>
    </w:p>
    <w:p w14:paraId="4B528B52" w14:textId="77777777" w:rsidR="00432E9D" w:rsidRDefault="00432E9D">
      <w:pPr>
        <w:pStyle w:val="ConsPlusNormal"/>
        <w:jc w:val="both"/>
      </w:pPr>
    </w:p>
    <w:p w14:paraId="38B7B1EA" w14:textId="77777777" w:rsidR="00432E9D" w:rsidRDefault="00432E9D">
      <w:pPr>
        <w:pStyle w:val="ConsPlusTitle"/>
        <w:jc w:val="center"/>
        <w:outlineLvl w:val="1"/>
      </w:pPr>
      <w:r>
        <w:t>4. Участие в деятельности администрации Грязинского района</w:t>
      </w:r>
    </w:p>
    <w:p w14:paraId="7A3131C6" w14:textId="77777777" w:rsidR="00432E9D" w:rsidRDefault="00432E9D">
      <w:pPr>
        <w:pStyle w:val="ConsPlusTitle"/>
        <w:jc w:val="center"/>
      </w:pPr>
      <w:r>
        <w:t>по противодействию коррупции</w:t>
      </w:r>
    </w:p>
    <w:p w14:paraId="4C4F7BFB" w14:textId="77777777" w:rsidR="00432E9D" w:rsidRDefault="00432E9D">
      <w:pPr>
        <w:pStyle w:val="ConsPlusNormal"/>
        <w:jc w:val="both"/>
      </w:pPr>
    </w:p>
    <w:p w14:paraId="20541A30" w14:textId="77777777" w:rsidR="00432E9D" w:rsidRDefault="00432E9D">
      <w:pPr>
        <w:pStyle w:val="ConsPlusNormal"/>
        <w:ind w:firstLine="540"/>
        <w:jc w:val="both"/>
      </w:pPr>
      <w:r>
        <w:t>Деятельность управления должна быть направлена на:</w:t>
      </w:r>
    </w:p>
    <w:p w14:paraId="557D5A49" w14:textId="77777777" w:rsidR="00432E9D" w:rsidRDefault="00432E9D">
      <w:pPr>
        <w:pStyle w:val="ConsPlusNormal"/>
        <w:spacing w:before="220"/>
        <w:ind w:firstLine="540"/>
        <w:jc w:val="both"/>
      </w:pPr>
      <w:r>
        <w:t>- проведение единой политики в области противодействия коррупции в администрации Грязинского муниципального района;</w:t>
      </w:r>
    </w:p>
    <w:p w14:paraId="44FD7ADC" w14:textId="77777777" w:rsidR="00432E9D" w:rsidRDefault="00432E9D">
      <w:pPr>
        <w:pStyle w:val="ConsPlusNormal"/>
        <w:spacing w:before="220"/>
        <w:ind w:firstLine="540"/>
        <w:jc w:val="both"/>
      </w:pPr>
      <w:r>
        <w:t>- создание механизма взаимодействия управления со всеми структурными подразделениями администрации района по вопросам противодействия коррупции, а также с гражданами и институтами гражданского общества;</w:t>
      </w:r>
    </w:p>
    <w:p w14:paraId="4B5F29AE" w14:textId="77777777" w:rsidR="00432E9D" w:rsidRDefault="00432E9D">
      <w:pPr>
        <w:pStyle w:val="ConsPlusNormal"/>
        <w:spacing w:before="220"/>
        <w:ind w:firstLine="540"/>
        <w:jc w:val="both"/>
      </w:pPr>
      <w:r>
        <w:t>- принятие активных мер, направленных на привлечение сотрудников управления,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14:paraId="1CCED74C" w14:textId="77777777" w:rsidR="00432E9D" w:rsidRDefault="00432E9D">
      <w:pPr>
        <w:pStyle w:val="ConsPlusNormal"/>
        <w:spacing w:before="220"/>
        <w:ind w:firstLine="540"/>
        <w:jc w:val="both"/>
      </w:pPr>
      <w:r>
        <w:t>- исполнение запретов, ограничений и дозволений, обеспечивающих предупреждение коррупции в области муниципальной службы;</w:t>
      </w:r>
    </w:p>
    <w:p w14:paraId="46264557" w14:textId="77777777" w:rsidR="00432E9D" w:rsidRDefault="00432E9D">
      <w:pPr>
        <w:pStyle w:val="ConsPlusNormal"/>
        <w:spacing w:before="220"/>
        <w:ind w:firstLine="540"/>
        <w:jc w:val="both"/>
      </w:pPr>
      <w:r>
        <w:t>- обеспечение доступа граждан к информации о деятельности управления;</w:t>
      </w:r>
    </w:p>
    <w:p w14:paraId="453F066D" w14:textId="77777777" w:rsidR="00432E9D" w:rsidRDefault="00432E9D">
      <w:pPr>
        <w:pStyle w:val="ConsPlusNormal"/>
        <w:spacing w:before="220"/>
        <w:ind w:firstLine="540"/>
        <w:jc w:val="both"/>
      </w:pPr>
      <w:r>
        <w:t>- совершенствование организации деятельности управления по противодействию коррупции;</w:t>
      </w:r>
    </w:p>
    <w:p w14:paraId="1DE66C0D" w14:textId="77777777" w:rsidR="00432E9D" w:rsidRDefault="00432E9D">
      <w:pPr>
        <w:pStyle w:val="ConsPlusNormal"/>
        <w:spacing w:before="220"/>
        <w:ind w:firstLine="540"/>
        <w:jc w:val="both"/>
      </w:pPr>
      <w:r>
        <w:t>- соблюдение порядка использования муниципального имущества, муниципальных ресурсов (в том числе при предоставлении муниципальной помощи);</w:t>
      </w:r>
    </w:p>
    <w:p w14:paraId="2BCBEA24" w14:textId="77777777" w:rsidR="00432E9D" w:rsidRDefault="00432E9D">
      <w:pPr>
        <w:pStyle w:val="ConsPlusNormal"/>
        <w:spacing w:before="220"/>
        <w:ind w:firstLine="540"/>
        <w:jc w:val="both"/>
      </w:pPr>
      <w:r>
        <w:t>- устранение коррупциогенных рисков, связанных с предоставлением муниципальных услуг, оказываемых в рамках полномочий, возложенных на управление;</w:t>
      </w:r>
    </w:p>
    <w:p w14:paraId="48E2427E" w14:textId="77777777" w:rsidR="00432E9D" w:rsidRDefault="00432E9D">
      <w:pPr>
        <w:pStyle w:val="ConsPlusNormal"/>
        <w:spacing w:before="220"/>
        <w:ind w:firstLine="540"/>
        <w:jc w:val="both"/>
      </w:pPr>
      <w:r>
        <w:t>- незамедлительное уведомление работодателя о попытках склонения к коррупционному правонарушению;</w:t>
      </w:r>
    </w:p>
    <w:p w14:paraId="2B1DA654" w14:textId="77777777" w:rsidR="00432E9D" w:rsidRDefault="00432E9D">
      <w:pPr>
        <w:pStyle w:val="ConsPlusNormal"/>
        <w:spacing w:before="220"/>
        <w:ind w:firstLine="540"/>
        <w:jc w:val="both"/>
      </w:pPr>
      <w:r>
        <w:lastRenderedPageBreak/>
        <w:t>- исполнение обязанностей по своевременной и достоверной подаче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управлении и муниципальными служащими, сведений о доходах, об имуществе и обязательствах имущественного характера, в соответствии с нормативными правовыми актами Российской Федерации, а также членов их семей;</w:t>
      </w:r>
    </w:p>
    <w:p w14:paraId="2B82B417" w14:textId="77777777" w:rsidR="00432E9D" w:rsidRDefault="00432E9D">
      <w:pPr>
        <w:pStyle w:val="ConsPlusNormal"/>
        <w:spacing w:before="220"/>
        <w:ind w:firstLine="540"/>
        <w:jc w:val="both"/>
      </w:pPr>
      <w:r>
        <w:t>- соблюдение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поведению.</w:t>
      </w:r>
    </w:p>
    <w:p w14:paraId="5043AC73" w14:textId="77777777" w:rsidR="00432E9D" w:rsidRDefault="00432E9D">
      <w:pPr>
        <w:pStyle w:val="ConsPlusNormal"/>
        <w:jc w:val="both"/>
      </w:pPr>
    </w:p>
    <w:p w14:paraId="4F3B864D" w14:textId="77777777" w:rsidR="00432E9D" w:rsidRDefault="00432E9D">
      <w:pPr>
        <w:pStyle w:val="ConsPlusNormal"/>
        <w:jc w:val="right"/>
      </w:pPr>
      <w:r>
        <w:t>Глава Грязинского</w:t>
      </w:r>
    </w:p>
    <w:p w14:paraId="399C1F99" w14:textId="77777777" w:rsidR="00432E9D" w:rsidRDefault="00432E9D">
      <w:pPr>
        <w:pStyle w:val="ConsPlusNormal"/>
        <w:jc w:val="right"/>
      </w:pPr>
      <w:r>
        <w:t>муниципального района</w:t>
      </w:r>
    </w:p>
    <w:p w14:paraId="35751270" w14:textId="77777777" w:rsidR="00432E9D" w:rsidRDefault="00432E9D">
      <w:pPr>
        <w:pStyle w:val="ConsPlusNormal"/>
        <w:jc w:val="right"/>
      </w:pPr>
      <w:r>
        <w:t>В.Т.РОЩУПКИН</w:t>
      </w:r>
    </w:p>
    <w:p w14:paraId="67513511" w14:textId="77777777" w:rsidR="00432E9D" w:rsidRDefault="00432E9D">
      <w:pPr>
        <w:pStyle w:val="ConsPlusNormal"/>
        <w:jc w:val="both"/>
      </w:pPr>
    </w:p>
    <w:p w14:paraId="316DB9F9" w14:textId="77777777" w:rsidR="00432E9D" w:rsidRDefault="00432E9D">
      <w:pPr>
        <w:pStyle w:val="ConsPlusNormal"/>
        <w:jc w:val="both"/>
      </w:pPr>
    </w:p>
    <w:p w14:paraId="59845567" w14:textId="77777777" w:rsidR="00432E9D" w:rsidRDefault="00432E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7630DBF" w14:textId="77777777" w:rsidR="00E66623" w:rsidRDefault="00E66623"/>
    <w:sectPr w:rsidR="00E66623" w:rsidSect="002C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9D"/>
    <w:rsid w:val="00432E9D"/>
    <w:rsid w:val="00E6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3CAA"/>
  <w15:chartTrackingRefBased/>
  <w15:docId w15:val="{C9C8EFCD-8639-4A7A-86E7-9065B01D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2B7FA957FA1265212F28C2D13125E8FB47B1929E4CEC44D16481F02F56FF62B25F1F769B4FF2B69D47C37D8cCKBH" TargetMode="External"/><Relationship Id="rId13" Type="http://schemas.openxmlformats.org/officeDocument/2006/relationships/hyperlink" Target="consultantplus://offline/ref=9BD2B7FA957FA1265212F28C2D13125E8FB47B1F2AEFCEC44D16481F02F56FF63925A9FB6BB5E62363C12A669E9F24D82C83EAE146B0A1B4c4K9H" TargetMode="External"/><Relationship Id="rId18" Type="http://schemas.openxmlformats.org/officeDocument/2006/relationships/hyperlink" Target="consultantplus://offline/ref=9BD2B7FA957FA1265212F28C2D13125E8FB47B1F2AEFCEC44D16481F02F56FF62B25F1F769B4FF2B69D47C37D8cCKB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BD2B7FA957FA1265212EC813B7F4E518CB72C172BE7C49510444E485DA569A37965AFAE3AF0B42769CA6036D8D42BDA2Ec9KCH" TargetMode="External"/><Relationship Id="rId12" Type="http://schemas.openxmlformats.org/officeDocument/2006/relationships/hyperlink" Target="consultantplus://offline/ref=9BD2B7FA957FA1265212F28C2D13125E8FB47B1929E4CEC44D16481F02F56FF62B25F1F769B4FF2B69D47C37D8cCKBH" TargetMode="External"/><Relationship Id="rId17" Type="http://schemas.openxmlformats.org/officeDocument/2006/relationships/hyperlink" Target="consultantplus://offline/ref=9BD2B7FA957FA1265212F28C2D13125E8FB47B1929E4CEC44D16481F02F56FF63925A9FB6BB6E82363C12A669E9F24D82C83EAE146B0A1B4c4K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D2B7FA957FA1265212F28C2D13125E8FB47B1F2AEFCEC44D16481F02F56FF63925A9F86BB7E9213F9B3A62D7C829C42D9FF5E158B0cAK0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D2B7FA957FA1265212F28C2D13125E8EB4751F21B099C61C43461A0AA535E62F6CA6FA75B5E33469CA7Cc3K6H" TargetMode="External"/><Relationship Id="rId11" Type="http://schemas.openxmlformats.org/officeDocument/2006/relationships/hyperlink" Target="consultantplus://offline/ref=9BD2B7FA957FA1265212F28C2D13125E8FB47B1929E4CEC44D16481F02F56FF62B25F1F769B4FF2B69D47C37D8cCKBH" TargetMode="External"/><Relationship Id="rId5" Type="http://schemas.openxmlformats.org/officeDocument/2006/relationships/hyperlink" Target="consultantplus://offline/ref=AC0B343B2638B74E053A135377226D94057B3DFC4B48DAD419930A49324E16C9FD738C54050D8980EC836D33BCA5D0BBD0A14F2E5FC7D95227A028ECb5K4H" TargetMode="External"/><Relationship Id="rId15" Type="http://schemas.openxmlformats.org/officeDocument/2006/relationships/hyperlink" Target="consultantplus://offline/ref=9BD2B7FA957FA1265212F28C2D13125E8FB8701B2EE1CEC44D16481F02F56FF63925A9FB6BB4E12B62C12A669E9F24D82C83EAE146B0A1B4c4K9H" TargetMode="External"/><Relationship Id="rId10" Type="http://schemas.openxmlformats.org/officeDocument/2006/relationships/hyperlink" Target="consultantplus://offline/ref=9BD2B7FA957FA1265212F28C2D13125E8FB47B1929E4CEC44D16481F02F56FF62B25F1F769B4FF2B69D47C37D8cCKBH" TargetMode="External"/><Relationship Id="rId19" Type="http://schemas.openxmlformats.org/officeDocument/2006/relationships/hyperlink" Target="consultantplus://offline/ref=9BD2B7FA957FA1265212F28C2D13125E8FB4751F2BE1CEC44D16481F02F56FF62B25F1F769B4FF2B69D47C37D8cCK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D2B7FA957FA1265212F28C2D13125E8FB47B1929E4CEC44D16481F02F56FF62B25F1F769B4FF2B69D47C37D8cCKBH" TargetMode="External"/><Relationship Id="rId14" Type="http://schemas.openxmlformats.org/officeDocument/2006/relationships/hyperlink" Target="consultantplus://offline/ref=9BD2B7FA957FA1265212F28C2D13125E8FB47B1F2AEFCEC44D16481F02F56FF62B25F1F769B4FF2B69D47C37D8cC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4520</Words>
  <Characters>25767</Characters>
  <Application>Microsoft Office Word</Application>
  <DocSecurity>0</DocSecurity>
  <Lines>214</Lines>
  <Paragraphs>60</Paragraphs>
  <ScaleCrop>false</ScaleCrop>
  <Company/>
  <LinksUpToDate>false</LinksUpToDate>
  <CharactersWithSpaces>30227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2021-12-20T07:10:00Z</dcterms:created>
  <dcterms:modified xsi:type="dcterms:W3CDTF">2021-12-20T07:12:00Z</dcterms:modified>
</cp:coreProperties>
</file>