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19" w:rsidRDefault="00E46319" w:rsidP="00E46319">
      <w:pPr>
        <w:jc w:val="center"/>
        <w:rPr>
          <w:b/>
          <w:sz w:val="40"/>
          <w:szCs w:val="40"/>
        </w:rPr>
      </w:pPr>
      <w:r>
        <w:rPr>
          <w:b/>
          <w:sz w:val="40"/>
          <w:szCs w:val="40"/>
        </w:rPr>
        <w:t>ПРИКАЗ</w:t>
      </w:r>
    </w:p>
    <w:p w:rsidR="00E46319" w:rsidRDefault="00E46319" w:rsidP="00E46319">
      <w:pPr>
        <w:jc w:val="center"/>
        <w:rPr>
          <w:b/>
          <w:sz w:val="28"/>
          <w:szCs w:val="28"/>
        </w:rPr>
      </w:pPr>
    </w:p>
    <w:p w:rsidR="00E46319" w:rsidRDefault="00E46319" w:rsidP="00E46319">
      <w:pPr>
        <w:jc w:val="center"/>
        <w:rPr>
          <w:b/>
          <w:sz w:val="28"/>
          <w:szCs w:val="28"/>
        </w:rPr>
      </w:pPr>
      <w:r>
        <w:rPr>
          <w:b/>
          <w:sz w:val="28"/>
          <w:szCs w:val="28"/>
        </w:rPr>
        <w:t xml:space="preserve">управления финансов </w:t>
      </w:r>
    </w:p>
    <w:p w:rsidR="00E46319" w:rsidRDefault="00E46319" w:rsidP="00E46319">
      <w:pPr>
        <w:jc w:val="center"/>
        <w:rPr>
          <w:b/>
          <w:sz w:val="28"/>
          <w:szCs w:val="28"/>
        </w:rPr>
      </w:pPr>
      <w:r>
        <w:rPr>
          <w:b/>
          <w:sz w:val="28"/>
          <w:szCs w:val="28"/>
        </w:rPr>
        <w:t>администрации Грязинского муниципального района</w:t>
      </w:r>
    </w:p>
    <w:p w:rsidR="00E46319" w:rsidRDefault="00E46319" w:rsidP="00E46319">
      <w:pPr>
        <w:jc w:val="center"/>
        <w:rPr>
          <w:b/>
          <w:sz w:val="28"/>
          <w:szCs w:val="28"/>
        </w:rPr>
      </w:pPr>
    </w:p>
    <w:tbl>
      <w:tblPr>
        <w:tblW w:w="5000" w:type="pct"/>
        <w:jc w:val="right"/>
        <w:tblCellMar>
          <w:left w:w="0" w:type="dxa"/>
          <w:right w:w="0" w:type="dxa"/>
        </w:tblCellMar>
        <w:tblLook w:val="04A0" w:firstRow="1" w:lastRow="0" w:firstColumn="1" w:lastColumn="0" w:noHBand="0" w:noVBand="1"/>
      </w:tblPr>
      <w:tblGrid>
        <w:gridCol w:w="4677"/>
        <w:gridCol w:w="4678"/>
      </w:tblGrid>
      <w:tr w:rsidR="00E46319" w:rsidRPr="00500FA9" w:rsidTr="00E46319">
        <w:trPr>
          <w:jc w:val="right"/>
        </w:trPr>
        <w:tc>
          <w:tcPr>
            <w:tcW w:w="2500" w:type="pct"/>
            <w:vAlign w:val="center"/>
            <w:hideMark/>
          </w:tcPr>
          <w:p w:rsidR="00E46319" w:rsidRPr="00500FA9" w:rsidRDefault="001D4D88" w:rsidP="001D4D88">
            <w:pPr>
              <w:rPr>
                <w:szCs w:val="28"/>
              </w:rPr>
            </w:pPr>
            <w:r>
              <w:rPr>
                <w:szCs w:val="28"/>
              </w:rPr>
              <w:t>20</w:t>
            </w:r>
            <w:r w:rsidR="002A329C" w:rsidRPr="00500FA9">
              <w:rPr>
                <w:szCs w:val="28"/>
              </w:rPr>
              <w:t xml:space="preserve"> </w:t>
            </w:r>
            <w:r>
              <w:rPr>
                <w:szCs w:val="28"/>
              </w:rPr>
              <w:t>августа</w:t>
            </w:r>
            <w:r w:rsidR="002A329C" w:rsidRPr="00500FA9">
              <w:rPr>
                <w:szCs w:val="28"/>
              </w:rPr>
              <w:t xml:space="preserve"> </w:t>
            </w:r>
            <w:r w:rsidR="00E46319" w:rsidRPr="00500FA9">
              <w:rPr>
                <w:szCs w:val="28"/>
              </w:rPr>
              <w:t>202</w:t>
            </w:r>
            <w:r w:rsidR="00B77B40" w:rsidRPr="00500FA9">
              <w:rPr>
                <w:szCs w:val="28"/>
              </w:rPr>
              <w:t>4</w:t>
            </w:r>
            <w:r w:rsidR="00E46319" w:rsidRPr="00500FA9">
              <w:rPr>
                <w:szCs w:val="28"/>
              </w:rPr>
              <w:t xml:space="preserve"> года</w:t>
            </w:r>
          </w:p>
        </w:tc>
        <w:tc>
          <w:tcPr>
            <w:tcW w:w="2500" w:type="pct"/>
            <w:vAlign w:val="center"/>
            <w:hideMark/>
          </w:tcPr>
          <w:p w:rsidR="00E46319" w:rsidRPr="00500FA9" w:rsidRDefault="00E46319" w:rsidP="001D4D88">
            <w:pPr>
              <w:jc w:val="right"/>
              <w:rPr>
                <w:szCs w:val="28"/>
              </w:rPr>
            </w:pPr>
            <w:r w:rsidRPr="00500FA9">
              <w:rPr>
                <w:szCs w:val="28"/>
              </w:rPr>
              <w:t>№</w:t>
            </w:r>
            <w:r w:rsidR="00456065" w:rsidRPr="00500FA9">
              <w:rPr>
                <w:szCs w:val="28"/>
              </w:rPr>
              <w:t xml:space="preserve"> </w:t>
            </w:r>
            <w:r w:rsidR="001D4D88">
              <w:rPr>
                <w:szCs w:val="28"/>
              </w:rPr>
              <w:t>6</w:t>
            </w:r>
            <w:r w:rsidR="00DD4B2F">
              <w:rPr>
                <w:szCs w:val="28"/>
              </w:rPr>
              <w:t>5</w:t>
            </w:r>
          </w:p>
        </w:tc>
      </w:tr>
    </w:tbl>
    <w:p w:rsidR="00E46319" w:rsidRDefault="00E46319" w:rsidP="00E46319">
      <w:pPr>
        <w:jc w:val="both"/>
        <w:rPr>
          <w:bCs/>
          <w:sz w:val="28"/>
        </w:rPr>
      </w:pPr>
      <w:r>
        <w:rPr>
          <w:bCs/>
          <w:sz w:val="28"/>
        </w:rPr>
        <w:t xml:space="preserve">                                                              </w:t>
      </w:r>
    </w:p>
    <w:p w:rsidR="00E46319" w:rsidRDefault="00E46319" w:rsidP="00E46319">
      <w:pPr>
        <w:jc w:val="both"/>
      </w:pPr>
      <w:r>
        <w:t xml:space="preserve">О внесении изменений в приказ управления </w:t>
      </w:r>
    </w:p>
    <w:p w:rsidR="00E46319" w:rsidRDefault="00E46319" w:rsidP="00E46319">
      <w:pPr>
        <w:jc w:val="both"/>
      </w:pPr>
      <w:r>
        <w:t xml:space="preserve">финансов администрации Грязинского </w:t>
      </w:r>
    </w:p>
    <w:p w:rsidR="00E46319" w:rsidRDefault="00E46319" w:rsidP="00E46319">
      <w:pPr>
        <w:jc w:val="both"/>
      </w:pPr>
      <w:r>
        <w:t>муниципального района от 2</w:t>
      </w:r>
      <w:r w:rsidR="00B77B40">
        <w:t>6</w:t>
      </w:r>
      <w:r>
        <w:t>.12.202</w:t>
      </w:r>
      <w:r w:rsidR="00B77B40">
        <w:t>3</w:t>
      </w:r>
      <w:r>
        <w:t xml:space="preserve">г. № </w:t>
      </w:r>
      <w:r w:rsidR="00B77B40">
        <w:t>167</w:t>
      </w:r>
    </w:p>
    <w:p w:rsidR="00E46319" w:rsidRDefault="00B77B40" w:rsidP="00E46319">
      <w:pPr>
        <w:jc w:val="both"/>
      </w:pPr>
      <w:r>
        <w:t>"</w:t>
      </w:r>
      <w:r w:rsidR="00E46319">
        <w:t xml:space="preserve">Об утверждении </w:t>
      </w:r>
      <w:proofErr w:type="gramStart"/>
      <w:r w:rsidR="00E46319">
        <w:t>Сводной</w:t>
      </w:r>
      <w:proofErr w:type="gramEnd"/>
      <w:r w:rsidR="00E46319">
        <w:t xml:space="preserve"> бюджетной</w:t>
      </w:r>
    </w:p>
    <w:p w:rsidR="00E46319" w:rsidRDefault="00B77B40" w:rsidP="00E46319">
      <w:r>
        <w:t>росписи районного бюджета"</w:t>
      </w:r>
    </w:p>
    <w:p w:rsidR="00E46319" w:rsidRDefault="00E46319" w:rsidP="00E46319">
      <w:pPr>
        <w:jc w:val="both"/>
      </w:pPr>
      <w:r>
        <w:t> </w:t>
      </w:r>
    </w:p>
    <w:p w:rsidR="00E46319" w:rsidRDefault="00E46319" w:rsidP="00E46319">
      <w:pPr>
        <w:jc w:val="both"/>
      </w:pPr>
    </w:p>
    <w:p w:rsidR="00E46319" w:rsidRDefault="00E46319" w:rsidP="00E46319">
      <w:pPr>
        <w:jc w:val="both"/>
      </w:pPr>
    </w:p>
    <w:p w:rsidR="00E46319" w:rsidRDefault="00E46319" w:rsidP="00E46319">
      <w:pPr>
        <w:pStyle w:val="a3"/>
        <w:tabs>
          <w:tab w:val="left" w:pos="708"/>
        </w:tabs>
        <w:rPr>
          <w:sz w:val="24"/>
          <w:szCs w:val="24"/>
        </w:rPr>
      </w:pPr>
      <w:proofErr w:type="gramStart"/>
      <w:r>
        <w:rPr>
          <w:sz w:val="24"/>
          <w:szCs w:val="24"/>
        </w:rPr>
        <w:t>В соответствии со статьей 217 Бюджетного кодекса Российской Федерации, статьей 62 "Положения о бюджетном процессе Грязинского муниципального района", утвержденного решением Совета депутатов Грязинского муниципального района от 07.04.2020 года № 312 и приказом по управлению финансов района от 09.12.2011 года №140а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w:t>
      </w:r>
      <w:proofErr w:type="gramEnd"/>
      <w:r>
        <w:rPr>
          <w:sz w:val="24"/>
          <w:szCs w:val="24"/>
        </w:rPr>
        <w:t xml:space="preserve"> источников финансирования дефицита районного бюджета)" </w:t>
      </w:r>
    </w:p>
    <w:p w:rsidR="00E46319" w:rsidRDefault="00E46319" w:rsidP="00E46319">
      <w:pPr>
        <w:pStyle w:val="a3"/>
        <w:tabs>
          <w:tab w:val="left" w:pos="708"/>
        </w:tabs>
        <w:rPr>
          <w:sz w:val="24"/>
          <w:szCs w:val="24"/>
        </w:rPr>
      </w:pPr>
      <w:r>
        <w:rPr>
          <w:sz w:val="24"/>
          <w:szCs w:val="24"/>
        </w:rPr>
        <w:t>ПРИКАЗЫВАЮ:</w:t>
      </w:r>
    </w:p>
    <w:p w:rsidR="00E46319" w:rsidRDefault="00E46319" w:rsidP="00E46319">
      <w:pPr>
        <w:pStyle w:val="a3"/>
        <w:tabs>
          <w:tab w:val="left" w:pos="708"/>
        </w:tabs>
        <w:rPr>
          <w:sz w:val="24"/>
          <w:szCs w:val="24"/>
        </w:rPr>
      </w:pPr>
    </w:p>
    <w:p w:rsidR="00E46319" w:rsidRDefault="00E46319" w:rsidP="00E46319">
      <w:pPr>
        <w:numPr>
          <w:ilvl w:val="0"/>
          <w:numId w:val="1"/>
        </w:numPr>
        <w:ind w:left="0" w:firstLine="852"/>
        <w:jc w:val="both"/>
      </w:pPr>
      <w:r>
        <w:t>Внести изменения в приказ управления финансов администрации Грязинского муниципального района от 2</w:t>
      </w:r>
      <w:r w:rsidR="00B77B40">
        <w:t>6</w:t>
      </w:r>
      <w:r>
        <w:t>.12.202</w:t>
      </w:r>
      <w:r w:rsidR="00B77B40">
        <w:t>3</w:t>
      </w:r>
      <w:r>
        <w:t xml:space="preserve">г. № </w:t>
      </w:r>
      <w:r w:rsidR="00B77B40">
        <w:t>167</w:t>
      </w:r>
      <w:r>
        <w:t xml:space="preserve"> "Об утверждении Сводной бюджетной росписи районного бюджета":</w:t>
      </w:r>
    </w:p>
    <w:p w:rsidR="00E46319" w:rsidRDefault="00E46319" w:rsidP="00E46319">
      <w:pPr>
        <w:ind w:left="852"/>
        <w:jc w:val="both"/>
      </w:pPr>
    </w:p>
    <w:p w:rsidR="00E46319" w:rsidRDefault="00E46319" w:rsidP="00E46319">
      <w:pPr>
        <w:ind w:firstLine="708"/>
        <w:jc w:val="both"/>
      </w:pPr>
      <w:r>
        <w:t>а) изложить сводную бюджетную роспись районного бюджета по расходам на 202</w:t>
      </w:r>
      <w:r w:rsidR="00B77B40">
        <w:t>4</w:t>
      </w:r>
      <w:r>
        <w:t xml:space="preserve"> год и на плановый период 202</w:t>
      </w:r>
      <w:r w:rsidR="00B77B40">
        <w:t>5</w:t>
      </w:r>
      <w:r>
        <w:t xml:space="preserve"> и 202</w:t>
      </w:r>
      <w:r w:rsidR="00B77B40">
        <w:t>6</w:t>
      </w:r>
      <w:r>
        <w:t xml:space="preserve"> годов </w:t>
      </w:r>
      <w:r w:rsidR="00B77B40">
        <w:t>в новой редакции (приложение 1);</w:t>
      </w:r>
    </w:p>
    <w:p w:rsidR="00B77B40" w:rsidRDefault="00B77B40" w:rsidP="00E46319">
      <w:pPr>
        <w:ind w:firstLine="708"/>
        <w:jc w:val="both"/>
      </w:pPr>
    </w:p>
    <w:p w:rsidR="00B77B40" w:rsidRDefault="00B77B40" w:rsidP="00500FA9">
      <w:pPr>
        <w:ind w:firstLine="708"/>
        <w:jc w:val="both"/>
      </w:pPr>
      <w:r>
        <w:t>б) изложить сводную бюджетную роспись источников финансирования дефицита районного бюджета на 2024 и на плановый период 2025 и 2026 годов в новой редакции (приложение 2).</w:t>
      </w:r>
    </w:p>
    <w:p w:rsidR="00E46319" w:rsidRDefault="00E46319" w:rsidP="00E46319">
      <w:pPr>
        <w:ind w:firstLine="708"/>
        <w:jc w:val="both"/>
      </w:pPr>
    </w:p>
    <w:p w:rsidR="00E46319" w:rsidRDefault="00E46319" w:rsidP="00E46319">
      <w:pPr>
        <w:pStyle w:val="a5"/>
        <w:rPr>
          <w:sz w:val="24"/>
          <w:szCs w:val="24"/>
        </w:rPr>
      </w:pPr>
      <w:r>
        <w:rPr>
          <w:sz w:val="24"/>
          <w:szCs w:val="24"/>
        </w:rPr>
        <w:t xml:space="preserve"> </w:t>
      </w:r>
      <w:r>
        <w:rPr>
          <w:sz w:val="24"/>
          <w:szCs w:val="24"/>
        </w:rPr>
        <w:tab/>
        <w:t xml:space="preserve">  2. Бюджетному отделу управления финансов района в течение двух рабочих дней со дня утверждения сводной бюджетной росписи довести до главных распорядителей средств районного бюджета (главных администраторов источников финансирования дефицита районного бюджета) показатели утвержденной сводной бюджетной росписи по соответствующему главному распорядителю средств районного бюджета (главному администратору источников финансирования дефицита районного бюджета).</w:t>
      </w: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6129EA" w:rsidRDefault="006129EA" w:rsidP="00E46319">
      <w:pPr>
        <w:jc w:val="both"/>
      </w:pPr>
    </w:p>
    <w:p w:rsidR="00E46319" w:rsidRDefault="0016724A" w:rsidP="00E46319">
      <w:pPr>
        <w:jc w:val="both"/>
      </w:pPr>
      <w:r>
        <w:t>Н</w:t>
      </w:r>
      <w:r w:rsidR="00E46319">
        <w:t>ачальник</w:t>
      </w:r>
    </w:p>
    <w:p w:rsidR="00E46319" w:rsidRDefault="00E46319" w:rsidP="00E46319">
      <w:pPr>
        <w:jc w:val="both"/>
      </w:pPr>
      <w:r>
        <w:t xml:space="preserve">управления финансов </w:t>
      </w:r>
      <w:r w:rsidR="00D4096D">
        <w:tab/>
      </w:r>
      <w:r>
        <w:t xml:space="preserve">     </w:t>
      </w:r>
      <w:r>
        <w:tab/>
      </w:r>
      <w:r>
        <w:tab/>
      </w:r>
      <w:r>
        <w:tab/>
        <w:t xml:space="preserve">                            </w:t>
      </w:r>
      <w:r>
        <w:tab/>
        <w:t xml:space="preserve">    </w:t>
      </w:r>
      <w:r w:rsidR="0016724A">
        <w:t>И</w:t>
      </w:r>
      <w:r>
        <w:t>.</w:t>
      </w:r>
      <w:r w:rsidR="0016724A">
        <w:t>Н</w:t>
      </w:r>
      <w:r>
        <w:t xml:space="preserve">. </w:t>
      </w:r>
      <w:r w:rsidR="0016724A">
        <w:t>Муратова</w:t>
      </w:r>
    </w:p>
    <w:p w:rsidR="00E46319" w:rsidRDefault="00E46319" w:rsidP="00E46319">
      <w:pPr>
        <w:jc w:val="both"/>
      </w:pPr>
    </w:p>
    <w:p w:rsidR="00E46319" w:rsidRDefault="00E46319" w:rsidP="00E46319">
      <w:pPr>
        <w:jc w:val="both"/>
      </w:pPr>
    </w:p>
    <w:p w:rsidR="00E46319" w:rsidRDefault="00E46319" w:rsidP="00E46319">
      <w:pPr>
        <w:jc w:val="both"/>
        <w:sectPr w:rsidR="00E46319">
          <w:pgSz w:w="11906" w:h="16838"/>
          <w:pgMar w:top="1134" w:right="850" w:bottom="1134" w:left="1701" w:header="708" w:footer="708" w:gutter="0"/>
          <w:cols w:space="708"/>
          <w:docGrid w:linePitch="360"/>
        </w:sectPr>
      </w:pPr>
      <w:bookmarkStart w:id="0" w:name="_GoBack"/>
      <w:bookmarkEnd w:id="0"/>
    </w:p>
    <w:p w:rsidR="00E46319" w:rsidRDefault="00E46319" w:rsidP="00E46319">
      <w:pPr>
        <w:ind w:left="10206"/>
      </w:pPr>
      <w:r>
        <w:lastRenderedPageBreak/>
        <w:t>Приложение 1</w:t>
      </w:r>
    </w:p>
    <w:p w:rsidR="00E46319" w:rsidRDefault="00E46319" w:rsidP="00E46319">
      <w:pPr>
        <w:ind w:left="10206"/>
      </w:pPr>
      <w:r>
        <w:t xml:space="preserve">к приказу управления финансов администрации Грязинского муниципального района  </w:t>
      </w:r>
    </w:p>
    <w:p w:rsidR="00E46319" w:rsidRDefault="00E46319" w:rsidP="00E46319">
      <w:pPr>
        <w:ind w:left="10206"/>
      </w:pPr>
      <w:r>
        <w:t>от "</w:t>
      </w:r>
      <w:r w:rsidR="001D4D88">
        <w:t>20</w:t>
      </w:r>
      <w:r>
        <w:t xml:space="preserve">" </w:t>
      </w:r>
      <w:r w:rsidR="001D4D88">
        <w:t>августа</w:t>
      </w:r>
      <w:r>
        <w:t xml:space="preserve"> 202</w:t>
      </w:r>
      <w:r w:rsidR="00B77B40">
        <w:t>4</w:t>
      </w:r>
      <w:r>
        <w:t>г. №</w:t>
      </w:r>
      <w:r w:rsidR="00C00695">
        <w:t xml:space="preserve"> </w:t>
      </w:r>
      <w:r w:rsidR="001D4D88">
        <w:t>6</w:t>
      </w:r>
      <w:r w:rsidR="00DD4B2F">
        <w:t>5</w:t>
      </w:r>
    </w:p>
    <w:p w:rsidR="00E46319" w:rsidRDefault="00E46319" w:rsidP="00E46319">
      <w:pPr>
        <w:jc w:val="center"/>
      </w:pPr>
    </w:p>
    <w:p w:rsidR="00E46319" w:rsidRDefault="00E46319" w:rsidP="00E46319">
      <w:pPr>
        <w:jc w:val="center"/>
      </w:pPr>
    </w:p>
    <w:p w:rsidR="00E46319" w:rsidRDefault="00E46319" w:rsidP="00E46319">
      <w:pPr>
        <w:jc w:val="center"/>
      </w:pPr>
    </w:p>
    <w:p w:rsidR="00E46319" w:rsidRDefault="00E46319" w:rsidP="00E46319">
      <w:pPr>
        <w:jc w:val="center"/>
      </w:pPr>
      <w:r>
        <w:t>СВОДНАЯ БЮДЖЕТНАЯ РОСПИСЬ РАЙОННОГО БЮДЖЕТА</w:t>
      </w:r>
    </w:p>
    <w:p w:rsidR="00E46319" w:rsidRDefault="00E46319" w:rsidP="00E46319">
      <w:pPr>
        <w:jc w:val="center"/>
      </w:pPr>
      <w:r>
        <w:t>на 202</w:t>
      </w:r>
      <w:r w:rsidR="00B77B40">
        <w:t>4</w:t>
      </w:r>
      <w:r>
        <w:t xml:space="preserve"> и на плановый период 202</w:t>
      </w:r>
      <w:r w:rsidR="00B77B40">
        <w:t>5</w:t>
      </w:r>
      <w:r>
        <w:t xml:space="preserve"> и 202</w:t>
      </w:r>
      <w:r w:rsidR="00B77B40">
        <w:t>6</w:t>
      </w:r>
      <w:r>
        <w:t xml:space="preserve"> годов</w:t>
      </w:r>
    </w:p>
    <w:p w:rsidR="00651A04" w:rsidRDefault="00651A04" w:rsidP="00E46319">
      <w:pPr>
        <w:jc w:val="center"/>
      </w:pPr>
    </w:p>
    <w:tbl>
      <w:tblPr>
        <w:tblW w:w="15162" w:type="dxa"/>
        <w:tblInd w:w="16" w:type="dxa"/>
        <w:tblLayout w:type="fixed"/>
        <w:tblLook w:val="0000" w:firstRow="0" w:lastRow="0" w:firstColumn="0" w:lastColumn="0" w:noHBand="0" w:noVBand="0"/>
      </w:tblPr>
      <w:tblGrid>
        <w:gridCol w:w="6090"/>
        <w:gridCol w:w="570"/>
        <w:gridCol w:w="414"/>
        <w:gridCol w:w="446"/>
        <w:gridCol w:w="1547"/>
        <w:gridCol w:w="528"/>
        <w:gridCol w:w="1882"/>
        <w:gridCol w:w="1843"/>
        <w:gridCol w:w="1842"/>
      </w:tblGrid>
      <w:tr w:rsidR="00DD4B2F" w:rsidRPr="00DD4B2F" w:rsidTr="001D4D88">
        <w:trPr>
          <w:trHeight w:val="1109"/>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 xml:space="preserve">Наименование </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ГРБС</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Раздел</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Подраздел</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Целевая статья</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rFonts w:ascii="Arial" w:hAnsi="Arial" w:cs="Arial"/>
                <w:sz w:val="22"/>
                <w:szCs w:val="22"/>
              </w:rPr>
            </w:pPr>
            <w:r w:rsidRPr="00DD4B2F">
              <w:rPr>
                <w:b/>
                <w:bCs/>
                <w:color w:val="000000"/>
                <w:sz w:val="22"/>
                <w:szCs w:val="22"/>
              </w:rPr>
              <w:t>Вид расходов</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1D4D88">
            <w:pPr>
              <w:widowControl w:val="0"/>
              <w:autoSpaceDE w:val="0"/>
              <w:autoSpaceDN w:val="0"/>
              <w:adjustRightInd w:val="0"/>
              <w:ind w:right="143"/>
              <w:jc w:val="center"/>
              <w:rPr>
                <w:rFonts w:ascii="Arial" w:hAnsi="Arial" w:cs="Arial"/>
                <w:sz w:val="22"/>
                <w:szCs w:val="22"/>
              </w:rPr>
            </w:pPr>
            <w:r w:rsidRPr="00DD4B2F">
              <w:rPr>
                <w:b/>
                <w:bCs/>
                <w:color w:val="000000"/>
                <w:sz w:val="22"/>
                <w:szCs w:val="22"/>
              </w:rPr>
              <w:t>Сумма 2024 г.</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1D4D88">
            <w:pPr>
              <w:widowControl w:val="0"/>
              <w:autoSpaceDE w:val="0"/>
              <w:autoSpaceDN w:val="0"/>
              <w:adjustRightInd w:val="0"/>
              <w:ind w:right="143"/>
              <w:jc w:val="center"/>
              <w:rPr>
                <w:rFonts w:ascii="Arial" w:hAnsi="Arial" w:cs="Arial"/>
                <w:sz w:val="22"/>
                <w:szCs w:val="22"/>
              </w:rPr>
            </w:pPr>
            <w:r w:rsidRPr="00DD4B2F">
              <w:rPr>
                <w:b/>
                <w:bCs/>
                <w:color w:val="000000"/>
                <w:sz w:val="22"/>
                <w:szCs w:val="22"/>
              </w:rPr>
              <w:t>Сумма 2025 г.</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1D4D88">
            <w:pPr>
              <w:widowControl w:val="0"/>
              <w:autoSpaceDE w:val="0"/>
              <w:autoSpaceDN w:val="0"/>
              <w:adjustRightInd w:val="0"/>
              <w:ind w:right="142"/>
              <w:jc w:val="center"/>
              <w:rPr>
                <w:rFonts w:ascii="Arial" w:hAnsi="Arial" w:cs="Arial"/>
                <w:sz w:val="22"/>
                <w:szCs w:val="22"/>
              </w:rPr>
            </w:pPr>
            <w:r w:rsidRPr="00DD4B2F">
              <w:rPr>
                <w:b/>
                <w:bCs/>
                <w:color w:val="000000"/>
                <w:sz w:val="22"/>
                <w:szCs w:val="22"/>
              </w:rPr>
              <w:t>Сумма 2026 г.</w:t>
            </w:r>
          </w:p>
        </w:tc>
      </w:tr>
      <w:tr w:rsidR="00DD4B2F" w:rsidRPr="00DD4B2F"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1</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AD480D">
            <w:pPr>
              <w:widowControl w:val="0"/>
              <w:autoSpaceDE w:val="0"/>
              <w:autoSpaceDN w:val="0"/>
              <w:adjustRightInd w:val="0"/>
              <w:jc w:val="center"/>
              <w:rPr>
                <w:sz w:val="20"/>
                <w:szCs w:val="22"/>
              </w:rPr>
            </w:pPr>
            <w:r w:rsidRPr="00DD4B2F">
              <w:rPr>
                <w:color w:val="000000"/>
                <w:sz w:val="20"/>
                <w:szCs w:val="22"/>
              </w:rPr>
              <w:t>6</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1D4D88">
            <w:pPr>
              <w:widowControl w:val="0"/>
              <w:autoSpaceDE w:val="0"/>
              <w:autoSpaceDN w:val="0"/>
              <w:adjustRightInd w:val="0"/>
              <w:ind w:right="143"/>
              <w:jc w:val="center"/>
              <w:rPr>
                <w:sz w:val="20"/>
                <w:szCs w:val="22"/>
              </w:rPr>
            </w:pPr>
            <w:r w:rsidRPr="00DD4B2F">
              <w:rPr>
                <w:color w:val="000000"/>
                <w:sz w:val="20"/>
                <w:szCs w:val="22"/>
              </w:rPr>
              <w:t>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1D4D88">
            <w:pPr>
              <w:widowControl w:val="0"/>
              <w:autoSpaceDE w:val="0"/>
              <w:autoSpaceDN w:val="0"/>
              <w:adjustRightInd w:val="0"/>
              <w:ind w:right="143"/>
              <w:jc w:val="center"/>
              <w:rPr>
                <w:sz w:val="20"/>
                <w:szCs w:val="22"/>
              </w:rPr>
            </w:pPr>
            <w:r w:rsidRPr="00DD4B2F">
              <w:rPr>
                <w:color w:val="000000"/>
                <w:sz w:val="20"/>
                <w:szCs w:val="22"/>
              </w:rPr>
              <w:t>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D4B2F" w:rsidRPr="00DD4B2F" w:rsidRDefault="00DD4B2F" w:rsidP="001D4D88">
            <w:pPr>
              <w:widowControl w:val="0"/>
              <w:autoSpaceDE w:val="0"/>
              <w:autoSpaceDN w:val="0"/>
              <w:adjustRightInd w:val="0"/>
              <w:ind w:right="142"/>
              <w:jc w:val="center"/>
              <w:rPr>
                <w:sz w:val="20"/>
                <w:szCs w:val="22"/>
              </w:rPr>
            </w:pPr>
            <w:r w:rsidRPr="00DD4B2F">
              <w:rPr>
                <w:color w:val="000000"/>
                <w:sz w:val="20"/>
                <w:szCs w:val="22"/>
              </w:rPr>
              <w:t>9</w:t>
            </w:r>
          </w:p>
        </w:tc>
      </w:tr>
      <w:tr w:rsidR="001D4D88" w:rsidRP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b/>
                <w:color w:val="000000"/>
                <w:sz w:val="20"/>
                <w:szCs w:val="22"/>
              </w:rPr>
            </w:pPr>
            <w:r w:rsidRPr="001D4D88">
              <w:rPr>
                <w:b/>
                <w:color w:val="000000"/>
                <w:sz w:val="20"/>
                <w:szCs w:val="22"/>
              </w:rPr>
              <w:t>Совет депутатов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r w:rsidRPr="001D4D88">
              <w:rPr>
                <w:b/>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2 823 548,44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2 424 793,74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b/>
                <w:color w:val="000000"/>
                <w:sz w:val="20"/>
                <w:szCs w:val="22"/>
              </w:rPr>
            </w:pPr>
            <w:r w:rsidRPr="001D4D88">
              <w:rPr>
                <w:b/>
                <w:color w:val="000000"/>
                <w:sz w:val="20"/>
                <w:szCs w:val="22"/>
              </w:rPr>
              <w:t>2 520 793,74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2 819 682,46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2 424 793,74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2 520 793,74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2 819 682,46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2 424 793,74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2 520 793,74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"Совершенствование муниципальной службы Грязинского муниципального района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2 799 682,46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2 424 793,74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2 520 793,74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Обеспечение деятельности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2 790 959,67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2 424 793,74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2 520 793,74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2 501 814,35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2 389 793,74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2 389 793,74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D4D88">
              <w:rPr>
                <w:color w:val="000000"/>
                <w:sz w:val="20"/>
                <w:szCs w:val="22"/>
              </w:rPr>
              <w:lastRenderedPageBreak/>
              <w:t>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2 501 814,35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2 389 793,74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2 389 793,74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257 134,02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131 000,00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26 134,02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101 000,00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7 146,56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7 146,56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10 596,70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10 596,70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Реализация направления расходов на поощрение за достижения наилучших </w:t>
            </w:r>
            <w:proofErr w:type="gramStart"/>
            <w:r w:rsidRPr="001D4D88">
              <w:rPr>
                <w:color w:val="000000"/>
                <w:sz w:val="20"/>
                <w:szCs w:val="22"/>
              </w:rPr>
              <w:t>значений показателей эффективности деятельности органов местного самоуправления</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14 268,04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14 268,04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8 722,79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8 722,79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8 722,79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уволенным служащим (работникам) в денежной форме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701</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3 865,98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RP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b/>
                <w:color w:val="000000"/>
                <w:sz w:val="20"/>
                <w:szCs w:val="22"/>
              </w:rPr>
            </w:pPr>
            <w:r w:rsidRPr="001D4D88">
              <w:rPr>
                <w:b/>
                <w:color w:val="000000"/>
                <w:sz w:val="20"/>
                <w:szCs w:val="22"/>
              </w:rPr>
              <w:t>Администрация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r w:rsidRPr="001D4D88">
              <w:rPr>
                <w:b/>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752 391 507,77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376 770 130,20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b/>
                <w:color w:val="000000"/>
                <w:sz w:val="20"/>
                <w:szCs w:val="22"/>
              </w:rPr>
            </w:pPr>
            <w:r w:rsidRPr="001D4D88">
              <w:rPr>
                <w:b/>
                <w:color w:val="000000"/>
                <w:sz w:val="20"/>
                <w:szCs w:val="22"/>
              </w:rPr>
              <w:t>365 829 629,05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138 313 219,90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69 406 085,66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69 367 304,77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Функционирование высшего должностного лица субъекта Российской Федерации и муниципального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3 517 027,41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2 375 066,64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2 375 066,64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3 517 027,41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2 375 066,64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2 375 066,64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Обеспечение деятельности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3 002 399,37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2 375 066,64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2 375 066,64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Обеспечение деятельности высшего должностного лица (руководителя высшего исполнительного органа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99 1 00 00050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2 670 763,69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2 375 066,64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2 375 066,64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99 1 00 00050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2 670 763,69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2 375 066,64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2 375 066,64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130 200,00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130 200,00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130 200,00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130 200,00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Реализация направления расходов на поощрение за достижения наилучших </w:t>
            </w:r>
            <w:proofErr w:type="gramStart"/>
            <w:r w:rsidRPr="001D4D88">
              <w:rPr>
                <w:color w:val="000000"/>
                <w:sz w:val="20"/>
                <w:szCs w:val="22"/>
              </w:rPr>
              <w:t>значений показателей эффективности деятельности органов местного самоуправления</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71 235,68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99 1 00 80080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71 235,68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514 628,04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514 628,04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514 628,04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78 484 574,38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56 914 657,77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56 542 395,34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73 605 429,03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56 914 657,77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56 542 395,34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"Совершенствование муниципальной службы Грязинского муниципального района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183 084,00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183 084,00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183 084,00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"Совершенствование информационного обеспечения муниципальной службы"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183 084,00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183 084,00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183 084,00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183 084,00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183 084,00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183 084,00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183 084,00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183 084,00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183 084,00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"Обеспечение реализации муниципальной политики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73 422 345,03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56 731 573,77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56 359 311,34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"Расходы на содержание аппарата управления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71 093 943,28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56 731 573,77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56 359 311,34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04 3 02 00110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54 135 765,67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48 687 015,34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48 687 015,34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04 3 02 00110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54 135 765,67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48 687 015,34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48 687 015,34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16 958 177,61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8 044 558,43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7 672 296,00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428 535,84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372 262,43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16 344 641,77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7 487 296,00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7 487 296,00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04 3 02 00120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185 000,00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Основное мероприятие "Достижение наилучших значений </w:t>
            </w:r>
            <w:r w:rsidRPr="001D4D88">
              <w:rPr>
                <w:color w:val="000000"/>
                <w:sz w:val="20"/>
                <w:szCs w:val="22"/>
              </w:rPr>
              <w:lastRenderedPageBreak/>
              <w:t>показателей качества и платежеспособности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2 328 401,75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722 444,82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722 444,82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1 053 022,06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1 053 022,06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Реализация направления расходов на поощрение за достижения наилучших </w:t>
            </w:r>
            <w:proofErr w:type="gramStart"/>
            <w:r w:rsidRPr="001D4D88">
              <w:rPr>
                <w:color w:val="000000"/>
                <w:sz w:val="20"/>
                <w:szCs w:val="22"/>
              </w:rPr>
              <w:t>значений показателей эффективности деятельности органов местного самоуправления</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552 934,87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552 934,87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3 425 861,80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3 425 861,80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3 425 861,80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3 425 861,80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3 425 861,80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1 453 283,55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1 453 283,55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1 453 283,55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1 453 283,55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Другие 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56 311 618,11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10 116 361,25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10 449 842,79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32 700 000,00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"Поддержка социально ориентированных некоммерческих организаций и развитие институтов гражданского общества в Грязинском муниципальном районе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"Финансовая поддержка социально ориентированным некоммерческим организациям на реализацию социально значимых проектов"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"Финансовая поддержка социально ориентированным некоммерческим организациям на реализацию социально значимых проектов"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"Поддержка казачьих обществ, действующих на территории Грязинского муниципального района Липецкой области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02 5 00 00000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02 5 01 00000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02 5 01 99999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02 5 01 99999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"Население Грязинского муниципального района: стратегия </w:t>
            </w:r>
            <w:proofErr w:type="spellStart"/>
            <w:r w:rsidRPr="001D4D88">
              <w:rPr>
                <w:color w:val="000000"/>
                <w:sz w:val="20"/>
                <w:szCs w:val="22"/>
              </w:rPr>
              <w:t>народосбережения</w:t>
            </w:r>
            <w:proofErr w:type="spellEnd"/>
            <w:r w:rsidRPr="001D4D88">
              <w:rPr>
                <w:color w:val="000000"/>
                <w:sz w:val="20"/>
                <w:szCs w:val="22"/>
              </w:rPr>
              <w:t xml:space="preserve"> на 2024-2026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02 6 00 00000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32 500 000,00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Основное мероприятие "Создание условий для сохранения и </w:t>
            </w:r>
            <w:r w:rsidRPr="001D4D88">
              <w:rPr>
                <w:color w:val="000000"/>
                <w:sz w:val="20"/>
                <w:szCs w:val="22"/>
              </w:rPr>
              <w:lastRenderedPageBreak/>
              <w:t>улучшения качества жизни населения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02 6 01 00000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32 500 000,00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Реализация направления расходов основного мероприятия "Создание условий для сохранения и улучшения качества жизни населения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02 6 01 99999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32 500 000,00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02 6 01 99999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02 6 01 99999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10 778 145,03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7 292 361,25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7 285 842,79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"Совершенствование муниципальной службы Грязинского муниципального района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350 623,61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422 701,29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416 182,83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350 623,61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422 701,29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416 182,83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76 623,61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77 701,29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71 182,83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76 623,61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77 701,29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71 182,83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274 000,00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345 000,00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345 000,00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274 000,00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345 000,00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345 000,00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"Обеспечение реализации муниципальной политики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10 427 521,42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6 869 659,96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6 869 659,96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"Расходы на реализацию полномочий в сфере архивного дела, а также расходы на формирование и содержание муниципального архива, включая хранение архивных фондов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3 831 228,91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2 794 380,03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2 794 380,03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04 3 03 00110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850 406,79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04 3 03 00110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850 406,79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04 3 03 00120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72 797,09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04 3 03 00120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22 456,58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04 3 03 00120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50 340,51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30 ноября 2000 года № 117-ОЗ "О наделении органов местного самоуправления государственными полномочиями Липецкой области в сфере архивного дела"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2 908 025,03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2 794 380,03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2 794 380,03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2 497 305,80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2 378 498,00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2 378 498,00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04 3 03 85060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410 719,23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415 882,03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415 882,03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"Расходы на реализацию государственных полномочий по образованию и организации деятельности административных комиссий"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1 715 961,58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1 661 305,84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1 661 305,84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31 августа 2004 года № 120-ОЗ "О наделении органов местного самоуправления отдельными государственными полномочиями в сфере деятельности административных комиссий и производства по делам об административных правонарушениях"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1 715 961,58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1 661 305,84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1 661 305,84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1 410 837,62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1 363 078,68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1 363 078,68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04 3 05 85070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305 123,96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298 227,16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298 227,16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"Расходы на реализацию государственных полномочий по образованию и организации деятельности комиссии по делам несовершеннолетних и защите их прав"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1 464 414,24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1 408 445,49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1 408 445,49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30 декабря 2004 года №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1 464 414,24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1 408 445,49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1 408 445,49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1 436 089,36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1 387 703,01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1 387 703,01</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04 3 06 85080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28 324,88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20 742,48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20 742,48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Основное мероприятие "Расходы на реализацию государственных полномочий по сбору информации от поселений, входящих в состав </w:t>
            </w:r>
            <w:r w:rsidRPr="001D4D88">
              <w:rPr>
                <w:color w:val="000000"/>
                <w:sz w:val="20"/>
                <w:szCs w:val="22"/>
              </w:rPr>
              <w:lastRenderedPageBreak/>
              <w:t>Грязинского муниципального района, необходимой для ведения регистра муниципальных нормативных актов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1 035 106,69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1 005 528,60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1 005 528,60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Расходы на реализацию Закона Липецкой области от 31 декабря 2009 года №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1 035 106,69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1 005 528,60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1 005 528,60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753 246,26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726 773,77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726 773,77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04 3 07 85270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281 860,43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278 754,83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278 754,83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"Членство в организациях и ассоциациях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385 810,00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"Членство в организациях и ассоциациях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385 810,00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385 810,00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"Разработка или актуализация документов стратегического планирования Грязинского муниципального района на основе использования современных информационных технологий, экономико-математических методов моделирования, прогнозирования и стратегического планирования"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1 995 000,00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"Разработка или актуализация документов стратегического планирования Грязинского муниципального района на основе использования современных информационных технологий, экономико-математических методов моделирования, прогнозирования и стратегического планирования"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1 995 000,00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1 995 000,00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6 416 366,68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1 990 000,00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"Проведение мероприятий в области земельных, имущественных отношений и градостроительной деятельности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5 916 366,68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1 990 000,00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"Финансирование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5 390 382,68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1 990 000,00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Реализация направления расходов основного мероприятия </w:t>
            </w:r>
            <w:r w:rsidRPr="001D4D88">
              <w:rPr>
                <w:color w:val="000000"/>
                <w:sz w:val="20"/>
                <w:szCs w:val="22"/>
              </w:rPr>
              <w:lastRenderedPageBreak/>
              <w:t>"Финансирование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376 150,00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1 990 000,00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376 150,00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1 990 000,00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Проведение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02 L5110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2 780 730,00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02 L5110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2 780 730,00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проведение комплексных кадастровых работ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02 S6470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2 233 502,68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02 S6470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2 233 502,68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"Финансирование создания векторных моделей генеральных планов и правил землепользования и застройки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525 984,00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"Финансирование создания векторных моделей генеральных планов и правил землепользования и застройки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525 984,00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525 984,00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"Профилактика терроризма и экстремизма, а также минимизация и (или) ликвидация последствий их проявлений на территории Грязинского муниципального района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3 083 305,80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1 174 000,00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1 174 000,00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3 073 305,80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1 164 000,00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1 164 000,00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"Пропаганда антитеррористической деятельности, профилактика терроризма в Грязинском муниципальном районе"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5 990,40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5 990,40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Реализация направления расходов основного мероприятия </w:t>
            </w:r>
            <w:r w:rsidRPr="001D4D88">
              <w:rPr>
                <w:color w:val="000000"/>
                <w:sz w:val="20"/>
                <w:szCs w:val="22"/>
              </w:rPr>
              <w:lastRenderedPageBreak/>
              <w:t>"Пропаганда антитеррористической деятельности, профилактика терроризма в Грязинском муниципальном районе"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5 990,40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5 990,40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5 990,40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5 990,40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5 990,40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"Поддержание в технически исправном состоянии и абонентская плата за доступ в VPN средств наблюдения и фиксации системы "Безопасный город"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1 254 510,40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1 158 009,60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1 158 009,60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"Поддержание в технически исправном состоянии и абонентская плата за доступ в сеть VPN средств видеонаблюдения и фиксации системы "Безопасный город"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1 254 510,40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1 158 009,60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1 158 009,60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1 254 510,40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1 158 009,60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1 158 009,60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1 812 805,00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08 1 06 99999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1 812 805,00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08 1 06 99999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1 812 805,00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"Реализация мер по предупреждению экстремистской деятельности, минимизация и (или) ликвидации проявлений экстремизма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08 2 03 00000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08 2 03 99999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08 2 03 99999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3 333 800,60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2 950 017,82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Резервный фонд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2 950 017,82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666 891,40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500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2 283 126,42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383 782,78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Возмещение судебных расходов по исполнительным листам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99 9 00 00016</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383 782,78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99 9 00 00016</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383 782,78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НАЦИОНАЛЬНАЯ БЕЗОПАСНОСТЬ И ПРАВООХРАНИТЕЛЬНАЯ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11 126 988,14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8 735 370,77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8 735 370,77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Органы юстиции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3 910 826,92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3 247 403,77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3 247 403,77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3 858 988,54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3 247 403,77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3 247 403,77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"Совершенствование муниципальной службы Грязинского муниципального района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41 000,00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"Обеспечение реализации муниципальной политики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3 817 988,54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3 247 403,77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3 247 403,77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"Расходы на реализацию государственных полномочий по регистрации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3 679 088,77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3 247 403,77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3 247 403,77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Осуществление переданных полномочий Российской Федерации на государственную регистрацию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04 3 04 59300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1 120 000,00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04 3 04 59300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1 120 000,00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4 мая 2000 года №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2 459 088,77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2 127 403,77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2 127 403,77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1 689 817,65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1 568 462,65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1 568 462,65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713 671,12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503 341,12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503 341,12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04 3 04 85020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55 600,00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Реализация направления расходов основного мероприятия "Расходы на реализацию государственных полномочий по регистрации актов гражданского состояния"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"Достижение наилучших значений показателей качества и платежеспособности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138 899,77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42 471,00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42 471,00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62 974,75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62 974,75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Реализация направления расходов на поощрение за достижения наилучших </w:t>
            </w:r>
            <w:proofErr w:type="gramStart"/>
            <w:r w:rsidRPr="001D4D88">
              <w:rPr>
                <w:color w:val="000000"/>
                <w:sz w:val="20"/>
                <w:szCs w:val="22"/>
              </w:rPr>
              <w:t>значений показателей эффективности деятельности органов местного самоуправления</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33 454,02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04 3 13 80080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33 454,02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51 838,38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51 838,38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51 838,38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51 838,38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Защита населения и территории от чрезвычайных ситуаций природного и техногенного характера, пожарная безопасность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7 216 161,22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5 487 967,00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5 487 967,00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w:t>
            </w:r>
            <w:r w:rsidRPr="001D4D88">
              <w:rPr>
                <w:color w:val="000000"/>
                <w:sz w:val="20"/>
                <w:szCs w:val="22"/>
              </w:rPr>
              <w:lastRenderedPageBreak/>
              <w:t>Липецкой области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7 216 161,22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5 487 967,00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5 487 967,00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Подпрограмма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7 216 161,22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5 487 967,00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5 487 967,00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"Проведение командно-штабных учений, тренировок, тактико-специальных учений и комплексных учений с органами управления и формированиями Грязинского районного звена территориальной подсистемы с участием аварийно-спасательных служб и формирований организаций и предприятий района, предупреждение и ликвидация последствий чрезвычайных ситуаций природного и техногенного характера"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18 724,22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"Проведение командно-штабных учений, тренировок, тактико-специальных учений и комплексных учений с органами управления и формированиями Грязинского районного звена территориальной подсистемы с участием аварийно-спасательных служб и формирований организаций и предприятий района, предупреждение и ликвидация последствий чрезвычайных ситуаций природного и техногенного характера"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18 724,22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18 724,22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34 320,00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32 000,00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32 000,00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"Обеспечение руководящего состава ГО района всеми видами связи на всей территории района в различных режимах функционирования. Организация и оплата прямых каналов связи ЕДДС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34 320,00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32 000,00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32 000,00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34 320,00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32 000,00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32 000,00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188 000,00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188 000,00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188 000,00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"Финансовое обеспечение муниципального казенного учреждения "Единая дежурно-диспетчерская служба"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5 863 117,00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5 267 967,00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5 267 967,00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Переданные полномочия бюджету муниципального района из бюджета городского поселения по участию в предупреждении и ликвидации чрезвычайных ситуаций в границах поселений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05 1 08 00100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2 500 000,00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05 1 08 00100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2 500 000,00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2 500 000,00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2 500 000,00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Содержание МКУ "ЕДДС"</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3 363 117,00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2 767 967,00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2 767 967,00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2 966 554,47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2 495 367,00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2 495 367,00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05 1 08 00140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396 562,53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272 600,00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272 600,00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05 1 09 99999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05 1 09 99999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НАЦИОНАЛЬНАЯ ЭКОНОМИКА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189 657 064,25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109 210 279,17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109 301 527,18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Общеэкономические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847 173,00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816 555,00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816 555,00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847 173,00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816 555,00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816 555,00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"Обеспечение реализации муниципальной политики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847 173,00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816 555,00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816 555,00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Основное мероприятие "Расходы на реализацию отдельных государственных полномочий в области охраны труда"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847 173,00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816 555,00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816 555,00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8 ноября 2012 года № 88-ОЗ "О наделении органов местного самоуправления отдельными государственными полномочиями в области охраны труда и социально-трудовых отношений"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847 173,00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816 555,00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816 555,00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758 101,98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727 724,14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727 724,14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04 3 08 85340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89 071,02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88 830,86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88 830,86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Сельское хозяйство и рыболовство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1 705 300,00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1 705 300,00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"Развитие сельского хозяйства и регулирование рынка сельскохозяйственной продукции, сырья и продовольствия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1 705 300,00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"Организация отлова и содержания безнадзорных животных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1 705 300,00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15 декабря 2015 года №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03 4 01 85170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1 705 300,00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03 4 01 85170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2 949 855,00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1 705 300,00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1 705 300,00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Транспорт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64 218 700,00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26 000 000,00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64 218 700,00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26 000 000,00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"Модернизация и развитие пассажирского транспорта на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64 218 700,00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26 000 000,00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64 218 700,00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26 000 000,00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Иные межбюджетные трансферты на финансовое обеспечение затрат, связанных с приобретением подвижного состава пассажирского </w:t>
            </w:r>
            <w:r w:rsidRPr="001D4D88">
              <w:rPr>
                <w:color w:val="000000"/>
                <w:sz w:val="20"/>
                <w:szCs w:val="22"/>
              </w:rPr>
              <w:lastRenderedPageBreak/>
              <w:t>транспорта общего пользования за счет сре</w:t>
            </w:r>
            <w:proofErr w:type="gramStart"/>
            <w:r w:rsidRPr="001D4D88">
              <w:rPr>
                <w:color w:val="000000"/>
                <w:sz w:val="20"/>
                <w:szCs w:val="22"/>
              </w:rPr>
              <w:t>дств сп</w:t>
            </w:r>
            <w:proofErr w:type="gramEnd"/>
            <w:r w:rsidRPr="001D4D88">
              <w:rPr>
                <w:color w:val="000000"/>
                <w:sz w:val="20"/>
                <w:szCs w:val="22"/>
              </w:rPr>
              <w:t>ециального казначейского кредита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03 3 01 97060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03 3 01 97060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8 218 700,00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56 000 000,00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26 000 000,00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56 000 000,00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26 000 000,00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Дорожное хозяйство (дорожные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118 158 239,65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76 423 505,57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78 491 514,93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118 158 239,65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76 423 505,57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78 491 514,93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118 158 239,65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76 423 505,57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78 491 514,93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96 898 239,65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64 073 505,57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66 141 514,93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06 4 01 00130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06 4 01 00130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500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"Капитальный ремонт и ремонт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73 275 960,84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64 063 505,57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66 141 514,93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73 275 960,84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64 063 505,57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66 141 514,93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Расходы на обеспечение дорожной деятельности в части капитального ремонта и </w:t>
            </w:r>
            <w:proofErr w:type="gramStart"/>
            <w:r w:rsidRPr="001D4D88">
              <w:rPr>
                <w:color w:val="000000"/>
                <w:sz w:val="20"/>
                <w:szCs w:val="22"/>
              </w:rPr>
              <w:t>ремонта</w:t>
            </w:r>
            <w:proofErr w:type="gramEnd"/>
            <w:r w:rsidRPr="001D4D88">
              <w:rPr>
                <w:color w:val="000000"/>
                <w:sz w:val="20"/>
                <w:szCs w:val="22"/>
              </w:rPr>
              <w:t xml:space="preserve"> автомобильных дорог общего пользования местного значения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01 S6070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23 612 278,81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01 S6070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23 612 278,81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"Технический контроль качества, экспертиза качества, осуществляемые в дорожной деятельности"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350 000,00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Реализация направления расходов основного мероприятия </w:t>
            </w:r>
            <w:r w:rsidRPr="001D4D88">
              <w:rPr>
                <w:color w:val="000000"/>
                <w:sz w:val="20"/>
                <w:szCs w:val="22"/>
              </w:rPr>
              <w:lastRenderedPageBreak/>
              <w:t>"Технический контроль качества, экспертиза качества, осуществляемые в дорожной деятельности"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350 000,00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350 000,00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"Комплекс работ по содержанию автомобильных дорог"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20 980 000,00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12 000 000,00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06 4 04 00130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20 980 000,00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12 000 000,00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06 4 04 00130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500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20 980 000,00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12 000 000,00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Другие вопросы в области национальной экономики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3 483 096,60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4 264 918,60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2 288 157,25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3 183 096,60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4 264 918,60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2 288 157,25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"Развитие малого и среднего предпринимательства и малых форм хозяйствования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2 623 546,13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1 603 988,50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1 598 061,07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"Поддержка осуществления деятельности сельскохозяйственных кредитных потребительских кооперативов"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2 543 546,13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1 523 988,50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1 518 061,07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Субсидии на поддержку сельскохозяйственных потребительских кооперативов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03 1 02 60020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1 301 991,15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303 463,23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290 711,21</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03 1 02 60020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1 301 991,15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303 463,23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290 711,21</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поддержку осуществления деятельности сельскохозяйственных кредитных потребительских кооперативов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1 02 S6860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1 241 554,98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1 220 525,27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1 227 349,86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1 02 S6860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1 241 554,98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1 220 525,27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1 227 349,86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"Проведение праздника "День Российского предпринимателя"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03 1 04 00000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"Проведение праздника "День Российского предпринимателя"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03 1 04 99999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"Развитие потребительского рынка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559 550,47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2 660 930,10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690 096,18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"Предоставление субсидий, направленных на создание условий для обеспечения услугами торговли и бытового обслуживания поселений, входящих в состав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559 550,47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2 660 930,10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690 096,18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создание условий для обеспечения услугами торговли поселений, входящих в состав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2 01 S6060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559 550,47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2 660 930,10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690 096,18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 2 01 S6060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559 550,47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2 660 930,10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690 096,18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"Проведение мероприятий в области земельных, имущественных отношений и градостроительной деятельности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"Финансирование кадастровых работ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"Финансирование кадастровых работ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ЖИЛИЩНО-КОММУНАЛЬНОЕ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262 291 009,92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72 719 000,00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61 662 210,09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Жилищное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1 995 522,33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314 000,00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1 995 522,33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314 000,00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1 995 522,33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314 000,00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1 683 664,88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1 683 664,88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1 683 664,88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"Уплата взносов на капитальный ремонт муниципального жилого фонда"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311 857,45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314 000,00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"Уплата взносов на капитальный ремонт муниципального жилого фонда"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311 857,45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314 000,00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311 857,45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314 000,00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Коммунальное хозяйство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260 295 487,59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72 405 000,00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61 348 210,09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260 295 487,59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72 405 000,00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61 348 210,09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"Энергосбережение и повышение энергетической эффективности администрации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66 211 783,17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"Модернизация системы теплоснабжения котельных с применением энергосберегающих технологий и оборудования, АСУ, диспетчеризации"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66 211 783,17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"Модернизация системы теплоснабжения котельных с применением энергосберегающих технологий и оборудования, АСУ, диспетчеризации"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9 222 535,85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9 222 535,85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муниципальных программ (подпрограмм) в области энергосбережения и повышения энергетической эффективности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2 01 S6080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56 989 247,32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2 01 S6080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56 989 247,32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193 903 804,42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72 405 000,00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61 348 210,09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574 138,20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574 138,20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574 138,20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"Финансирование деятельности по сбору, обработке, утилизации, обезвреживанию и захоронению отходов на территории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870 000,00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855 000,00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Переданные полномочия из бюджета муниципального района бюджетам сельских поселений на осуществление части полномочий по созданию и содержанию мест (площадок) накопления твердых коммунальных отходов на территории поселения администрации сельского поселения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06 3 06 00131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870 000,00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855 000,00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Межбюджетные трансферты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06 3 06 00131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500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870 000,00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855 000,00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Основное мероприятие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175 577 133,04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59 550 000,00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50 000 000,00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"Расходы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8 055 223,95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8 055 223,95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11 S6390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53 000 000,00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59 550 000,00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50 000 000,00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11 S6390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53 000 000,00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59 550 000,00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50 000 000,00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Расходы, направленные на обеспечение мероприятий по строительству, реконструкции объектов коммунальной инфраструктуры в сфере водоснабжения и водоотведения, источником финансового </w:t>
            </w:r>
            <w:proofErr w:type="gramStart"/>
            <w:r w:rsidRPr="001D4D88">
              <w:rPr>
                <w:color w:val="000000"/>
                <w:sz w:val="20"/>
                <w:szCs w:val="22"/>
              </w:rPr>
              <w:t>обеспечения</w:t>
            </w:r>
            <w:proofErr w:type="gramEnd"/>
            <w:r w:rsidRPr="001D4D88">
              <w:rPr>
                <w:color w:val="000000"/>
                <w:sz w:val="20"/>
                <w:szCs w:val="22"/>
              </w:rPr>
              <w:t xml:space="preserve"> на реализацию которых являются специальные казначейские кредиты, предоставляемые из федерального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11 S7020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114 521 909,09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Капитальные вложения в объекты государственной (муниципальной) собственности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11 S7020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400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114 521 909,09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"Расходы на предоставление субсидий организациям, осуществляющим деятельность по холодному водоснабжению и (или) водоотведению в части сохранения и развития имеющегося потенциала мощности централизованных систем"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11 348 210,09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организацию холодного водоснабжения населения и (или) водоотведения части сохранения и развитие имеющегося потенциала мощности централизованных систем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12 S6490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11 348 210,09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12 S6490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12 000 000,00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11 348 210,09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"Расходы на реконструкцию (модернизацию) и капитальный ремонт объектов коммунальной инфраструктуры"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11 882 533,18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Переданные полномочия бюджету муниципального района получаемые из бюджета городского поселения на осуществление части полномочий по организации в границах поселения водоснабжения населения, водоотведения в пределах полномочий, установленных законодательством Российской Федерации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06 3 14 00019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111 445,62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06 3 14 00019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111 445,62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Расходы на обеспечение мероприятий модернизации систем коммунальной инфраструктуры в части водоснабжения за счет </w:t>
            </w:r>
            <w:r w:rsidRPr="001D4D88">
              <w:rPr>
                <w:color w:val="000000"/>
                <w:sz w:val="20"/>
                <w:szCs w:val="22"/>
              </w:rPr>
              <w:lastRenderedPageBreak/>
              <w:t>средств публично-правовой компании "Фонд развития территорий"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14 S9507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7 629 473,69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14 S9507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7 629 473,69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обеспечение мероприятий по модернизации систем коммунальной инфраструктуры в части водоснабжения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14 S9607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4 141 613,87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14 S9607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4 141 613,87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"Организация в границах сельских поселений электро-, тепл</w:t>
            </w:r>
            <w:proofErr w:type="gramStart"/>
            <w:r w:rsidRPr="001D4D88">
              <w:rPr>
                <w:color w:val="000000"/>
                <w:sz w:val="20"/>
                <w:szCs w:val="22"/>
              </w:rPr>
              <w:t>о-</w:t>
            </w:r>
            <w:proofErr w:type="gramEnd"/>
            <w:r w:rsidRPr="001D4D88">
              <w:rPr>
                <w:color w:val="000000"/>
                <w:sz w:val="20"/>
                <w:szCs w:val="22"/>
              </w:rPr>
              <w:t>, газо- и водоснабжения населения, водоотведения, снабжения населения топливом в границах Грязинского муниципального района на 2015 - 2026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06 5 00 00000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179 900,00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"Составление схем инженерной инфраструктуры"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06 5 02 00000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149 900,00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"Составление схем инженерной инфраструктуры"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06 5 02 99999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149 900,00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06 5 02 99999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149 900,00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"Оформление прав собственности на инженерные сети"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06 5 03 00000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"Оформление прав собственности на инженерные сети"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06 5 03 99999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06 5 03 99999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ОХРАНА ОКРУЖАЮЩЕЙ СРЕДЫ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3 712 860,00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Другие вопросы в области охраны окружающей среды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3 712 860,00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3 712 860,00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3 712 860,00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"Рекультивация земель и разработка проектов на рекультивацию земель"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3 712 860,00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"Рекультивация земель и разработка проектов на рекультивацию земель"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3 712 860,00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06 3 05 99999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6 895 357,42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3 712 860,00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3 712 860,00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42 541 247,00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41 137 417,00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41 137 417,00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Дополнительное образование детей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42 141 247,00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40 887 417,00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40 887 417,00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w:t>
            </w:r>
            <w:r w:rsidRPr="001D4D88">
              <w:rPr>
                <w:color w:val="000000"/>
                <w:sz w:val="20"/>
                <w:szCs w:val="22"/>
              </w:rPr>
              <w:lastRenderedPageBreak/>
              <w:t>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42 066 247,00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40 887 417,00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40 887 417,00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Подпрограмма "Сохранение и развитие культуры, библиотечного дела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42 066 247,00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40 887 417,00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40 887 417,00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"Обеспечение деятельности МАУ ДО ДШИ"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42 018 247,00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40 839 417,00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40 839 417,00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42 018 247,00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40 839 417,00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40 839 417,00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42 018 247,00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40 839 417,00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40 839 417,00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"Подготовка и переподготовка кадров, повышение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39 216,57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37 478,08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20 545,05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39 216,57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37 478,08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20 545,05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39 216,57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37 478,08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20 545,05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Региональный проект "Творческие люди"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A2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8 783,43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10 521,92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27 454,95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создание условий для организации досуга и обеспечения услугами организаций культуры жителей Грязинского муниципального района в части подготовки кадров учреждений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8 783,43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10 521,92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27 454,95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8 783,43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10 521,92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27 454,95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"Профилактика терроризма и экстремизма, а также минимизация и (или) ликвидация последствий их проявлений на территории Грязинского муниципального района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Молодежная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250 000,00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Липецкой области "Социальное развитие территории Грязинского </w:t>
            </w:r>
            <w:r w:rsidRPr="001D4D88">
              <w:rPr>
                <w:color w:val="000000"/>
                <w:sz w:val="20"/>
                <w:szCs w:val="22"/>
              </w:rPr>
              <w:lastRenderedPageBreak/>
              <w:t>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250 000,00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Подпрограмма "Молодежь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250 000,00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"Формирование здорового образа жизни у молодежи, профилактика асоциального поведения и негативных проявлений в молодежной среде"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74 763,20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75 000,00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"Формирование здорового образа жизни у молодежи, профилактика асоциального поведения и негативных проявлений в молодежной среде"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74 763,20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75 000,00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24 763,20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17 000,00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17 000,00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58 000,00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"Духовно-нравственное и гражданско-патриотическое воспитание молодежи"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"Духовно-нравственное и гражданско-патриотическое воспитание молодежи"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295 236,80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125 000,00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125 000,00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295 236,80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125 000,00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125 000,00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221 236,80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78 000,00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78 000,00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02 1 03 99999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47 000,00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47 000,00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КУЛЬТУРА, КИНЕМАТОГРАФИЯ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74 252 677,43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61 640 728,45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61 704 550,09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Культура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67 933 777,43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55 601 828,45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55 665 650,09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67 821 582,43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55 601 828,45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55 665 650,09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"Сохранение и развитие культуры, библиотечного дела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67 821 582,43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55 601 828,45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55 665 650,09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"Проведение районных конкурсов и фестивалей по различным жанрам и направлениям, организация и проведение культурно-досуговых мероприятий"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620 000,00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620 000,00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620 000,00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620 000,00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620 000,00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"Приобретение литературы (комплектование книжного фонда), подключение библиотек к сети Интернет"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260 160,43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258 258,73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331 680,37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Поддержка отрасли культуры (расходы, направленные на организацию библиотечного обслуживания населения в части комплектования книжных фондов библиотек)</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02 L5191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260 160,43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258 258,73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331 680,37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02 L5191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260 160,43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258 258,73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331 680,37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"Обеспечение деятельности МБУК "МКМЦ"</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40 829 604,00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36 482 907,00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36 482 907,00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40 829 604,00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36 482 907,00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36 482 907,00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40 829 604,00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36 482 907,00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36 482 907,00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"Подготовка и переподготовка кадров, повышение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12 408,20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24 582,53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6 927,06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12 408,20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24 582,53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6 927,06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12 408,20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24 582,53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6 927,06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"Обеспечение деятельности МАУК "ЦКР"</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02 3 11 00000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22 095 018,00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18 207 662,72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18 207 662,72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02 3 11 09000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22 095 018,00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18 207 662,72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18 207 662,72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02 3 11 09000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22 095 018,00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18 207 662,72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18 207 662,72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Основное мероприятие "Оснащение учреждения современным </w:t>
            </w:r>
            <w:proofErr w:type="spellStart"/>
            <w:r w:rsidRPr="001D4D88">
              <w:rPr>
                <w:color w:val="000000"/>
                <w:sz w:val="20"/>
                <w:szCs w:val="22"/>
              </w:rPr>
              <w:t>светозвукотехническим</w:t>
            </w:r>
            <w:proofErr w:type="spellEnd"/>
            <w:r w:rsidRPr="001D4D88">
              <w:rPr>
                <w:color w:val="000000"/>
                <w:sz w:val="20"/>
                <w:szCs w:val="22"/>
              </w:rPr>
              <w:t xml:space="preserve">, сценическим и компьютерным оборудованием. Приобретение одежды сцены, мебели, спортивных тренажеров и оборудования, кино-видеооборудования, оборудование для кухни кафе, сантехнического оборудования, бытовой техники, оборудования для библиотеки и музея, подъёмника для инвалидов, </w:t>
            </w:r>
            <w:proofErr w:type="spellStart"/>
            <w:r w:rsidRPr="001D4D88">
              <w:rPr>
                <w:color w:val="000000"/>
                <w:sz w:val="20"/>
                <w:szCs w:val="22"/>
              </w:rPr>
              <w:t>металлодетекторов</w:t>
            </w:r>
            <w:proofErr w:type="spellEnd"/>
            <w:r w:rsidRPr="001D4D88">
              <w:rPr>
                <w:color w:val="000000"/>
                <w:sz w:val="20"/>
                <w:szCs w:val="22"/>
              </w:rPr>
              <w:t xml:space="preserve"> арочных, кресел для зрительного зала. Приобретение транспортных средств и их комплектующих"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02 3 12 00000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02 3 12 09000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02 3 12 09000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4 000 000,00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Региональный проект "Творческие люди"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A2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4 391,80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8 417,47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16 472,94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Расходы, направленные на создание условий для организации досуга </w:t>
            </w:r>
            <w:r w:rsidRPr="001D4D88">
              <w:rPr>
                <w:color w:val="000000"/>
                <w:sz w:val="20"/>
                <w:szCs w:val="22"/>
              </w:rPr>
              <w:lastRenderedPageBreak/>
              <w:t>и обеспечения услугами организаций культуры жителей Грязинского муниципального района в части подготовки кадров учреждений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4 391,80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8 417,47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16 472,94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A2 86280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4 391,80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8 417,47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16 472,94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"Профилактика терроризма и экстремизма, а также минимизация и (или) ликвидация последствий их проявлений на территории Грязинского муниципального района на 2022 - 2026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112 195,00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112 195,00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112 195,00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112 195,00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112 195,00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Другие вопросы в области культуры, кинематографии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6 038 900,00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6 038 900,00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"Сохранение и развитие культуры, библиотечного дела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6 038 900,00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"Обеспечение деятельности МБУ "Центр хозяйственного обслуживания"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02 3 14 00000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6 038 900,00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02 3 14 09000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6 038 900,00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08</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02 3 14 09000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6 318 900,00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6 038 900,00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6 038 900,00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9 007 458,15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219 589,15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219 589,15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Пенсионное обеспечение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"Обеспечение реализации муниципальной политики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Основное мероприятие "Расходы на пенсионное обеспечение </w:t>
            </w:r>
            <w:r w:rsidRPr="001D4D88">
              <w:rPr>
                <w:color w:val="000000"/>
                <w:sz w:val="20"/>
                <w:szCs w:val="22"/>
              </w:rPr>
              <w:lastRenderedPageBreak/>
              <w:t>муниципальных служащих"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Доплаты к пенсиям муниципальных служащих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04 3 09 01000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04 3 09 01000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8 237 302,00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770 156,15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219 589,15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219 589,15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212 520,00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"Обеспечение реализации муниципальной политики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212 520,00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"Расходы на реализацию государственных полномочий по оплате жилья и коммунальных услуг работникам культуры"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212 520,00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работникам культуры и искусства)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04 3 10 85252</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212 520,00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04 3 10 85252</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212 520,00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212 520,00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212 520,00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7 069,15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7 069,15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7 069,15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7 069,15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7 069,15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7 069,15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"Расходы на реализацию государственных полномочий на возмещение стоимости услуг по погребению"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7 069,15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7 069,15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7 069,15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06 3 10 85190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7 069,15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7 069,15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7 069,15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06 3 10 85190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7 069,15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7 069,15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7 069,15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550 567,00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550 567,00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Резервный фонд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550 567,00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550 567,00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ФИЗИЧЕСКАЯ КУЛЬТУРА И 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10 457 094,53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5 975 900,00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5 975 900,00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Массовый спорт</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10 457 094,53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5 975 900,00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5 975 900,00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10 457 094,53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5 975 900,00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5 975 900,00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"Развитие физической культуры и массового спорта в Грязинском муниципальном районе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10 457 094,53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5 975 900,00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5 975 900,00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618 964,52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396 499,99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396 499,99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360 900,00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396 499,99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396 499,99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360 900,00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143 900,00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143 900,00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252 599,99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252 599,99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обеспечение условий для развития физической культуры и массового спорта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01 S6440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258 064,52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01 S6440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258 064,52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"Приобретение спортивно-технологического оборудования, инвентаря и экипировки для ведущих спортсменов и сборных команд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53 500,01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53 500,01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53 500,01</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"Приобретение спортивно-технологического оборудования, инвентаря и экипировки для ведущих спортсменов и сборных команд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53 500,01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53 500,01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53 500,01</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53 500,01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53 500,01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53 500,01</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"Предоставление субсидий из средств районного бюджета на расширение и повышение качества предоставления услуг населению в области физической культуры и спорта МАУ ФОК "Дельфин"</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9 784 630,00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5 525 900,00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5 525 900,00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9 784 630,00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5 525 900,00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5 525 900,00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02 2 03 09000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9 784 630,00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5 525 900,00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5 525 900,00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СРЕДСТВА МАССОВОЙ ИНФОРМАЦИИ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4 012 900,00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Периодическая печать и издательства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4 012 900,00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4 012 900,00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"Создание условий для обеспечения населения информацией о деятельности органов муниципальной власти и социально-экономическом развитии Грязинского муниципального района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4 012 900,00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"Обеспечение деятельности МАУ "Редакция газеты "Грязинские известия"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04 2 01 00000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4 012 900,00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04 2 01 09000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4 012 900,00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702</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12</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04 2 01 09000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7 849 391,03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4 012 900,00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4 012 900,00</w:t>
            </w:r>
          </w:p>
        </w:tc>
      </w:tr>
      <w:tr w:rsidR="001D4D88" w:rsidRP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b/>
                <w:color w:val="000000"/>
                <w:sz w:val="20"/>
                <w:szCs w:val="22"/>
              </w:rPr>
            </w:pPr>
            <w:r w:rsidRPr="001D4D88">
              <w:rPr>
                <w:b/>
                <w:color w:val="000000"/>
                <w:sz w:val="20"/>
                <w:szCs w:val="22"/>
              </w:rPr>
              <w:t>Управление финансов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r w:rsidRPr="001D4D88">
              <w:rPr>
                <w:b/>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24 582 260,77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52 933 412,68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b/>
                <w:color w:val="000000"/>
                <w:sz w:val="20"/>
                <w:szCs w:val="22"/>
              </w:rPr>
            </w:pPr>
            <w:r w:rsidRPr="001D4D88">
              <w:rPr>
                <w:b/>
                <w:color w:val="000000"/>
                <w:sz w:val="20"/>
                <w:szCs w:val="22"/>
              </w:rPr>
              <w:t>79 711 012,68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24 580 336,57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19 088 554,68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19 088 554,68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18 842 162,39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15 119 795,68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15 119 795,68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17 519 792,88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14 121 234,68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14 121 234,68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"Долгосрочное бюджетное планирование, совершенствование организации бюджетного процесса"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17 519 792,88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14 121 234,68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14 121 234,68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"Разработка проекта бюджета Грязинского муниципального района в установленные сроки"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16 858 929,33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14 121 234,68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14 121 234,68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01 1 01 00110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15 116 309,21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13 612 503,18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13 612 503,18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01 1 01 00110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15 116 309,21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13 612 503,18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13 612 503,18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1 742 620,12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508 731,50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508 731,50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106 411,50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106 411,50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1 424 620,12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399 320,00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399 320,00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01 1 01 00120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Основное мероприятие "Достижение наилучших </w:t>
            </w:r>
            <w:proofErr w:type="gramStart"/>
            <w:r w:rsidRPr="001D4D88">
              <w:rPr>
                <w:color w:val="000000"/>
                <w:sz w:val="20"/>
                <w:szCs w:val="22"/>
              </w:rPr>
              <w:t>значений показателей качества управления финансов</w:t>
            </w:r>
            <w:proofErr w:type="gramEnd"/>
            <w:r w:rsidRPr="001D4D88">
              <w:rPr>
                <w:color w:val="000000"/>
                <w:sz w:val="20"/>
                <w:szCs w:val="22"/>
              </w:rPr>
              <w:t xml:space="preserve"> и платежеспособности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660 863,55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01 1 04 80050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201 746,55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01 1 04 80050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201 746,55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01 1 04 80060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299 143,85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01 1 04 80060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299 143,85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Реализация направления расходов на поощрение за достижения наилучших </w:t>
            </w:r>
            <w:proofErr w:type="gramStart"/>
            <w:r w:rsidRPr="001D4D88">
              <w:rPr>
                <w:color w:val="000000"/>
                <w:sz w:val="20"/>
                <w:szCs w:val="22"/>
              </w:rPr>
              <w:t>значений показателей эффективности деятельности органов местного самоуправления</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01 1 04 80080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159 973,15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01 1 04 80080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159 973,15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197 236,00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187 236,00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187 236,00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"Совершенствование муниципальной службы Грязинского муниципального района на 2020 - 2026 </w:t>
            </w:r>
            <w:proofErr w:type="spellStart"/>
            <w:r w:rsidRPr="001D4D88">
              <w:rPr>
                <w:color w:val="000000"/>
                <w:sz w:val="20"/>
                <w:szCs w:val="22"/>
              </w:rPr>
              <w:t>г.</w:t>
            </w:r>
            <w:proofErr w:type="gramStart"/>
            <w:r w:rsidRPr="001D4D88">
              <w:rPr>
                <w:color w:val="000000"/>
                <w:sz w:val="20"/>
                <w:szCs w:val="22"/>
              </w:rPr>
              <w:t>г</w:t>
            </w:r>
            <w:proofErr w:type="spellEnd"/>
            <w:proofErr w:type="gramEnd"/>
            <w:r w:rsidRPr="001D4D88">
              <w:rPr>
                <w:color w:val="000000"/>
                <w:sz w:val="20"/>
                <w:szCs w:val="22"/>
              </w:rPr>
              <w:t>."</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197 236,00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187 236,00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187 236,00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"Обучение муниципальных служащих на курсах повышения квалификации"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01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"Совершенствование информационного обеспечения муниципальной службы"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187 236,00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187 236,00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187 236,00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совершенствование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187 236,00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187 236,00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187 236,00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 1 02 S6790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187 236,00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187 236,00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187 236,00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1 125 133,51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811 325,00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811 325,00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1 125 133,51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811 325,00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811 325,00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Переданные полномочия бюджету муниципального района из бюджетов поселений по осуществлению внутреннего муниципального финансового контроля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877 251,00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811 325,00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811 325,00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767 215,14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701 289,14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701 289,14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110 035,86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110 035,86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110 035,86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247 882,51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247 882,51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1 499 415,18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1 499 415,18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Резервные фонды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1 499 415,18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Резервный фонд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1 499 415,18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99 3 00 05000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1 499 415,18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Другие 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4 238 759,00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3 968 759,00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3 968 759,00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4 238 759,00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3 968 759,00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3 968 759,00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"Долгосрочное бюджетное планирование, совершенствование организации бюджетного процесса"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4 238 759,00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3 968 759,00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3 968 759,00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"Обеспечение деятельности МКУ "Центр компетенции в сфере бухгалтерского учета и муниципального заказа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4 238 759,00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3 968 759,00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3 968 759,00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Переданные полномочия бюджету муниципального района из бюджетов поселений по осуществлению закупок товаров, работ, услуг конкурентными способами определения поставщиков (подрядчиков, исполнителей) для обеспечения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01 1 05 00018</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01 1 05 00018</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Содержание МКУ "Центр компетенции в сфере бухгалтерского учета </w:t>
            </w:r>
            <w:r w:rsidRPr="001D4D88">
              <w:rPr>
                <w:color w:val="000000"/>
                <w:sz w:val="20"/>
                <w:szCs w:val="22"/>
              </w:rPr>
              <w:lastRenderedPageBreak/>
              <w:t>и муниципального заказа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4 203 759,00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3 968 759,00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3 968 759,00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3 938 759,00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3 938 759,00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3 938 759,00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01 1 05 00160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уволенным служащим (работникам) в денежной форме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703</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99 9 00 00015</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1 924,20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60 622 458,00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60 622 458,00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60 622 458,00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60 622 458,00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Условно утвержденные расходы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60 622 458,00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33 844 858,00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60 622 458,00</w:t>
            </w:r>
          </w:p>
        </w:tc>
      </w:tr>
      <w:tr w:rsidR="001D4D88" w:rsidRP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b/>
                <w:color w:val="000000"/>
                <w:sz w:val="20"/>
                <w:szCs w:val="22"/>
              </w:rPr>
            </w:pPr>
            <w:r w:rsidRPr="001D4D88">
              <w:rPr>
                <w:b/>
                <w:color w:val="000000"/>
                <w:sz w:val="20"/>
                <w:szCs w:val="22"/>
              </w:rPr>
              <w:t>КОНТРОЛЬНО-СЧЕТНАЯ КОМИССИЯ ГРЯЗИНСКОГО МУНИЦИПАЛЬНОГО РАЙОНА ЛИПЕЦКОЙ ОБЛАСТИ РОССИЙСКОЙ ФЕДЕРАЦИИ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r w:rsidRPr="001D4D88">
              <w:rPr>
                <w:b/>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1 857 608,99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1 404 419,75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b/>
                <w:color w:val="000000"/>
                <w:sz w:val="20"/>
                <w:szCs w:val="22"/>
              </w:rPr>
            </w:pPr>
            <w:r w:rsidRPr="001D4D88">
              <w:rPr>
                <w:b/>
                <w:color w:val="000000"/>
                <w:sz w:val="20"/>
                <w:szCs w:val="22"/>
              </w:rPr>
              <w:t>1 404 419,75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ОБЩЕГОСУДАРСТВЕННЫЕ ВОПРОСЫ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1 857 608,99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1 404 419,75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1 404 419,75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Обеспечение деятельности финансовых, налоговых и таможенных органов и органов финансового (финансово-бюджетного) надзора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1 857 608,99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1 404 419,75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1 404 419,75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1 857 608,99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1 404 419,75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1 404 419,75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1 857 608,99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1 404 419,75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1 404 419,75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Переданные полномочия бюджету муниципального района из бюджетов поселений по осуществлению внешнего муниципального финансового контроля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99 9 00 00017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711 671,00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657 169,00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657 169,00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99 9 00 00017</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711 671,00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657 169,00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657 169,00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Содержание контрольно-счетной комиссии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1 067 002,16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747 250,75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747 250,75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Расходы на выплаты персоналу в целях обеспечения выполнения </w:t>
            </w:r>
            <w:r w:rsidRPr="001D4D88">
              <w:rPr>
                <w:color w:val="000000"/>
                <w:sz w:val="20"/>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910 002,16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733 250,75</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733 250,75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152 000,00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14 000,00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99 9 00 00150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23 326,12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23 326,12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36 317,21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36 317,21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Реализация направления расходов на поощрение за достижения наилучших </w:t>
            </w:r>
            <w:proofErr w:type="gramStart"/>
            <w:r w:rsidRPr="001D4D88">
              <w:rPr>
                <w:color w:val="000000"/>
                <w:sz w:val="20"/>
                <w:szCs w:val="22"/>
              </w:rPr>
              <w:t>значений показателей эффективности деятельности органов местного самоуправления</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19 292,50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704</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19 292,50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RP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b/>
                <w:color w:val="000000"/>
                <w:sz w:val="20"/>
                <w:szCs w:val="22"/>
              </w:rPr>
            </w:pPr>
            <w:r w:rsidRPr="001D4D88">
              <w:rPr>
                <w:b/>
                <w:color w:val="000000"/>
                <w:sz w:val="20"/>
                <w:szCs w:val="22"/>
              </w:rPr>
              <w:t>Отдел образования администрации Грязинского муниципального района Липецкой области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r w:rsidRPr="001D4D88">
              <w:rPr>
                <w:b/>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b/>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1 474 287 712,14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1 300 721 924,60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b/>
                <w:color w:val="000000"/>
                <w:sz w:val="20"/>
                <w:szCs w:val="22"/>
              </w:rPr>
            </w:pPr>
            <w:r w:rsidRPr="001D4D88">
              <w:rPr>
                <w:b/>
                <w:color w:val="000000"/>
                <w:sz w:val="20"/>
                <w:szCs w:val="22"/>
              </w:rPr>
              <w:t>1 302 314 452,36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1 371 237 090,29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1 199 823 670,39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1 201 154 167,34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Дошкольное 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343 519 873,45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318 841 253,19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318 023 327,00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770 338,33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770 338,33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w:t>
            </w:r>
            <w:r w:rsidRPr="001D4D88">
              <w:rPr>
                <w:color w:val="000000"/>
                <w:sz w:val="20"/>
                <w:szCs w:val="22"/>
              </w:rPr>
              <w:lastRenderedPageBreak/>
              <w:t>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770 338,33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770 338,33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770 338,33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2 485 140,00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2 485 140,00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2 485 140,00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межбюджетные трансферты на проведение капитального ремонта объектов социальной сферы муниципальных образований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06 3 01 87130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2 485 140,00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06 3 01 87130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2 485 140,00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340 264 395,12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318 841 253,19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318 023 327,00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340 264 395,12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318 841 253,19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318 023 327,00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"Развитие системы дошкольного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339 995 922,00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318 800 683,30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312 989 583,78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96 557 610,00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83 011 504,30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77 200 404,78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07 1 01 09000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96 557 610,00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83 011 504,30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77 200 404,78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11 декабря 2013 года № 217-ОЗ "О нормативах финансирования муниципальных дошкольных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07 1 01 85350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243 438 312,00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235 789 179,00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235 789 179,00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07 1 01 85350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243 438 312,00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235 789 179,00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235 789 179,00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"Реализация программ, содержащих мероприятия по созданию условий для инклюзивного образования детей-инвалидов в дошкольных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1 393 743,22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создание условий для инклюзивного образования детей-</w:t>
            </w:r>
            <w:r w:rsidRPr="001D4D88">
              <w:rPr>
                <w:color w:val="000000"/>
                <w:sz w:val="20"/>
                <w:szCs w:val="22"/>
              </w:rPr>
              <w:lastRenderedPageBreak/>
              <w:t>инвалидов в дошкольных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17 S6310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1 393 743,22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17 S6310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1 393 743,22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268 473,12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40 569,89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3 640 000,00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выполнение требований пожарной безопасности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268 473,12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40 569,89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3 640 000,00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01</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268 473,12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40 569,89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3 640 000,00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Общее образование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954 146 859,41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813 601 981,13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815 571 958,60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1 035 008,02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1 035 008,02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1 035 008,02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1 035 008,02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05 1 09 09000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1 035 008,02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23 032 000,00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23 032 000,00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23 032 000,00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проведение капитального ремонта объектов муниципальных общеобразовательных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06 3 01 87080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22 525 000,00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06 3 01 87080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22 525 000,00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"Финансирование целенаправленной деятельности в строительстве, реконструкции и ремонте объектов социальной сферы района и кадастровые работы по формированию земельных участков"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06 3 01 99999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507 000,00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930 079 851,39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813 601 981,13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815 571 958,60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930 079 851,39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813 601 981,13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815 571 958,60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877 583 496,88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769 527 195,22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762 927 454,45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227 978 793,88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141 853 307,22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132 490 188,19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227 978 793,88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141 853 307,22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132 490 188,19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19 августа 2008 года № 180-ОЗ "О нормативах финансирования общеобразовательных учреждений"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07 1 02 85090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649 590 203,00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627 659 388,00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627 659 388,00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07 1 02 85090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649 590 203,00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627 659 388,00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627 659 388,00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07 1 02 85420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14 500,00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14 500,00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14 500,00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07 1 02 85420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14 500,00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14 500,00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14 500,00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приобретение автотранспорта для подвоза детей в общеобразовательные организации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S6560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2 763 378,26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S6560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2 763 378,26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"Реализация мероприятий, направленных на выполнение требований антитеррористической защищенности общеобразовательных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5 387 956,99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5 446 521,74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выполнение требований антитеррористической защищенности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13 S6160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5 387 956,99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5 446 521,74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13 S6160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5 387 956,99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5 387 956,99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5 446 521,74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Основное мероприятие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38 041 747,00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32 885 827,00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33 122 880,00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07 1 15 53030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38 041 747,00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32 885 827,00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33 122 880,00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07 1 15 53030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38 041 747,00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32 885 827,00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33 122 880,00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139 000,00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7 229 565,22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выполнение требований пожарной безопасности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139 000,00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7 229 565,22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20 S6880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224 000,00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139 000,00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7 229 565,22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Региональный проект "Успех каждого ребенка"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E2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3 180 648,60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E2 50980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3 180 648,60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E2 50980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3 180 648,60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Региональный проект "Патриотическое воспитание граждан Российской Федерации"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 xml:space="preserve">07 1 </w:t>
            </w:r>
            <w:proofErr w:type="gramStart"/>
            <w:r w:rsidRPr="001D4D88">
              <w:rPr>
                <w:color w:val="000000"/>
                <w:sz w:val="20"/>
                <w:szCs w:val="22"/>
              </w:rPr>
              <w:t>E</w:t>
            </w:r>
            <w:proofErr w:type="gramEnd"/>
            <w:r w:rsidRPr="001D4D88">
              <w:rPr>
                <w:color w:val="000000"/>
                <w:sz w:val="20"/>
                <w:szCs w:val="22"/>
              </w:rPr>
              <w:t>В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5 662 001,92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5 662 001,92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6 845 537,19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 xml:space="preserve">07 1 </w:t>
            </w:r>
            <w:proofErr w:type="gramStart"/>
            <w:r w:rsidRPr="001D4D88">
              <w:rPr>
                <w:color w:val="000000"/>
                <w:sz w:val="20"/>
                <w:szCs w:val="22"/>
              </w:rPr>
              <w:t>E</w:t>
            </w:r>
            <w:proofErr w:type="gramEnd"/>
            <w:r w:rsidRPr="001D4D88">
              <w:rPr>
                <w:color w:val="000000"/>
                <w:sz w:val="20"/>
                <w:szCs w:val="22"/>
              </w:rPr>
              <w:t>В 51790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5 662 001,92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5 662 001,92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6 845 537,19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 xml:space="preserve">07 1 </w:t>
            </w:r>
            <w:proofErr w:type="gramStart"/>
            <w:r w:rsidRPr="001D4D88">
              <w:rPr>
                <w:color w:val="000000"/>
                <w:sz w:val="20"/>
                <w:szCs w:val="22"/>
              </w:rPr>
              <w:t>E</w:t>
            </w:r>
            <w:proofErr w:type="gramEnd"/>
            <w:r w:rsidRPr="001D4D88">
              <w:rPr>
                <w:color w:val="000000"/>
                <w:sz w:val="20"/>
                <w:szCs w:val="22"/>
              </w:rPr>
              <w:t>В 51790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5 662 001,92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5 662 001,92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6 845 537,19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Дополнительное образование детей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31 474 513,27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31 700 644,90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31 700 644,90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31 474 513,27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31 700 644,90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31 700 644,90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"Ресурсное обеспечение развития образования в </w:t>
            </w:r>
            <w:r w:rsidRPr="001D4D88">
              <w:rPr>
                <w:color w:val="000000"/>
                <w:sz w:val="20"/>
                <w:szCs w:val="22"/>
              </w:rPr>
              <w:lastRenderedPageBreak/>
              <w:t>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31 474 513,27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31 700 644,90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31 700 644,90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Основное мероприятие "Развитие системы дополнительного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20 638 513,23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20 864 644,86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20 864 644,86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20 638 513,23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20 864 644,86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20 864 644,86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20 638 513,23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20 864 644,86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20 864 644,86</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"Формирование муниципальных социальных заказов на оказание муниципальных услуг в социальной сфере"</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10 836 000,04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10 836 000,04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10 836 000,04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10 836 000,04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10 836 000,04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10 836 000,04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07 1 25 09000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10 836 000,04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10 836 000,04</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10 836 000,04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Молодежная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"Молодежь Грязинского муниципального района Липецкой области на 2020 - 2026 годы"</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02 1 03 00000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02 1 03 09000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1 200 000,00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Другие вопросы в области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40 895 844,16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35 679 791,17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35 858 236,84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40 807 152,27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35 679 791,17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35 858 236,84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32 473 722,27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27 346 361,17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27 524 806,84</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818 819,02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594 200,00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594 200,00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818 819,02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594 200,00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594 200,00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818 819,02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594 200,00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594 200,00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"Содержание аппарата отдела образования администрации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07 1 05 00000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7 408 847,89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6 459 666,89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6 459 666,89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Расходы на выплаты по оплате труда работников органов местного самоуправления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07 1 05 00110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6 808 314,09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6 237 166,89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6 237 166,89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07 1 05 00110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6 808 314,09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6 237 166,89</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6 237 166,89</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600 533,80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222 500,00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222 500,00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106 000,00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106 000,00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106 000,00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465 033,80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87 000,00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87 000,00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бюджетные ассигнования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07 1 05 00120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800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29 500,00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29 500,00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29 500,00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"Содержание аппарата МБУ "Централизованная бухгалтерия учреждений образования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23 603 825,00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19 884 875,00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20 106 875,00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23 603 825,00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19 884 875,00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20 106 875,00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07 1 06 09000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23 603 825,00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19 884 875,00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20 106 875,00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"Достижение наилучших значений показателей качества и платежеспособности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229 252,12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качества управления финансами и платежеспособности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07 1 11 80050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72 664,95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07 1 11 80050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72 664,95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на поощрение за достижения наилучших значений показателей увеличения налогового потенциала Грязинского муниципального района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07 1 11 80060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107 745,43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07 1 11 80060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107 745,43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Реализация направления расходов на поощрение за достижения наилучших </w:t>
            </w:r>
            <w:proofErr w:type="gramStart"/>
            <w:r w:rsidRPr="001D4D88">
              <w:rPr>
                <w:color w:val="000000"/>
                <w:sz w:val="20"/>
                <w:szCs w:val="22"/>
              </w:rPr>
              <w:t>значений показателей эффективности деятельности органов местного самоуправления</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07 1 11 80080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48 841,74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07 1 11 80080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48 841,74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412 978,24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407 619,28</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364 064,95</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159 238,20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159 641,56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160 733,48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07 1 24 99999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159 238,20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159 641,56</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160 733,48</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направленные на дополнительное профессиональное образование педагогических работников муниципальных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24 S6910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253 740,04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247 977,72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203 331,47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24 S6910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253 740,04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247 977,72</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203 331,47</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"Отдых и оздоровление детей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07 3 00 00000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8 333 430,00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"Организация отдыха и оздоровления детей в каникулярное время"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07 3 04 00000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8 333 430,00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муниципальным бюджетным и автономным учреждениям субсидий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8 333 430,00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07 3 04 09000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8 333 430,00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8 333 430,00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8 333 430,00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Непрограммные расходы районного бюджета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88 691,89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непрограммные мероприятия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88 691,89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Иные межбюджетные трансферты в целях поощрения муниципальных образований за лучшие практики деятельности органов местного самоуправления в сфере муниципального управления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88 691,89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09</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99 9 00 87120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88 691,89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СОЦИАЛЬНАЯ ПОЛИТИКА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103 050 621,85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100 898 254,21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101 160 285,02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населения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65 195 547,28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63 334 237,01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63 596 267,82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65 195 547,28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63 334 237,01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63 596 267,82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"Ресурсное обеспечение развития образования в Грязинском муниципальном районе Липецкой области в 2020 - 2026 </w:t>
            </w:r>
            <w:r w:rsidRPr="001D4D88">
              <w:rPr>
                <w:color w:val="000000"/>
                <w:sz w:val="20"/>
                <w:szCs w:val="22"/>
              </w:rPr>
              <w:lastRenderedPageBreak/>
              <w:t>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65 195 547,28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63 334 237,01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63 596 267,82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Основное мероприятие "Развитие системы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23 628 971,80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22 558 971,80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22 558 971,80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социальных выплат на питание </w:t>
            </w:r>
            <w:proofErr w:type="gramStart"/>
            <w:r w:rsidRPr="001D4D88">
              <w:rPr>
                <w:color w:val="000000"/>
                <w:sz w:val="20"/>
                <w:szCs w:val="22"/>
              </w:rPr>
              <w:t>обучающимся</w:t>
            </w:r>
            <w:proofErr w:type="gramEnd"/>
            <w:r w:rsidRPr="001D4D88">
              <w:rPr>
                <w:color w:val="000000"/>
                <w:sz w:val="20"/>
                <w:szCs w:val="22"/>
              </w:rPr>
              <w:t xml:space="preserve"> в муниципальных образовательных организациях, в частных общеобразовательных организациях, имеющих государственную аккредитацию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23 628 971,80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22 558 971,80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22 558 971,80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1 506 804,00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1 506 804,00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1 506 804,00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07 1 02 85130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22 122 167,80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21 052 167,80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21 052 167,80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"Оплата жилья и коммунальных услуг педагогическим работникам"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07 1 08 00000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1 304 688,00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1 304 688,00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культуры и искусства" (оплата жилья и коммунальных услуг педагогическим работникам, медицинским работникам образовательных организаций)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07 1 08 85251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1 304 688,00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1 304 688,00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07 1 08 85251</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1 304 688,00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1 304 688,00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1 304 688,00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proofErr w:type="gramStart"/>
            <w:r w:rsidRPr="001D4D88">
              <w:rPr>
                <w:color w:val="000000"/>
                <w:sz w:val="20"/>
                <w:szCs w:val="22"/>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07 1 16 00000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39 364 287,48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38 572 977,21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38 835 008,02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proofErr w:type="gramStart"/>
            <w:r w:rsidRPr="001D4D88">
              <w:rPr>
                <w:color w:val="000000"/>
                <w:sz w:val="20"/>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16 R3040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39 364 287,48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38 572 977,21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38 835 008,02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16 R3040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39 364 287,48</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38 572 977,21</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38 835 008,02</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"Реализация мероприятий, направленных на обеспечение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07 1 22 00000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897 600,00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897 600,00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897 600,00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07 1 22 85460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897 600,00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897 600,00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897 600,00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Предоставление субсидий бюджетным, автономным учреждениям и иным некоммерческим организациям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03</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07 1 22 85460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600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897 600,00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897 600,00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897 600,00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Охрана семьи и детства</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29 719 461,20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29 718 661,00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29 718 661,00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29 719 461,20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29 718 661,00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29 718 661,00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"Ресурсное обеспечение развития образования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800,20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"Развитие системы дошкольного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07 1 01 00000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800,20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Реализация направления расходов основного мероприятия "Развитие системы дошкольного образования"</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800,20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07 1 01 99999</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800,20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29 718 661,00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29 718 661,00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29 718 661,00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"Исполнение переданных государственных полномочий по осуществлению деятельности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29 668 661,00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29 668 661,00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29 668 661,00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07 2 07 85430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29 668 661,00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29 668 661,00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29 668 661,00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07 2 07 85430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29 668 661,00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29 668 661,00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29 668 661,00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Основное мероприятие "Приобретение и ремонт жилья детям-сиротам"</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07 2 09 00000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proofErr w:type="gramStart"/>
            <w:r w:rsidRPr="001D4D88">
              <w:rPr>
                <w:color w:val="000000"/>
                <w:sz w:val="20"/>
                <w:szCs w:val="22"/>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w:t>
            </w:r>
            <w:proofErr w:type="gramEnd"/>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07 2 09 85450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Социальное обеспечение и иные выплаты населению</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04</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07 2 09 85450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300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50 000,00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50 000,00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50 000,00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Другие вопросы в области социальной политики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8 135 613,37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7 845 356,20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7 845 356,20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Муниципальная программа "Развитие системы образования в Грязинском муниципальном районе Липецкой области на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07 0 00 00000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8 135 613,37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7 845 356,20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7 845 356,20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 xml:space="preserve">Подпрограмма "Реализация мер по обучению, воспитанию, </w:t>
            </w:r>
            <w:r w:rsidRPr="001D4D88">
              <w:rPr>
                <w:color w:val="000000"/>
                <w:sz w:val="20"/>
                <w:szCs w:val="22"/>
              </w:rPr>
              <w:lastRenderedPageBreak/>
              <w:t>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2020 - 2026 гг."</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lastRenderedPageBreak/>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07 2 00 00000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8 135 613,37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7 845 356,20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7 845 356,20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lastRenderedPageBreak/>
              <w:t>Основное мероприятие "Исполнение переданных государственных полномочий по осуществлению деятельности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07 2 07 00000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8 135 613,37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7 845 356,20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7 845 356,20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8 135 613,37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7 845 356,20</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7 845 356,20</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6 717 623,60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6 427 366,43</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6 427 366,43</w:t>
            </w:r>
          </w:p>
        </w:tc>
      </w:tr>
      <w:tr w:rsid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color w:val="000000"/>
                <w:sz w:val="20"/>
                <w:szCs w:val="22"/>
              </w:rPr>
            </w:pPr>
            <w:r w:rsidRPr="001D4D88">
              <w:rPr>
                <w:color w:val="000000"/>
                <w:sz w:val="20"/>
                <w:szCs w:val="22"/>
              </w:rPr>
              <w:t>Закупка товаров, работ и услуг для обеспечения государственных (муниципальных) нужд</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709</w:t>
            </w: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10</w:t>
            </w: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06</w:t>
            </w: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07 2 07 85440</w:t>
            </w: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5D4707">
            <w:pPr>
              <w:widowControl w:val="0"/>
              <w:autoSpaceDE w:val="0"/>
              <w:autoSpaceDN w:val="0"/>
              <w:adjustRightInd w:val="0"/>
              <w:jc w:val="center"/>
              <w:rPr>
                <w:color w:val="000000"/>
                <w:sz w:val="20"/>
                <w:szCs w:val="22"/>
              </w:rPr>
            </w:pPr>
            <w:r w:rsidRPr="001D4D88">
              <w:rPr>
                <w:color w:val="000000"/>
                <w:sz w:val="20"/>
                <w:szCs w:val="22"/>
              </w:rPr>
              <w:t>200</w:t>
            </w: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1 417 989,77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color w:val="000000"/>
                <w:sz w:val="20"/>
                <w:szCs w:val="22"/>
              </w:rPr>
            </w:pPr>
            <w:r w:rsidRPr="001D4D88">
              <w:rPr>
                <w:color w:val="000000"/>
                <w:sz w:val="20"/>
                <w:szCs w:val="22"/>
              </w:rPr>
              <w:t>1 417 989,77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color w:val="000000"/>
                <w:sz w:val="20"/>
                <w:szCs w:val="22"/>
              </w:rPr>
            </w:pPr>
            <w:r w:rsidRPr="001D4D88">
              <w:rPr>
                <w:color w:val="000000"/>
                <w:sz w:val="20"/>
                <w:szCs w:val="22"/>
              </w:rPr>
              <w:t>1 417 989,77</w:t>
            </w:r>
          </w:p>
        </w:tc>
      </w:tr>
      <w:tr w:rsidR="001D4D88" w:rsidRPr="001D4D88" w:rsidTr="001D4D88">
        <w:trPr>
          <w:trHeight w:val="291"/>
        </w:trPr>
        <w:tc>
          <w:tcPr>
            <w:tcW w:w="60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rPr>
                <w:b/>
                <w:color w:val="000000"/>
                <w:sz w:val="20"/>
                <w:szCs w:val="22"/>
              </w:rPr>
            </w:pPr>
            <w:r w:rsidRPr="001D4D88">
              <w:rPr>
                <w:b/>
                <w:color w:val="000000"/>
                <w:sz w:val="20"/>
                <w:szCs w:val="22"/>
              </w:rPr>
              <w:t>ВСЕГО</w:t>
            </w:r>
          </w:p>
        </w:tc>
        <w:tc>
          <w:tcPr>
            <w:tcW w:w="5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jc w:val="right"/>
              <w:rPr>
                <w:b/>
                <w:color w:val="000000"/>
                <w:sz w:val="20"/>
                <w:szCs w:val="22"/>
              </w:rPr>
            </w:pPr>
          </w:p>
        </w:tc>
        <w:tc>
          <w:tcPr>
            <w:tcW w:w="4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jc w:val="right"/>
              <w:rPr>
                <w:b/>
                <w:color w:val="000000"/>
                <w:sz w:val="20"/>
                <w:szCs w:val="22"/>
              </w:rPr>
            </w:pPr>
          </w:p>
        </w:tc>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jc w:val="right"/>
              <w:rPr>
                <w:b/>
                <w:color w:val="000000"/>
                <w:sz w:val="20"/>
                <w:szCs w:val="22"/>
              </w:rPr>
            </w:pPr>
          </w:p>
        </w:tc>
        <w:tc>
          <w:tcPr>
            <w:tcW w:w="1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jc w:val="right"/>
              <w:rPr>
                <w:b/>
                <w:color w:val="000000"/>
                <w:sz w:val="20"/>
                <w:szCs w:val="22"/>
              </w:rPr>
            </w:pPr>
          </w:p>
        </w:tc>
        <w:tc>
          <w:tcPr>
            <w:tcW w:w="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jc w:val="right"/>
              <w:rPr>
                <w:b/>
                <w:color w:val="000000"/>
                <w:sz w:val="20"/>
                <w:szCs w:val="22"/>
              </w:rPr>
            </w:pPr>
          </w:p>
        </w:tc>
        <w:tc>
          <w:tcPr>
            <w:tcW w:w="18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2 255 942 638,11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3"/>
              <w:jc w:val="right"/>
              <w:rPr>
                <w:b/>
                <w:color w:val="000000"/>
                <w:sz w:val="20"/>
                <w:szCs w:val="22"/>
              </w:rPr>
            </w:pPr>
            <w:r w:rsidRPr="001D4D88">
              <w:rPr>
                <w:b/>
                <w:color w:val="000000"/>
                <w:sz w:val="20"/>
                <w:szCs w:val="22"/>
              </w:rPr>
              <w:t>1 734 254 680,97</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D4D88" w:rsidRPr="001D4D88" w:rsidRDefault="001D4D88" w:rsidP="001D4D88">
            <w:pPr>
              <w:widowControl w:val="0"/>
              <w:autoSpaceDE w:val="0"/>
              <w:autoSpaceDN w:val="0"/>
              <w:adjustRightInd w:val="0"/>
              <w:ind w:right="142"/>
              <w:jc w:val="right"/>
              <w:rPr>
                <w:b/>
                <w:color w:val="000000"/>
                <w:sz w:val="20"/>
                <w:szCs w:val="22"/>
              </w:rPr>
            </w:pPr>
            <w:r w:rsidRPr="001D4D88">
              <w:rPr>
                <w:b/>
                <w:color w:val="000000"/>
                <w:sz w:val="20"/>
                <w:szCs w:val="22"/>
              </w:rPr>
              <w:t>1 751 780 307,58</w:t>
            </w:r>
          </w:p>
        </w:tc>
      </w:tr>
    </w:tbl>
    <w:p w:rsidR="00FC6FD7" w:rsidRDefault="00FC6FD7" w:rsidP="0053698E">
      <w:pPr>
        <w:ind w:left="10206"/>
      </w:pPr>
    </w:p>
    <w:p w:rsidR="00FC6FD7" w:rsidRDefault="00FC6FD7" w:rsidP="0053698E">
      <w:pPr>
        <w:ind w:left="10206"/>
      </w:pPr>
    </w:p>
    <w:p w:rsidR="00FC6FD7" w:rsidRDefault="00FC6FD7"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EA6D05" w:rsidRDefault="00EA6D05"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DD4B2F" w:rsidRDefault="00DD4B2F" w:rsidP="0053698E">
      <w:pPr>
        <w:ind w:left="10206"/>
      </w:pPr>
    </w:p>
    <w:p w:rsidR="0053698E" w:rsidRDefault="0053698E" w:rsidP="0053698E">
      <w:pPr>
        <w:ind w:left="10206"/>
      </w:pPr>
      <w:r>
        <w:lastRenderedPageBreak/>
        <w:t>Приложение 2</w:t>
      </w:r>
    </w:p>
    <w:p w:rsidR="0053698E" w:rsidRDefault="0053698E" w:rsidP="0053698E">
      <w:pPr>
        <w:ind w:left="10206"/>
      </w:pPr>
      <w:r>
        <w:t xml:space="preserve">к приказу управления финансов администрации Грязинского муниципального района  </w:t>
      </w:r>
    </w:p>
    <w:p w:rsidR="00DD4B2F" w:rsidRDefault="00DD4B2F" w:rsidP="00DD4B2F">
      <w:pPr>
        <w:ind w:left="10206"/>
      </w:pPr>
      <w:r>
        <w:t>от "</w:t>
      </w:r>
      <w:r w:rsidR="001D4D88">
        <w:t>20</w:t>
      </w:r>
      <w:r>
        <w:t xml:space="preserve">" </w:t>
      </w:r>
      <w:r w:rsidR="001D4D88">
        <w:t>августа</w:t>
      </w:r>
      <w:r>
        <w:t xml:space="preserve"> 2024г. № </w:t>
      </w:r>
      <w:r w:rsidR="001D4D88">
        <w:t>6</w:t>
      </w:r>
      <w:r>
        <w:t>5</w:t>
      </w:r>
    </w:p>
    <w:p w:rsidR="0053698E" w:rsidRDefault="0053698E" w:rsidP="0053698E">
      <w:pPr>
        <w:ind w:left="10206"/>
      </w:pPr>
    </w:p>
    <w:p w:rsidR="0053698E" w:rsidRDefault="0053698E" w:rsidP="0053698E">
      <w:pPr>
        <w:jc w:val="center"/>
      </w:pPr>
    </w:p>
    <w:p w:rsidR="0053698E" w:rsidRDefault="0053698E" w:rsidP="0053698E">
      <w:pPr>
        <w:jc w:val="center"/>
      </w:pPr>
      <w:r>
        <w:t>СВОДНАЯ БЮДЖЕТНАЯ РОСПИСЬ ИСТОЧНИКОВ ФИНАНСИРОВАНИЯ</w:t>
      </w:r>
    </w:p>
    <w:p w:rsidR="0053698E" w:rsidRDefault="0053698E" w:rsidP="0053698E">
      <w:pPr>
        <w:jc w:val="center"/>
      </w:pPr>
      <w:r>
        <w:t>ДЕФИЦИТА РАЙОННОГО БЮДЖЕТА</w:t>
      </w:r>
    </w:p>
    <w:p w:rsidR="0053698E" w:rsidRDefault="0053698E" w:rsidP="0053698E">
      <w:pPr>
        <w:jc w:val="center"/>
      </w:pPr>
      <w:r>
        <w:t>на 202</w:t>
      </w:r>
      <w:r w:rsidR="00E50F7E">
        <w:t>4</w:t>
      </w:r>
      <w:r>
        <w:t xml:space="preserve"> и на плановый период 202</w:t>
      </w:r>
      <w:r w:rsidR="00E50F7E">
        <w:t>5</w:t>
      </w:r>
      <w:r>
        <w:t xml:space="preserve"> и 202</w:t>
      </w:r>
      <w:r w:rsidR="00E50F7E">
        <w:t>6</w:t>
      </w:r>
      <w:r>
        <w:t xml:space="preserve"> годов</w:t>
      </w:r>
    </w:p>
    <w:p w:rsidR="0053698E" w:rsidRDefault="0053698E" w:rsidP="0053698E">
      <w:pPr>
        <w:jc w:val="center"/>
      </w:pPr>
    </w:p>
    <w:tbl>
      <w:tblPr>
        <w:tblW w:w="15198" w:type="dxa"/>
        <w:tblInd w:w="93" w:type="dxa"/>
        <w:tblLook w:val="04A0" w:firstRow="1" w:lastRow="0" w:firstColumn="1" w:lastColumn="0" w:noHBand="0" w:noVBand="1"/>
      </w:tblPr>
      <w:tblGrid>
        <w:gridCol w:w="620"/>
        <w:gridCol w:w="5065"/>
        <w:gridCol w:w="1819"/>
        <w:gridCol w:w="2536"/>
        <w:gridCol w:w="1756"/>
        <w:gridCol w:w="1701"/>
        <w:gridCol w:w="1701"/>
      </w:tblGrid>
      <w:tr w:rsidR="0053698E" w:rsidRPr="00E46319" w:rsidTr="00DD4B2F">
        <w:trPr>
          <w:trHeight w:val="936"/>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98E" w:rsidRPr="00E46319" w:rsidRDefault="0053698E" w:rsidP="00E50F7E">
            <w:pPr>
              <w:jc w:val="center"/>
              <w:rPr>
                <w:bCs/>
                <w:color w:val="000000"/>
                <w:sz w:val="22"/>
              </w:rPr>
            </w:pPr>
            <w:r w:rsidRPr="00E46319">
              <w:rPr>
                <w:bCs/>
                <w:color w:val="000000"/>
                <w:sz w:val="22"/>
              </w:rPr>
              <w:t>№</w:t>
            </w:r>
          </w:p>
        </w:tc>
        <w:tc>
          <w:tcPr>
            <w:tcW w:w="5065"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Наименование групп, подгрупп, статей, подстатей и вида источников</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Код администратора</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Код бюджетной классификации</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4</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5</w:t>
            </w:r>
            <w:r w:rsidRPr="00E46319">
              <w:rPr>
                <w:bCs/>
                <w:color w:val="000000"/>
                <w:sz w:val="22"/>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bCs/>
                <w:color w:val="000000"/>
                <w:sz w:val="22"/>
              </w:rPr>
            </w:pPr>
            <w:r w:rsidRPr="00E46319">
              <w:rPr>
                <w:bCs/>
                <w:color w:val="000000"/>
                <w:sz w:val="22"/>
              </w:rPr>
              <w:t>202</w:t>
            </w:r>
            <w:r w:rsidR="00E50F7E">
              <w:rPr>
                <w:bCs/>
                <w:color w:val="000000"/>
                <w:sz w:val="22"/>
              </w:rPr>
              <w:t>6</w:t>
            </w:r>
            <w:r w:rsidRPr="00E46319">
              <w:rPr>
                <w:bCs/>
                <w:color w:val="000000"/>
                <w:sz w:val="22"/>
              </w:rPr>
              <w:t xml:space="preserve"> год</w:t>
            </w:r>
          </w:p>
        </w:tc>
      </w:tr>
      <w:tr w:rsidR="0053698E" w:rsidRPr="00E46319" w:rsidTr="00DD4B2F">
        <w:trPr>
          <w:trHeight w:val="1104"/>
        </w:trPr>
        <w:tc>
          <w:tcPr>
            <w:tcW w:w="620" w:type="dxa"/>
            <w:tcBorders>
              <w:top w:val="nil"/>
              <w:left w:val="single" w:sz="4" w:space="0" w:color="auto"/>
              <w:bottom w:val="single" w:sz="4" w:space="0" w:color="auto"/>
              <w:right w:val="single" w:sz="4" w:space="0" w:color="auto"/>
            </w:tcBorders>
            <w:shd w:val="clear" w:color="auto" w:fill="auto"/>
            <w:hideMark/>
          </w:tcPr>
          <w:p w:rsidR="0053698E" w:rsidRPr="00E46319" w:rsidRDefault="0053698E" w:rsidP="00E50F7E">
            <w:pPr>
              <w:jc w:val="center"/>
              <w:rPr>
                <w:color w:val="000000"/>
              </w:rPr>
            </w:pPr>
            <w:r w:rsidRPr="00E46319">
              <w:rPr>
                <w:color w:val="000000"/>
              </w:rPr>
              <w:t>1</w:t>
            </w:r>
          </w:p>
        </w:tc>
        <w:tc>
          <w:tcPr>
            <w:tcW w:w="5065" w:type="dxa"/>
            <w:tcBorders>
              <w:top w:val="nil"/>
              <w:left w:val="nil"/>
              <w:bottom w:val="single" w:sz="4" w:space="0" w:color="auto"/>
              <w:right w:val="single" w:sz="4" w:space="0" w:color="auto"/>
            </w:tcBorders>
            <w:shd w:val="clear" w:color="auto" w:fill="auto"/>
            <w:hideMark/>
          </w:tcPr>
          <w:p w:rsidR="0053698E" w:rsidRPr="00E46319" w:rsidRDefault="0053698E" w:rsidP="00E50F7E">
            <w:pPr>
              <w:rPr>
                <w:color w:val="000000"/>
                <w:sz w:val="22"/>
                <w:szCs w:val="22"/>
              </w:rPr>
            </w:pPr>
            <w:r w:rsidRPr="00E46319">
              <w:rPr>
                <w:color w:val="000000"/>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01 06 05 02 05 0000 540</w:t>
            </w:r>
          </w:p>
        </w:tc>
        <w:tc>
          <w:tcPr>
            <w:tcW w:w="1756" w:type="dxa"/>
            <w:tcBorders>
              <w:top w:val="nil"/>
              <w:left w:val="nil"/>
              <w:bottom w:val="single" w:sz="4" w:space="0" w:color="auto"/>
              <w:right w:val="single" w:sz="4" w:space="0" w:color="auto"/>
            </w:tcBorders>
            <w:shd w:val="clear" w:color="auto" w:fill="auto"/>
          </w:tcPr>
          <w:p w:rsidR="0053698E" w:rsidRPr="00E46319" w:rsidRDefault="00E50F7E" w:rsidP="001D4D88">
            <w:pPr>
              <w:jc w:val="center"/>
              <w:rPr>
                <w:color w:val="000000"/>
                <w:sz w:val="22"/>
                <w:szCs w:val="22"/>
              </w:rPr>
            </w:pPr>
            <w:r w:rsidRPr="00E46319">
              <w:rPr>
                <w:color w:val="000000"/>
                <w:sz w:val="22"/>
                <w:szCs w:val="22"/>
              </w:rPr>
              <w:t>-</w:t>
            </w:r>
            <w:r w:rsidR="001D4D88">
              <w:rPr>
                <w:color w:val="000000"/>
                <w:sz w:val="22"/>
                <w:szCs w:val="22"/>
              </w:rPr>
              <w:t>97</w:t>
            </w:r>
            <w:r w:rsidRPr="00E46319">
              <w:rPr>
                <w:color w:val="000000"/>
                <w:sz w:val="22"/>
                <w:szCs w:val="22"/>
              </w:rPr>
              <w:t>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r>
      <w:tr w:rsidR="0053698E" w:rsidRPr="00E46319" w:rsidTr="00DD4B2F">
        <w:trPr>
          <w:trHeight w:val="1152"/>
        </w:trPr>
        <w:tc>
          <w:tcPr>
            <w:tcW w:w="620" w:type="dxa"/>
            <w:tcBorders>
              <w:top w:val="nil"/>
              <w:left w:val="single" w:sz="4" w:space="0" w:color="auto"/>
              <w:bottom w:val="single" w:sz="4" w:space="0" w:color="auto"/>
              <w:right w:val="single" w:sz="4" w:space="0" w:color="auto"/>
            </w:tcBorders>
            <w:shd w:val="clear" w:color="auto" w:fill="auto"/>
            <w:hideMark/>
          </w:tcPr>
          <w:p w:rsidR="0053698E" w:rsidRPr="00E46319" w:rsidRDefault="0053698E" w:rsidP="00E50F7E">
            <w:pPr>
              <w:jc w:val="center"/>
              <w:rPr>
                <w:color w:val="000000"/>
              </w:rPr>
            </w:pPr>
            <w:r w:rsidRPr="00E46319">
              <w:rPr>
                <w:color w:val="000000"/>
              </w:rPr>
              <w:t>2</w:t>
            </w:r>
          </w:p>
        </w:tc>
        <w:tc>
          <w:tcPr>
            <w:tcW w:w="5065" w:type="dxa"/>
            <w:tcBorders>
              <w:top w:val="nil"/>
              <w:left w:val="nil"/>
              <w:bottom w:val="single" w:sz="4" w:space="0" w:color="auto"/>
              <w:right w:val="single" w:sz="4" w:space="0" w:color="auto"/>
            </w:tcBorders>
            <w:shd w:val="clear" w:color="auto" w:fill="auto"/>
            <w:hideMark/>
          </w:tcPr>
          <w:p w:rsidR="0053698E" w:rsidRPr="00E46319" w:rsidRDefault="0053698E" w:rsidP="00E50F7E">
            <w:pPr>
              <w:rPr>
                <w:color w:val="000000"/>
                <w:sz w:val="22"/>
                <w:szCs w:val="22"/>
              </w:rPr>
            </w:pPr>
            <w:r w:rsidRPr="00E46319">
              <w:rPr>
                <w:color w:val="000000"/>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01 06 05 02 05 0000 640</w:t>
            </w:r>
          </w:p>
        </w:tc>
        <w:tc>
          <w:tcPr>
            <w:tcW w:w="1756" w:type="dxa"/>
            <w:tcBorders>
              <w:top w:val="nil"/>
              <w:left w:val="nil"/>
              <w:bottom w:val="single" w:sz="4" w:space="0" w:color="auto"/>
              <w:right w:val="single" w:sz="4" w:space="0" w:color="auto"/>
            </w:tcBorders>
            <w:shd w:val="clear" w:color="auto" w:fill="auto"/>
          </w:tcPr>
          <w:p w:rsidR="0053698E" w:rsidRPr="00E46319" w:rsidRDefault="00E50F7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400 000,00</w:t>
            </w:r>
          </w:p>
        </w:tc>
      </w:tr>
      <w:tr w:rsidR="0053698E" w:rsidRPr="00E46319" w:rsidTr="00DD4B2F">
        <w:trPr>
          <w:trHeight w:val="552"/>
        </w:trPr>
        <w:tc>
          <w:tcPr>
            <w:tcW w:w="620" w:type="dxa"/>
            <w:tcBorders>
              <w:top w:val="nil"/>
              <w:left w:val="single" w:sz="4" w:space="0" w:color="auto"/>
              <w:bottom w:val="single" w:sz="4" w:space="0" w:color="auto"/>
              <w:right w:val="single" w:sz="4" w:space="0" w:color="auto"/>
            </w:tcBorders>
            <w:shd w:val="clear" w:color="auto" w:fill="auto"/>
            <w:hideMark/>
          </w:tcPr>
          <w:p w:rsidR="0053698E" w:rsidRPr="00E46319" w:rsidRDefault="0053698E" w:rsidP="00E50F7E">
            <w:pPr>
              <w:jc w:val="center"/>
              <w:rPr>
                <w:color w:val="000000"/>
              </w:rPr>
            </w:pPr>
            <w:r w:rsidRPr="00E46319">
              <w:rPr>
                <w:color w:val="000000"/>
              </w:rPr>
              <w:t>3</w:t>
            </w:r>
          </w:p>
        </w:tc>
        <w:tc>
          <w:tcPr>
            <w:tcW w:w="5065" w:type="dxa"/>
            <w:tcBorders>
              <w:top w:val="nil"/>
              <w:left w:val="nil"/>
              <w:bottom w:val="single" w:sz="4" w:space="0" w:color="auto"/>
              <w:right w:val="single" w:sz="4" w:space="0" w:color="auto"/>
            </w:tcBorders>
            <w:shd w:val="clear" w:color="auto" w:fill="auto"/>
            <w:hideMark/>
          </w:tcPr>
          <w:p w:rsidR="0053698E" w:rsidRPr="00E46319" w:rsidRDefault="0053698E" w:rsidP="00E50F7E">
            <w:pPr>
              <w:rPr>
                <w:color w:val="000000"/>
                <w:sz w:val="22"/>
                <w:szCs w:val="22"/>
              </w:rPr>
            </w:pPr>
            <w:r w:rsidRPr="00E46319">
              <w:rPr>
                <w:color w:val="000000"/>
                <w:sz w:val="22"/>
                <w:szCs w:val="22"/>
              </w:rPr>
              <w:t>Изменение остатков средств на счетах по учету средств бюджетов</w:t>
            </w:r>
          </w:p>
        </w:tc>
        <w:tc>
          <w:tcPr>
            <w:tcW w:w="1819"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53698E" w:rsidRPr="00E46319" w:rsidRDefault="0053698E" w:rsidP="00E50F7E">
            <w:pPr>
              <w:jc w:val="center"/>
              <w:rPr>
                <w:color w:val="000000"/>
                <w:sz w:val="22"/>
                <w:szCs w:val="22"/>
              </w:rPr>
            </w:pPr>
            <w:r w:rsidRPr="00E46319">
              <w:rPr>
                <w:color w:val="000000"/>
                <w:sz w:val="22"/>
                <w:szCs w:val="22"/>
              </w:rPr>
              <w:t>01 05 00 00 05 0000 000</w:t>
            </w:r>
          </w:p>
        </w:tc>
        <w:tc>
          <w:tcPr>
            <w:tcW w:w="1756" w:type="dxa"/>
            <w:tcBorders>
              <w:top w:val="nil"/>
              <w:left w:val="nil"/>
              <w:bottom w:val="single" w:sz="4" w:space="0" w:color="auto"/>
              <w:right w:val="single" w:sz="4" w:space="0" w:color="auto"/>
            </w:tcBorders>
            <w:shd w:val="clear" w:color="auto" w:fill="auto"/>
          </w:tcPr>
          <w:p w:rsidR="001D4D88" w:rsidRDefault="001D4D88" w:rsidP="001D4D88">
            <w:pPr>
              <w:jc w:val="center"/>
              <w:rPr>
                <w:color w:val="000000"/>
              </w:rPr>
            </w:pPr>
            <w:r>
              <w:rPr>
                <w:color w:val="000000"/>
              </w:rPr>
              <w:t>203 081 283,09</w:t>
            </w:r>
          </w:p>
          <w:p w:rsidR="0053698E" w:rsidRPr="00E50F7E" w:rsidRDefault="0053698E" w:rsidP="00E50F7E">
            <w:pPr>
              <w:jc w:val="center"/>
              <w:rPr>
                <w:color w:val="000000"/>
                <w:sz w:val="22"/>
                <w:szCs w:val="22"/>
              </w:rPr>
            </w:pPr>
          </w:p>
        </w:tc>
        <w:tc>
          <w:tcPr>
            <w:tcW w:w="1701" w:type="dxa"/>
            <w:tcBorders>
              <w:top w:val="nil"/>
              <w:left w:val="nil"/>
              <w:bottom w:val="single" w:sz="4" w:space="0" w:color="auto"/>
              <w:right w:val="single" w:sz="4" w:space="0" w:color="auto"/>
            </w:tcBorders>
            <w:shd w:val="clear" w:color="auto" w:fill="auto"/>
          </w:tcPr>
          <w:p w:rsidR="0053698E" w:rsidRPr="00E46319" w:rsidRDefault="0053698E" w:rsidP="00E50F7E">
            <w:pPr>
              <w:jc w:val="center"/>
              <w:rPr>
                <w:color w:val="000000"/>
                <w:sz w:val="22"/>
                <w:szCs w:val="22"/>
              </w:rPr>
            </w:pPr>
            <w:r>
              <w:rPr>
                <w:color w:val="000000"/>
                <w:sz w:val="22"/>
                <w:szCs w:val="22"/>
              </w:rPr>
              <w:t>0,00</w:t>
            </w:r>
          </w:p>
        </w:tc>
        <w:tc>
          <w:tcPr>
            <w:tcW w:w="1701" w:type="dxa"/>
            <w:tcBorders>
              <w:top w:val="nil"/>
              <w:left w:val="nil"/>
              <w:bottom w:val="single" w:sz="4" w:space="0" w:color="auto"/>
              <w:right w:val="single" w:sz="4" w:space="0" w:color="auto"/>
            </w:tcBorders>
            <w:shd w:val="clear" w:color="auto" w:fill="auto"/>
          </w:tcPr>
          <w:p w:rsidR="0053698E" w:rsidRPr="00E46319" w:rsidRDefault="0053698E" w:rsidP="00E50F7E">
            <w:pPr>
              <w:jc w:val="center"/>
              <w:rPr>
                <w:color w:val="000000"/>
                <w:sz w:val="22"/>
                <w:szCs w:val="22"/>
              </w:rPr>
            </w:pPr>
            <w:r>
              <w:rPr>
                <w:color w:val="000000"/>
                <w:sz w:val="22"/>
                <w:szCs w:val="22"/>
              </w:rPr>
              <w:t>0,0</w:t>
            </w:r>
            <w:r w:rsidR="00E50F7E">
              <w:rPr>
                <w:color w:val="000000"/>
                <w:sz w:val="22"/>
                <w:szCs w:val="22"/>
              </w:rPr>
              <w:t>0</w:t>
            </w:r>
          </w:p>
        </w:tc>
      </w:tr>
      <w:tr w:rsidR="0053698E" w:rsidRPr="00E46319" w:rsidTr="00DD4B2F">
        <w:trPr>
          <w:trHeight w:val="31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698E" w:rsidRPr="00E46319" w:rsidRDefault="0053698E" w:rsidP="00E50F7E">
            <w:pPr>
              <w:jc w:val="center"/>
              <w:rPr>
                <w:b/>
                <w:bCs/>
                <w:color w:val="000000"/>
              </w:rPr>
            </w:pPr>
            <w:r w:rsidRPr="00E46319">
              <w:rPr>
                <w:b/>
                <w:bCs/>
                <w:color w:val="000000"/>
              </w:rPr>
              <w:t>ИТОГО:</w:t>
            </w:r>
          </w:p>
        </w:tc>
        <w:tc>
          <w:tcPr>
            <w:tcW w:w="1819" w:type="dxa"/>
            <w:tcBorders>
              <w:top w:val="nil"/>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color w:val="000000"/>
                <w:sz w:val="22"/>
                <w:szCs w:val="22"/>
              </w:rPr>
            </w:pPr>
            <w:r w:rsidRPr="00E46319">
              <w:rPr>
                <w:color w:val="000000"/>
                <w:sz w:val="22"/>
                <w:szCs w:val="22"/>
              </w:rPr>
              <w:t> </w:t>
            </w:r>
          </w:p>
        </w:tc>
        <w:tc>
          <w:tcPr>
            <w:tcW w:w="2536" w:type="dxa"/>
            <w:tcBorders>
              <w:top w:val="nil"/>
              <w:left w:val="nil"/>
              <w:bottom w:val="single" w:sz="4" w:space="0" w:color="auto"/>
              <w:right w:val="single" w:sz="4" w:space="0" w:color="auto"/>
            </w:tcBorders>
            <w:shd w:val="clear" w:color="auto" w:fill="auto"/>
            <w:vAlign w:val="center"/>
            <w:hideMark/>
          </w:tcPr>
          <w:p w:rsidR="0053698E" w:rsidRPr="00E46319" w:rsidRDefault="0053698E" w:rsidP="00E50F7E">
            <w:pPr>
              <w:jc w:val="center"/>
              <w:rPr>
                <w:color w:val="000000"/>
                <w:sz w:val="22"/>
                <w:szCs w:val="22"/>
              </w:rPr>
            </w:pPr>
            <w:r w:rsidRPr="00E46319">
              <w:rPr>
                <w:color w:val="000000"/>
                <w:sz w:val="22"/>
                <w:szCs w:val="22"/>
              </w:rPr>
              <w:t> </w:t>
            </w:r>
          </w:p>
        </w:tc>
        <w:tc>
          <w:tcPr>
            <w:tcW w:w="1756" w:type="dxa"/>
            <w:tcBorders>
              <w:top w:val="nil"/>
              <w:left w:val="nil"/>
              <w:bottom w:val="single" w:sz="4" w:space="0" w:color="auto"/>
              <w:right w:val="single" w:sz="4" w:space="0" w:color="auto"/>
            </w:tcBorders>
            <w:shd w:val="clear" w:color="auto" w:fill="auto"/>
            <w:vAlign w:val="center"/>
          </w:tcPr>
          <w:p w:rsidR="0053698E" w:rsidRPr="00DD4B2F" w:rsidRDefault="001D4D88" w:rsidP="00E50F7E">
            <w:pPr>
              <w:jc w:val="center"/>
              <w:rPr>
                <w:b/>
                <w:bCs/>
                <w:color w:val="000000"/>
                <w:sz w:val="22"/>
                <w:szCs w:val="22"/>
              </w:rPr>
            </w:pPr>
            <w:r w:rsidRPr="001D4D88">
              <w:rPr>
                <w:b/>
                <w:color w:val="000000"/>
              </w:rPr>
              <w:t>202</w:t>
            </w:r>
            <w:r>
              <w:rPr>
                <w:b/>
                <w:color w:val="000000"/>
              </w:rPr>
              <w:t xml:space="preserve"> </w:t>
            </w:r>
            <w:r w:rsidRPr="001D4D88">
              <w:rPr>
                <w:b/>
                <w:color w:val="000000"/>
              </w:rPr>
              <w:t>511</w:t>
            </w:r>
            <w:r>
              <w:rPr>
                <w:b/>
                <w:color w:val="000000"/>
              </w:rPr>
              <w:t xml:space="preserve"> </w:t>
            </w:r>
            <w:r w:rsidRPr="001D4D88">
              <w:rPr>
                <w:b/>
                <w:color w:val="000000"/>
              </w:rPr>
              <w:t>283,09</w:t>
            </w:r>
          </w:p>
        </w:tc>
        <w:tc>
          <w:tcPr>
            <w:tcW w:w="1701" w:type="dxa"/>
            <w:tcBorders>
              <w:top w:val="nil"/>
              <w:left w:val="nil"/>
              <w:bottom w:val="single" w:sz="4" w:space="0" w:color="auto"/>
              <w:right w:val="single" w:sz="4" w:space="0" w:color="auto"/>
            </w:tcBorders>
            <w:shd w:val="clear" w:color="auto" w:fill="auto"/>
            <w:vAlign w:val="center"/>
          </w:tcPr>
          <w:p w:rsidR="0053698E" w:rsidRPr="00E46319" w:rsidRDefault="0053698E" w:rsidP="00E50F7E">
            <w:pPr>
              <w:jc w:val="center"/>
              <w:rPr>
                <w:b/>
                <w:bCs/>
                <w:color w:val="000000"/>
                <w:sz w:val="22"/>
                <w:szCs w:val="22"/>
              </w:rPr>
            </w:pPr>
            <w:r>
              <w:rPr>
                <w:b/>
                <w:bCs/>
                <w:color w:val="000000"/>
                <w:sz w:val="22"/>
                <w:szCs w:val="22"/>
              </w:rPr>
              <w:t>0,00</w:t>
            </w:r>
          </w:p>
        </w:tc>
        <w:tc>
          <w:tcPr>
            <w:tcW w:w="1701" w:type="dxa"/>
            <w:tcBorders>
              <w:top w:val="nil"/>
              <w:left w:val="nil"/>
              <w:bottom w:val="single" w:sz="4" w:space="0" w:color="auto"/>
              <w:right w:val="single" w:sz="4" w:space="0" w:color="auto"/>
            </w:tcBorders>
            <w:shd w:val="clear" w:color="auto" w:fill="auto"/>
            <w:vAlign w:val="center"/>
          </w:tcPr>
          <w:p w:rsidR="0053698E" w:rsidRPr="00E46319" w:rsidRDefault="0053698E" w:rsidP="00E50F7E">
            <w:pPr>
              <w:jc w:val="center"/>
              <w:rPr>
                <w:b/>
                <w:bCs/>
                <w:color w:val="000000"/>
                <w:sz w:val="22"/>
                <w:szCs w:val="22"/>
              </w:rPr>
            </w:pPr>
            <w:r>
              <w:rPr>
                <w:b/>
                <w:bCs/>
                <w:color w:val="000000"/>
                <w:sz w:val="22"/>
                <w:szCs w:val="22"/>
              </w:rPr>
              <w:t>0,0</w:t>
            </w:r>
            <w:r w:rsidR="00E50F7E">
              <w:rPr>
                <w:b/>
                <w:bCs/>
                <w:color w:val="000000"/>
                <w:sz w:val="22"/>
                <w:szCs w:val="22"/>
              </w:rPr>
              <w:t>0</w:t>
            </w:r>
          </w:p>
        </w:tc>
      </w:tr>
    </w:tbl>
    <w:p w:rsidR="00E46319" w:rsidRDefault="00E46319" w:rsidP="00E46319">
      <w:pPr>
        <w:jc w:val="center"/>
      </w:pPr>
    </w:p>
    <w:sectPr w:rsidR="00E46319" w:rsidSect="00697E26">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3D1"/>
    <w:multiLevelType w:val="hybridMultilevel"/>
    <w:tmpl w:val="138435DC"/>
    <w:lvl w:ilvl="0" w:tplc="DFCA0AD0">
      <w:start w:val="1"/>
      <w:numFmt w:val="decimal"/>
      <w:lvlText w:val="%1."/>
      <w:lvlJc w:val="left"/>
      <w:pPr>
        <w:ind w:left="1272" w:hanging="42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A8"/>
    <w:rsid w:val="00132639"/>
    <w:rsid w:val="001406AA"/>
    <w:rsid w:val="0016724A"/>
    <w:rsid w:val="001D4D88"/>
    <w:rsid w:val="002157FC"/>
    <w:rsid w:val="00277B4A"/>
    <w:rsid w:val="002A329C"/>
    <w:rsid w:val="002E1C09"/>
    <w:rsid w:val="00456065"/>
    <w:rsid w:val="004B1DFE"/>
    <w:rsid w:val="00500FA9"/>
    <w:rsid w:val="0053698E"/>
    <w:rsid w:val="00570160"/>
    <w:rsid w:val="005A3B3C"/>
    <w:rsid w:val="006129EA"/>
    <w:rsid w:val="00651A04"/>
    <w:rsid w:val="00697E26"/>
    <w:rsid w:val="006A46A8"/>
    <w:rsid w:val="00716C87"/>
    <w:rsid w:val="00802784"/>
    <w:rsid w:val="009851BB"/>
    <w:rsid w:val="009C6C7F"/>
    <w:rsid w:val="00A7375F"/>
    <w:rsid w:val="00A9091B"/>
    <w:rsid w:val="00B60D04"/>
    <w:rsid w:val="00B77B40"/>
    <w:rsid w:val="00C00695"/>
    <w:rsid w:val="00C52E08"/>
    <w:rsid w:val="00CB010F"/>
    <w:rsid w:val="00CF282A"/>
    <w:rsid w:val="00D4096D"/>
    <w:rsid w:val="00DB00E0"/>
    <w:rsid w:val="00DD4B2F"/>
    <w:rsid w:val="00E46319"/>
    <w:rsid w:val="00E50F7E"/>
    <w:rsid w:val="00E54129"/>
    <w:rsid w:val="00EA6D05"/>
    <w:rsid w:val="00EF2944"/>
    <w:rsid w:val="00F24BFD"/>
    <w:rsid w:val="00F77147"/>
    <w:rsid w:val="00FC6FD7"/>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16C87"/>
    <w:rPr>
      <w:rFonts w:ascii="Tahoma" w:eastAsiaTheme="minorEastAsia" w:hAnsi="Tahoma" w:cs="Tahoma"/>
      <w:sz w:val="16"/>
      <w:szCs w:val="16"/>
    </w:rPr>
  </w:style>
  <w:style w:type="character" w:customStyle="1" w:styleId="a8">
    <w:name w:val="Текст выноски Знак"/>
    <w:basedOn w:val="a0"/>
    <w:link w:val="a7"/>
    <w:uiPriority w:val="99"/>
    <w:semiHidden/>
    <w:rsid w:val="00716C8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61174">
      <w:bodyDiv w:val="1"/>
      <w:marLeft w:val="0"/>
      <w:marRight w:val="0"/>
      <w:marTop w:val="0"/>
      <w:marBottom w:val="0"/>
      <w:divBdr>
        <w:top w:val="none" w:sz="0" w:space="0" w:color="auto"/>
        <w:left w:val="none" w:sz="0" w:space="0" w:color="auto"/>
        <w:bottom w:val="none" w:sz="0" w:space="0" w:color="auto"/>
        <w:right w:val="none" w:sz="0" w:space="0" w:color="auto"/>
      </w:divBdr>
    </w:div>
    <w:div w:id="1412502168">
      <w:bodyDiv w:val="1"/>
      <w:marLeft w:val="0"/>
      <w:marRight w:val="0"/>
      <w:marTop w:val="0"/>
      <w:marBottom w:val="0"/>
      <w:divBdr>
        <w:top w:val="none" w:sz="0" w:space="0" w:color="auto"/>
        <w:left w:val="none" w:sz="0" w:space="0" w:color="auto"/>
        <w:bottom w:val="none" w:sz="0" w:space="0" w:color="auto"/>
        <w:right w:val="none" w:sz="0" w:space="0" w:color="auto"/>
      </w:divBdr>
    </w:div>
    <w:div w:id="20239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E859-9F46-412B-8066-CC80CC83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45</Pages>
  <Words>18670</Words>
  <Characters>106422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2024-05-29T10:59:00Z</cp:lastPrinted>
  <dcterms:created xsi:type="dcterms:W3CDTF">2023-03-13T12:18:00Z</dcterms:created>
  <dcterms:modified xsi:type="dcterms:W3CDTF">2024-09-04T08:13:00Z</dcterms:modified>
</cp:coreProperties>
</file>