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0" w:rsidRPr="00762C16" w:rsidRDefault="000724C0" w:rsidP="000724C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24C0" w:rsidRPr="000A3A9D" w:rsidTr="001A55AC">
        <w:trPr>
          <w:trHeight w:val="1089"/>
          <w:jc w:val="right"/>
        </w:trPr>
        <w:tc>
          <w:tcPr>
            <w:tcW w:w="2500" w:type="pct"/>
            <w:vAlign w:val="center"/>
          </w:tcPr>
          <w:p w:rsidR="000724C0" w:rsidRPr="00762C16" w:rsidRDefault="000724C0" w:rsidP="001A55AC">
            <w:pPr>
              <w:jc w:val="center"/>
              <w:rPr>
                <w:sz w:val="28"/>
                <w:szCs w:val="28"/>
              </w:rPr>
            </w:pPr>
          </w:p>
          <w:p w:rsidR="000724C0" w:rsidRPr="00212FC4" w:rsidRDefault="000724C0" w:rsidP="00CA100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9654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</w:t>
            </w:r>
            <w:r w:rsidR="00CA1004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0A3A9D">
              <w:rPr>
                <w:sz w:val="28"/>
                <w:szCs w:val="28"/>
              </w:rPr>
              <w:t xml:space="preserve"> года </w:t>
            </w:r>
            <w:r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0724C0" w:rsidRPr="000724C0" w:rsidRDefault="000724C0" w:rsidP="001A55AC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BD7904">
              <w:rPr>
                <w:sz w:val="28"/>
                <w:szCs w:val="28"/>
              </w:rPr>
              <w:t>16</w:t>
            </w:r>
          </w:p>
        </w:tc>
      </w:tr>
    </w:tbl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25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201</w:t>
      </w:r>
      <w:r>
        <w:rPr>
          <w:szCs w:val="28"/>
        </w:rPr>
        <w:t>9</w:t>
      </w:r>
      <w:r w:rsidRPr="00677C63">
        <w:rPr>
          <w:szCs w:val="28"/>
        </w:rPr>
        <w:t xml:space="preserve"> года № </w:t>
      </w:r>
      <w:r w:rsidRPr="00B75B8A">
        <w:rPr>
          <w:szCs w:val="28"/>
        </w:rPr>
        <w:t>8</w:t>
      </w:r>
      <w:r>
        <w:rPr>
          <w:szCs w:val="28"/>
        </w:rPr>
        <w:t>3</w:t>
      </w:r>
      <w:r w:rsidRPr="00677C63">
        <w:rPr>
          <w:szCs w:val="28"/>
        </w:rPr>
        <w:t xml:space="preserve"> </w:t>
      </w:r>
      <w:r w:rsidR="005C1A9D"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0724C0" w:rsidRDefault="000724C0" w:rsidP="000724C0">
      <w:pPr>
        <w:pStyle w:val="a3"/>
        <w:jc w:val="left"/>
      </w:pPr>
      <w:r w:rsidRPr="00677C63">
        <w:rPr>
          <w:sz w:val="24"/>
        </w:rPr>
        <w:t>муниципального района</w:t>
      </w:r>
      <w:r w:rsidR="005C1A9D">
        <w:rPr>
          <w:sz w:val="24"/>
        </w:rPr>
        <w:t>"</w:t>
      </w:r>
    </w:p>
    <w:p w:rsidR="000724C0" w:rsidRPr="00A31CF4" w:rsidRDefault="000724C0" w:rsidP="000724C0">
      <w:pPr>
        <w:pStyle w:val="a3"/>
        <w:jc w:val="left"/>
        <w:rPr>
          <w:szCs w:val="28"/>
        </w:rPr>
      </w:pPr>
    </w:p>
    <w:p w:rsidR="000724C0" w:rsidRPr="00677C63" w:rsidRDefault="000724C0" w:rsidP="000724C0">
      <w:pPr>
        <w:jc w:val="both"/>
        <w:rPr>
          <w:b/>
          <w:szCs w:val="28"/>
        </w:rPr>
      </w:pPr>
      <w:proofErr w:type="gramStart"/>
      <w:r w:rsidRPr="00677C63">
        <w:rPr>
          <w:b/>
          <w:szCs w:val="28"/>
        </w:rPr>
        <w:t>П</w:t>
      </w:r>
      <w:proofErr w:type="gramEnd"/>
      <w:r w:rsidRPr="00677C63">
        <w:rPr>
          <w:b/>
          <w:szCs w:val="28"/>
        </w:rPr>
        <w:t xml:space="preserve"> Р И К А З Ы В А Ю:</w:t>
      </w:r>
    </w:p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0724C0" w:rsidRPr="004B2417" w:rsidTr="001A55AC">
        <w:trPr>
          <w:trHeight w:val="68"/>
        </w:trPr>
        <w:tc>
          <w:tcPr>
            <w:tcW w:w="4680" w:type="dxa"/>
            <w:shd w:val="clear" w:color="auto" w:fill="auto"/>
          </w:tcPr>
          <w:p w:rsidR="000724C0" w:rsidRPr="004B2417" w:rsidRDefault="000724C0" w:rsidP="001A5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500" w:type="dxa"/>
          </w:tcPr>
          <w:p w:rsidR="000724C0" w:rsidRPr="004B2417" w:rsidRDefault="000724C0" w:rsidP="001A55AC">
            <w:pPr>
              <w:pStyle w:val="ConsPlusNonformat"/>
              <w:widowControl/>
              <w:ind w:left="-1134" w:hanging="817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D005F5" w:rsidRDefault="000724C0" w:rsidP="000724C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25</w:t>
      </w:r>
      <w:r w:rsidRPr="00677C63">
        <w:t xml:space="preserve"> </w:t>
      </w:r>
      <w:r>
        <w:t>декабря</w:t>
      </w:r>
      <w:r w:rsidRPr="00677C63">
        <w:t xml:space="preserve"> 201</w:t>
      </w:r>
      <w:r>
        <w:t>9</w:t>
      </w:r>
      <w:r w:rsidRPr="00677C63">
        <w:t xml:space="preserve"> года № </w:t>
      </w:r>
      <w:r>
        <w:t>83</w:t>
      </w:r>
      <w:r w:rsidRPr="00677C63">
        <w:t xml:space="preserve"> </w:t>
      </w:r>
      <w:r w:rsidR="005C1A9D">
        <w:t>"</w:t>
      </w:r>
      <w:r w:rsidRPr="00677C63">
        <w:t xml:space="preserve">Об утверждении </w:t>
      </w:r>
      <w:hyperlink r:id="rId7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 w:rsidR="005C1A9D">
        <w:t>"</w:t>
      </w:r>
      <w:r w:rsidRPr="00677C63">
        <w:t xml:space="preserve"> следующие изменения:</w:t>
      </w:r>
    </w:p>
    <w:p w:rsidR="000724C0" w:rsidRDefault="000724C0" w:rsidP="000724C0">
      <w:pPr>
        <w:ind w:firstLine="720"/>
        <w:jc w:val="both"/>
      </w:pPr>
      <w:r w:rsidRPr="00677C63">
        <w:t>в приложение к приказу:</w:t>
      </w:r>
    </w:p>
    <w:p w:rsidR="00333E6F" w:rsidRPr="002B1F53" w:rsidRDefault="00333E6F" w:rsidP="000724C0">
      <w:pPr>
        <w:ind w:firstLine="720"/>
        <w:jc w:val="both"/>
      </w:pPr>
    </w:p>
    <w:p w:rsidR="003E6A12" w:rsidRDefault="003E6A12" w:rsidP="000724C0">
      <w:pPr>
        <w:ind w:firstLine="720"/>
        <w:jc w:val="both"/>
        <w:rPr>
          <w:bCs/>
        </w:rPr>
      </w:pPr>
      <w:r w:rsidRPr="003E6A12">
        <w:t xml:space="preserve">1) </w:t>
      </w:r>
      <w:r>
        <w:t xml:space="preserve">В </w:t>
      </w:r>
      <w:r w:rsidRPr="003E6A12">
        <w:rPr>
          <w:bCs/>
        </w:rPr>
        <w:t>Раздел</w:t>
      </w:r>
      <w:r>
        <w:rPr>
          <w:bCs/>
        </w:rPr>
        <w:t>е</w:t>
      </w:r>
      <w:r w:rsidRPr="003E6A12">
        <w:rPr>
          <w:bCs/>
        </w:rPr>
        <w:t xml:space="preserve"> II. </w:t>
      </w:r>
      <w:r>
        <w:rPr>
          <w:bCs/>
        </w:rPr>
        <w:t>"</w:t>
      </w:r>
      <w:r w:rsidRPr="003E6A12">
        <w:rPr>
          <w:bCs/>
        </w:rPr>
        <w:t>Перечень и правила отнесения расходов районного бюджета на соответствующие целевые статьи</w:t>
      </w:r>
      <w:r>
        <w:rPr>
          <w:bCs/>
        </w:rPr>
        <w:t>":</w:t>
      </w:r>
    </w:p>
    <w:p w:rsidR="003E6A12" w:rsidRDefault="003E6A12" w:rsidP="003E6A12">
      <w:pPr>
        <w:ind w:firstLine="720"/>
        <w:jc w:val="both"/>
        <w:rPr>
          <w:snapToGrid w:val="0"/>
          <w:szCs w:val="28"/>
        </w:rPr>
      </w:pPr>
      <w:r>
        <w:rPr>
          <w:bCs/>
        </w:rPr>
        <w:t>- в подпрограмме</w:t>
      </w:r>
      <w:hyperlink r:id="rId8" w:history="1"/>
      <w:r>
        <w:rPr>
          <w:szCs w:val="28"/>
        </w:rPr>
        <w:t xml:space="preserve"> "</w:t>
      </w:r>
      <w:r w:rsidRPr="00F12239">
        <w:rPr>
          <w:snapToGrid w:val="0"/>
          <w:szCs w:val="28"/>
        </w:rPr>
        <w:t>Развитие малого и среднего предпринимательства и малых форм хозяйствования Грязинского муниципального района Липецкой области на 20</w:t>
      </w:r>
      <w:r>
        <w:rPr>
          <w:snapToGrid w:val="0"/>
          <w:szCs w:val="28"/>
        </w:rPr>
        <w:t>20</w:t>
      </w:r>
      <w:r w:rsidRPr="00F12239">
        <w:rPr>
          <w:snapToGrid w:val="0"/>
          <w:szCs w:val="28"/>
        </w:rPr>
        <w:t>-</w:t>
      </w:r>
      <w:r>
        <w:rPr>
          <w:snapToGrid w:val="0"/>
          <w:szCs w:val="28"/>
        </w:rPr>
        <w:t>2024</w:t>
      </w:r>
      <w:r w:rsidRPr="00F12239">
        <w:rPr>
          <w:snapToGrid w:val="0"/>
          <w:szCs w:val="28"/>
        </w:rPr>
        <w:t xml:space="preserve"> годы</w:t>
      </w:r>
      <w:r>
        <w:rPr>
          <w:snapToGrid w:val="0"/>
          <w:szCs w:val="28"/>
        </w:rPr>
        <w:t>" основное мероприятие 03 1 01 00000 изложить в новой редакции:</w:t>
      </w:r>
    </w:p>
    <w:p w:rsidR="003E6A12" w:rsidRPr="003E6A12" w:rsidRDefault="00333E6F" w:rsidP="00333E6F">
      <w:pPr>
        <w:pStyle w:val="a5"/>
        <w:numPr>
          <w:ilvl w:val="0"/>
          <w:numId w:val="23"/>
        </w:numPr>
        <w:ind w:left="1134" w:hanging="425"/>
        <w:jc w:val="both"/>
      </w:pPr>
      <w:r>
        <w:rPr>
          <w:szCs w:val="28"/>
        </w:rPr>
        <w:t>"</w:t>
      </w:r>
      <w:r w:rsidR="003E6A12" w:rsidRPr="003E6A12">
        <w:rPr>
          <w:szCs w:val="28"/>
        </w:rPr>
        <w:t>03 1 01 00000 Основное мероприятие</w:t>
      </w:r>
      <w:r>
        <w:rPr>
          <w:szCs w:val="28"/>
        </w:rPr>
        <w:t xml:space="preserve"> </w:t>
      </w:r>
      <w:r w:rsidRPr="00333E6F">
        <w:rPr>
          <w:szCs w:val="28"/>
        </w:rPr>
        <w:t>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дела"</w:t>
      </w:r>
      <w:r>
        <w:rPr>
          <w:szCs w:val="28"/>
        </w:rPr>
        <w:t>"</w:t>
      </w:r>
    </w:p>
    <w:p w:rsidR="003E6A12" w:rsidRPr="003E6A12" w:rsidRDefault="003E6A12" w:rsidP="003E6A12">
      <w:pPr>
        <w:pStyle w:val="a5"/>
        <w:ind w:left="1440"/>
        <w:jc w:val="both"/>
        <w:rPr>
          <w:snapToGrid w:val="0"/>
          <w:szCs w:val="28"/>
        </w:rPr>
      </w:pPr>
    </w:p>
    <w:p w:rsidR="000724C0" w:rsidRPr="001926AD" w:rsidRDefault="000724C0" w:rsidP="000724C0">
      <w:pPr>
        <w:ind w:firstLine="708"/>
        <w:jc w:val="both"/>
      </w:pPr>
      <w:r>
        <w:t>1</w:t>
      </w:r>
      <w:r w:rsidRPr="000724C0">
        <w:rPr>
          <w:sz w:val="22"/>
        </w:rPr>
        <w:t xml:space="preserve">) В </w:t>
      </w:r>
      <w:r w:rsidRPr="000724C0">
        <w:t xml:space="preserve">Разделе III. </w:t>
      </w:r>
      <w:r w:rsidR="005C1A9D">
        <w:t>"</w:t>
      </w:r>
      <w:r w:rsidRPr="000724C0">
        <w:t>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</w:t>
      </w:r>
      <w:r w:rsidR="005C1A9D">
        <w:t>"</w:t>
      </w:r>
      <w:r w:rsidR="001926AD" w:rsidRPr="001926AD">
        <w:t>:</w:t>
      </w:r>
    </w:p>
    <w:p w:rsidR="005C1A9D" w:rsidRDefault="005C1A9D" w:rsidP="005C1A9D">
      <w:pPr>
        <w:ind w:firstLine="708"/>
        <w:jc w:val="both"/>
      </w:pPr>
      <w:r>
        <w:t>- направление расходов "</w:t>
      </w:r>
      <w:r w:rsidRPr="003E6756">
        <w:rPr>
          <w:lang w:val="en-US"/>
        </w:rPr>
        <w:t>L</w:t>
      </w:r>
      <w:r w:rsidRPr="003E6756">
        <w:t>5673</w:t>
      </w:r>
      <w:r>
        <w:t>" заменить на "</w:t>
      </w:r>
      <w:r w:rsidRPr="005C1A9D">
        <w:t xml:space="preserve"> </w:t>
      </w:r>
      <w:r w:rsidRPr="003E6756">
        <w:rPr>
          <w:lang w:val="en-US"/>
        </w:rPr>
        <w:t>L</w:t>
      </w:r>
      <w:r w:rsidRPr="003E6756">
        <w:t>5</w:t>
      </w:r>
      <w:r w:rsidR="0003692E">
        <w:t>7</w:t>
      </w:r>
      <w:r w:rsidRPr="003E6756">
        <w:t>6</w:t>
      </w:r>
      <w:r>
        <w:t>4"</w:t>
      </w:r>
      <w:r w:rsidR="00965401">
        <w:t>;</w:t>
      </w:r>
    </w:p>
    <w:p w:rsidR="00965401" w:rsidRDefault="00965401" w:rsidP="005C1A9D">
      <w:pPr>
        <w:ind w:firstLine="708"/>
        <w:jc w:val="both"/>
      </w:pPr>
      <w:r>
        <w:t>- направление расходов "80050" изложить в новой редакции:</w:t>
      </w:r>
    </w:p>
    <w:p w:rsidR="00965401" w:rsidRPr="00FA7511" w:rsidRDefault="00FA7511" w:rsidP="00965401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65401" w:rsidRPr="00FA7511">
        <w:rPr>
          <w:rFonts w:ascii="Times New Roman" w:hAnsi="Times New Roman" w:cs="Times New Roman"/>
          <w:sz w:val="24"/>
          <w:szCs w:val="24"/>
        </w:rPr>
        <w:t xml:space="preserve">80050 </w:t>
      </w:r>
      <w:r w:rsidRPr="00FA7511">
        <w:rPr>
          <w:rFonts w:ascii="Times New Roman" w:hAnsi="Times New Roman" w:cs="Times New Roman"/>
          <w:sz w:val="24"/>
          <w:szCs w:val="24"/>
        </w:rPr>
        <w:t xml:space="preserve"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 </w:t>
      </w:r>
    </w:p>
    <w:p w:rsidR="00965401" w:rsidRPr="00FA7511" w:rsidRDefault="00965401" w:rsidP="00965401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7511">
        <w:rPr>
          <w:rFonts w:ascii="Times New Roman" w:hAnsi="Times New Roman" w:cs="Times New Roman"/>
          <w:sz w:val="24"/>
          <w:szCs w:val="24"/>
        </w:rPr>
        <w:t xml:space="preserve">По данному направлению отражаются расходы областного бюджета на предоставление грантов в целях содействия достижению и (или) поощрения </w:t>
      </w:r>
      <w:proofErr w:type="gramStart"/>
      <w:r w:rsidRPr="00FA7511">
        <w:rPr>
          <w:rFonts w:ascii="Times New Roman" w:hAnsi="Times New Roman" w:cs="Times New Roman"/>
          <w:sz w:val="24"/>
          <w:szCs w:val="24"/>
        </w:rPr>
        <w:t>достижения наилучших значений показателей качества управления</w:t>
      </w:r>
      <w:proofErr w:type="gramEnd"/>
      <w:r w:rsidRPr="00FA7511">
        <w:rPr>
          <w:rFonts w:ascii="Times New Roman" w:hAnsi="Times New Roman" w:cs="Times New Roman"/>
          <w:sz w:val="24"/>
          <w:szCs w:val="24"/>
        </w:rPr>
        <w:t xml:space="preserve"> финансами и платежеспособности муниципальных районов и городских округов области.</w:t>
      </w:r>
    </w:p>
    <w:p w:rsidR="00965401" w:rsidRPr="00FA7511" w:rsidRDefault="00965401" w:rsidP="00965401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7511">
        <w:rPr>
          <w:rFonts w:ascii="Times New Roman" w:hAnsi="Times New Roman" w:cs="Times New Roman"/>
          <w:sz w:val="24"/>
          <w:szCs w:val="24"/>
        </w:rPr>
        <w:t>Поступление дотаций на указанные цели отражается по соответствующим кодам вида доходов 000 2 02 19999 00 0000 150 "Прочие дотации" классификации доходов бюджетов.</w:t>
      </w:r>
    </w:p>
    <w:p w:rsidR="00965401" w:rsidRPr="00FA7511" w:rsidRDefault="00965401" w:rsidP="00965401">
      <w:pPr>
        <w:ind w:firstLine="708"/>
        <w:jc w:val="both"/>
      </w:pPr>
      <w:r w:rsidRPr="00FA7511">
        <w:lastRenderedPageBreak/>
        <w:t>Также по данному направлению расходов отражаются расходы местных бюджетов, источником финансового обеспечения которых являются указанная дотация</w:t>
      </w:r>
      <w:proofErr w:type="gramStart"/>
      <w:r w:rsidRPr="00FA7511">
        <w:t>.</w:t>
      </w:r>
      <w:r w:rsidR="00FA7511">
        <w:t>"</w:t>
      </w:r>
      <w:proofErr w:type="gramEnd"/>
    </w:p>
    <w:p w:rsidR="00965401" w:rsidRDefault="00965401" w:rsidP="005C1A9D">
      <w:pPr>
        <w:ind w:firstLine="708"/>
        <w:jc w:val="both"/>
      </w:pPr>
    </w:p>
    <w:p w:rsidR="00965401" w:rsidRPr="002B1F53" w:rsidRDefault="00965401" w:rsidP="005C1A9D">
      <w:pPr>
        <w:ind w:firstLine="708"/>
        <w:jc w:val="both"/>
      </w:pPr>
      <w:r>
        <w:t xml:space="preserve">2) Раздел </w:t>
      </w:r>
      <w:r w:rsidRPr="00965401">
        <w:rPr>
          <w:lang w:val="en-US"/>
        </w:rPr>
        <w:t>V</w:t>
      </w:r>
      <w:r w:rsidRPr="00965401">
        <w:t xml:space="preserve">. </w:t>
      </w:r>
      <w:r>
        <w:t>"</w:t>
      </w:r>
      <w:r w:rsidRPr="00965401">
        <w:t>Перечень кодов целевых статей районного бюджета</w:t>
      </w:r>
      <w:r>
        <w:t>" изложить в новой редакции:</w:t>
      </w:r>
    </w:p>
    <w:p w:rsidR="003C1A78" w:rsidRPr="002B1F53" w:rsidRDefault="003C1A78" w:rsidP="005C1A9D">
      <w:pPr>
        <w:ind w:firstLine="708"/>
        <w:jc w:val="both"/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469"/>
      </w:tblGrid>
      <w:tr w:rsidR="00965401" w:rsidRPr="00A70D5E" w:rsidTr="0003692E">
        <w:tc>
          <w:tcPr>
            <w:tcW w:w="2376" w:type="dxa"/>
            <w:gridSpan w:val="4"/>
            <w:vAlign w:val="center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Код</w:t>
            </w:r>
          </w:p>
        </w:tc>
        <w:tc>
          <w:tcPr>
            <w:tcW w:w="7469" w:type="dxa"/>
            <w:vAlign w:val="center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Липцкой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D94CBA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управлением финансов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933ADC" w:rsidTr="0003692E">
        <w:tc>
          <w:tcPr>
            <w:tcW w:w="517" w:type="dxa"/>
          </w:tcPr>
          <w:p w:rsidR="00965401" w:rsidRPr="00933ADC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933ADC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933ADC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933ADC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933ADC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>Управление муниципальным долгом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rPr>
          <w:trHeight w:val="550"/>
        </w:trPr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долговой политики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25300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 w:rsidR="00D5468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оборудования,  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746F98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746F98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Региональные проект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>Спорт - норма жизни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746F98" w:rsidTr="0003692E">
        <w:tc>
          <w:tcPr>
            <w:tcW w:w="517" w:type="dxa"/>
          </w:tcPr>
          <w:p w:rsidR="00965401" w:rsidRPr="00746F98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746F98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746F98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  <w:lang w:val="en-US"/>
              </w:rPr>
              <w:t>P</w:t>
            </w:r>
            <w:r w:rsidRPr="00746F98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965401" w:rsidRPr="00746F98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469" w:type="dxa"/>
          </w:tcPr>
          <w:p w:rsidR="00965401" w:rsidRPr="00746F98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Расходы на оснащение объектов спортивной инфраструктуры спортивн</w:t>
            </w:r>
            <w:proofErr w:type="gramStart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 спортивным комплексом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(ГТО))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Приобретение литературы (комплектование книжного фонда), подключение библиотек к сети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нтернет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S63</w:t>
            </w:r>
            <w:r>
              <w:rPr>
                <w:sz w:val="20"/>
                <w:szCs w:val="20"/>
              </w:rPr>
              <w:t>3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7267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3726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библиотечного обслуживания населения в части комплектования книжных фондов библиотек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Переоснащение учреждений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сценическим и компьютерным оборудованием, приобретение одежды сцены, мебели, сценических костюмов, музыкальных инструментов, создание модульных библиотек, приобретение оргтехники для развития туристско-информационных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МБУК 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музыкальных инструментов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406B96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ДК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Чайка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оборудованием для осуществления кинопоказа </w:t>
            </w:r>
            <w:proofErr w:type="gram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тифлокомментированием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направленные на оснащение кинотеатров необходимым оборудованием </w:t>
            </w:r>
            <w:r w:rsidRPr="00406B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осуществления кинопоказов </w:t>
            </w:r>
            <w:proofErr w:type="gram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тифлокомментированием</w:t>
            </w:r>
            <w:proofErr w:type="spellEnd"/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"Р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и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учреждения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сценическим и компьютерным оборудованием. Приобретение одежды сцены, мебели, спортивных тренажеров и оборудования, кино-видеооборудования, оборудование для кухни кафе, сантехнического оборудования, бытовой техники, оборудования для библиотеки и музея, подъёмника для инвалидов,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металлодетекторов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арочных, кресел для зрительного зала. Приобретение транспортных средств и их комплектующих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406B96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65401" w:rsidRPr="00406B96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469" w:type="dxa"/>
          </w:tcPr>
          <w:p w:rsidR="00965401" w:rsidRPr="00406B96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Поддержка социально ориентированных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некомереческих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884C4E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965401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65401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4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малого и среднего предпринимательства  и малых форм хозяйствования Грязинского муниципального района Липецкой области на 2020-2024 годы</w:t>
            </w:r>
            <w:r w:rsidR="0096540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333E6F" w:rsidRDefault="00333E6F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CF0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S6610</w:t>
            </w:r>
          </w:p>
        </w:tc>
        <w:tc>
          <w:tcPr>
            <w:tcW w:w="7469" w:type="dxa"/>
          </w:tcPr>
          <w:p w:rsidR="00965401" w:rsidRPr="00E15CF0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S6050</w:t>
            </w:r>
          </w:p>
        </w:tc>
        <w:tc>
          <w:tcPr>
            <w:tcW w:w="7469" w:type="dxa"/>
          </w:tcPr>
          <w:p w:rsidR="00965401" w:rsidRPr="00E15CF0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Субсидии, направленные на развитие сельскохозяйственного производства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E15CF0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884C4E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965401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65401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4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96540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06211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субсидий, направленных  на создание условий для обеспечения услугами торговли и бытового обслуживания поселений, входящих в состав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proofErr w:type="gramEnd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60120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понесенных перевозчиками расходов в связи с осуществлением социально-значимых перевозок пассажиров автомобильным пассажирским транспортом общего пользования во внутри муниципальном  сообщении по регулируемым тарифам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 w:rsidRPr="00A70D5E">
              <w:rPr>
                <w:sz w:val="20"/>
                <w:szCs w:val="20"/>
              </w:rPr>
              <w:t>90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приобретение подвижного состава для осуществления  перевозок пассажиров автомобильным и городским наземным электрическим транспортом по муниципальным маршрутам регулярных перевозок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5A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Расходы на реализацию Закона Липецкой области от 15 декабря 2015 года № 481-ОЗ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  <w:r w:rsidRPr="00C95A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 наделении органов местного самоуправления государственными  полномочиями по организации проведения мероприятий по отлову и содержанию безнадзорных животных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муниципальной службы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Создание условий для обеспечения населения информацией о деятельности органов муниципальной власти и социально-экономического развития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в соответствии с пунктом 1 статьи 4 Федерального закона от 15 ноября 1997 года №143-ФЗ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469" w:type="dxa"/>
          </w:tcPr>
          <w:p w:rsidR="00965401" w:rsidRPr="00A70D5E" w:rsidRDefault="00965401" w:rsidP="004B42C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декабря 2009 года №349-ОЗ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пенсионное обеспечение муниципальных 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F479A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CF479A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F479A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на поощрение за достижения наилучших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lastRenderedPageBreak/>
              <w:t>04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населения Грязинского муниципального района к защите от чрезвычайных ситуаций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28038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Энергосбережение и повышение энергетической эффективности администрации Грязинского муниципального района на 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3C4C41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3C4C41" w:rsidRDefault="00965401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4C41">
              <w:rPr>
                <w:rFonts w:ascii="Times New Roman" w:hAnsi="Times New Roman" w:cs="Times New Roman"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Финансирование целенаправленной деятельности в строительстве, реконструкции и ремонте объектов социальной сферы района и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6010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направленные на осуществление капитального ремонта и бюджетные инвестиции в объекты муниципальной собственности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965401" w:rsidRPr="00A70D5E" w:rsidRDefault="00965401" w:rsidP="00573E56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6380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  <w:r>
              <w:rPr>
                <w:rFonts w:eastAsia="Arial Unicode MS"/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063177" w:rsidRDefault="00965401" w:rsidP="00F30718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сходов основного мероприятия  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аварийного жилищного 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063177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>Разработка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063177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469" w:type="dxa"/>
          </w:tcPr>
          <w:p w:rsidR="00965401" w:rsidRPr="00063177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86760</w:t>
            </w:r>
          </w:p>
        </w:tc>
        <w:tc>
          <w:tcPr>
            <w:tcW w:w="7469" w:type="dxa"/>
          </w:tcPr>
          <w:p w:rsidR="00965401" w:rsidRPr="00063177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 на создание новых мест в общеобразовательных организациях без условий софинансирования с федеральным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06  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469" w:type="dxa"/>
          </w:tcPr>
          <w:p w:rsidR="00965401" w:rsidRPr="00063177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автомобильных дорог в сельских поселениях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063177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177">
              <w:rPr>
                <w:sz w:val="20"/>
                <w:szCs w:val="20"/>
                <w:lang w:val="en-US"/>
              </w:rPr>
              <w:t>S6040</w:t>
            </w:r>
          </w:p>
        </w:tc>
        <w:tc>
          <w:tcPr>
            <w:tcW w:w="7469" w:type="dxa"/>
          </w:tcPr>
          <w:p w:rsidR="00965401" w:rsidRPr="00063177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с областным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Технический контроль качества, экспертиза качества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осуществляемых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дорожной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Технический контроль качества, экспертиза качества осуществляемых в дорожной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531143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531143" w:rsidRDefault="00965401" w:rsidP="00036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</w:t>
            </w:r>
            <w:r w:rsidR="0003692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(расходы, направленные на развитие газификации на сельских территориях)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531143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S6780</w:t>
            </w:r>
          </w:p>
        </w:tc>
        <w:tc>
          <w:tcPr>
            <w:tcW w:w="7469" w:type="dxa"/>
          </w:tcPr>
          <w:p w:rsidR="00965401" w:rsidRPr="00531143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развитие газификации на сельских территориях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8538FB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компенсационные выплаты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11 декабря 2013 года №217-ОЗ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rPr>
          <w:trHeight w:val="569"/>
        </w:trPr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  компенсации затрат  родителей (законных представителей)  детей-инвалидов на организацию  обучения по основным общеобразовательным программам на дому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общеобразовательных учреждениях,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 и платежеспособности 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86590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из областного бюджета на реализацию мероприятий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F30718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</w:t>
            </w:r>
          </w:p>
        </w:tc>
        <w:tc>
          <w:tcPr>
            <w:tcW w:w="7469" w:type="dxa"/>
          </w:tcPr>
          <w:p w:rsidR="00965401" w:rsidRPr="008B1C02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детям, оставшимся без попечения родителей, и лицам из их числа, оба родителя которых неизвестны</w:t>
            </w:r>
          </w:p>
        </w:tc>
      </w:tr>
      <w:tr w:rsidR="00965401" w:rsidRPr="00A70D5E" w:rsidTr="0003692E">
        <w:trPr>
          <w:trHeight w:val="275"/>
        </w:trPr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86340</w:t>
            </w:r>
          </w:p>
        </w:tc>
        <w:tc>
          <w:tcPr>
            <w:tcW w:w="7469" w:type="dxa"/>
          </w:tcPr>
          <w:p w:rsidR="00965401" w:rsidRPr="008B1C02" w:rsidRDefault="00965401" w:rsidP="00ED6D1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8B1C02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отдыха и оздоровления детей в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00015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Гранты общественным некоммерческим организациям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00016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судебных расходов по исполнительным листам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 по осуществлению внеш</w:t>
            </w:r>
            <w:r w:rsidR="000369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965401" w:rsidRPr="00A70D5E" w:rsidTr="0003692E">
        <w:trPr>
          <w:trHeight w:val="834"/>
        </w:trPr>
        <w:tc>
          <w:tcPr>
            <w:tcW w:w="517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F30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51200</w:t>
            </w:r>
          </w:p>
        </w:tc>
        <w:tc>
          <w:tcPr>
            <w:tcW w:w="7469" w:type="dxa"/>
          </w:tcPr>
          <w:p w:rsidR="00965401" w:rsidRPr="00A70D5E" w:rsidRDefault="00965401" w:rsidP="00F3071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965401" w:rsidRDefault="00965401" w:rsidP="00965401">
      <w:pPr>
        <w:jc w:val="both"/>
      </w:pPr>
    </w:p>
    <w:p w:rsidR="00965401" w:rsidRDefault="00965401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B626D0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Начальник управления финансов      </w:t>
      </w: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администрации района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</w:t>
      </w:r>
      <w:r w:rsidRPr="00527BF0">
        <w:t>Н.Муратова</w:t>
      </w:r>
      <w:proofErr w:type="spellEnd"/>
      <w:r>
        <w:tab/>
      </w:r>
      <w:r>
        <w:tab/>
      </w:r>
      <w:r>
        <w:tab/>
      </w:r>
      <w:r>
        <w:tab/>
      </w:r>
      <w:r w:rsidRPr="00527BF0">
        <w:t xml:space="preserve">                      </w:t>
      </w:r>
      <w:r>
        <w:t xml:space="preserve">                   </w:t>
      </w:r>
    </w:p>
    <w:p w:rsidR="00965401" w:rsidRPr="000724C0" w:rsidRDefault="00965401" w:rsidP="002B1F53">
      <w:pPr>
        <w:jc w:val="both"/>
        <w:rPr>
          <w:sz w:val="22"/>
        </w:rPr>
      </w:pPr>
    </w:p>
    <w:p w:rsidR="000724C0" w:rsidRDefault="000724C0" w:rsidP="000724C0">
      <w:pPr>
        <w:ind w:firstLine="708"/>
        <w:jc w:val="both"/>
      </w:pPr>
    </w:p>
    <w:sectPr w:rsidR="0007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54318"/>
    <w:multiLevelType w:val="multilevel"/>
    <w:tmpl w:val="431C0C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21"/>
  </w:num>
  <w:num w:numId="7">
    <w:abstractNumId w:val="15"/>
  </w:num>
  <w:num w:numId="8">
    <w:abstractNumId w:val="17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22"/>
  </w:num>
  <w:num w:numId="15">
    <w:abstractNumId w:val="6"/>
  </w:num>
  <w:num w:numId="16">
    <w:abstractNumId w:val="13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5"/>
    <w:rsid w:val="0003692E"/>
    <w:rsid w:val="000724C0"/>
    <w:rsid w:val="001926AD"/>
    <w:rsid w:val="002463C5"/>
    <w:rsid w:val="00280386"/>
    <w:rsid w:val="002B1F53"/>
    <w:rsid w:val="00333E6F"/>
    <w:rsid w:val="003C1A78"/>
    <w:rsid w:val="003E6A12"/>
    <w:rsid w:val="004B42CB"/>
    <w:rsid w:val="00573E56"/>
    <w:rsid w:val="005C1A9D"/>
    <w:rsid w:val="00884C4E"/>
    <w:rsid w:val="00965401"/>
    <w:rsid w:val="00BD7904"/>
    <w:rsid w:val="00CA1004"/>
    <w:rsid w:val="00D005F5"/>
    <w:rsid w:val="00D5468F"/>
    <w:rsid w:val="00ED6D1E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F79C5FDA01B1182F2F9DE0CD9EDB264A6EC33D78219DC1DB99980F08E9C2679496F6B613ACE50BC6387HDM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220;n=41251;fld=134;dst=100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7097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2020-03-10T05:48:00Z</cp:lastPrinted>
  <dcterms:created xsi:type="dcterms:W3CDTF">2020-02-21T12:22:00Z</dcterms:created>
  <dcterms:modified xsi:type="dcterms:W3CDTF">2020-03-10T06:00:00Z</dcterms:modified>
</cp:coreProperties>
</file>