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19" w:rsidRDefault="00E46319" w:rsidP="00E46319">
      <w:pPr>
        <w:jc w:val="center"/>
        <w:rPr>
          <w:b/>
          <w:sz w:val="40"/>
          <w:szCs w:val="40"/>
        </w:rPr>
      </w:pPr>
      <w:r>
        <w:rPr>
          <w:b/>
          <w:sz w:val="40"/>
          <w:szCs w:val="40"/>
        </w:rPr>
        <w:t>ПРИКАЗ</w:t>
      </w:r>
    </w:p>
    <w:p w:rsidR="00E46319" w:rsidRDefault="00E46319" w:rsidP="00E46319">
      <w:pPr>
        <w:jc w:val="center"/>
        <w:rPr>
          <w:b/>
          <w:sz w:val="28"/>
          <w:szCs w:val="28"/>
        </w:rPr>
      </w:pPr>
    </w:p>
    <w:p w:rsidR="00E46319" w:rsidRDefault="00E46319" w:rsidP="00E46319">
      <w:pPr>
        <w:jc w:val="center"/>
        <w:rPr>
          <w:b/>
          <w:sz w:val="28"/>
          <w:szCs w:val="28"/>
        </w:rPr>
      </w:pPr>
      <w:r>
        <w:rPr>
          <w:b/>
          <w:sz w:val="28"/>
          <w:szCs w:val="28"/>
        </w:rPr>
        <w:t xml:space="preserve">управления финансов </w:t>
      </w:r>
    </w:p>
    <w:p w:rsidR="00E46319" w:rsidRDefault="00E46319" w:rsidP="00E46319">
      <w:pPr>
        <w:jc w:val="center"/>
        <w:rPr>
          <w:b/>
          <w:sz w:val="28"/>
          <w:szCs w:val="28"/>
        </w:rPr>
      </w:pPr>
      <w:r>
        <w:rPr>
          <w:b/>
          <w:sz w:val="28"/>
          <w:szCs w:val="28"/>
        </w:rPr>
        <w:t>администрации Грязинского муниципального района</w:t>
      </w:r>
    </w:p>
    <w:p w:rsidR="00E46319" w:rsidRDefault="00E46319" w:rsidP="00E46319">
      <w:pPr>
        <w:jc w:val="center"/>
        <w:rPr>
          <w:b/>
          <w:sz w:val="28"/>
          <w:szCs w:val="28"/>
        </w:rPr>
      </w:pPr>
    </w:p>
    <w:tbl>
      <w:tblPr>
        <w:tblW w:w="5000" w:type="pct"/>
        <w:jc w:val="right"/>
        <w:tblCellMar>
          <w:left w:w="0" w:type="dxa"/>
          <w:right w:w="0" w:type="dxa"/>
        </w:tblCellMar>
        <w:tblLook w:val="04A0" w:firstRow="1" w:lastRow="0" w:firstColumn="1" w:lastColumn="0" w:noHBand="0" w:noVBand="1"/>
      </w:tblPr>
      <w:tblGrid>
        <w:gridCol w:w="4677"/>
        <w:gridCol w:w="4678"/>
      </w:tblGrid>
      <w:tr w:rsidR="00E46319" w:rsidTr="00E46319">
        <w:trPr>
          <w:jc w:val="right"/>
        </w:trPr>
        <w:tc>
          <w:tcPr>
            <w:tcW w:w="2500" w:type="pct"/>
            <w:vAlign w:val="center"/>
            <w:hideMark/>
          </w:tcPr>
          <w:p w:rsidR="00E46319" w:rsidRDefault="00AC39DD" w:rsidP="005B5CBA">
            <w:pPr>
              <w:rPr>
                <w:sz w:val="28"/>
                <w:szCs w:val="28"/>
              </w:rPr>
            </w:pPr>
            <w:r>
              <w:rPr>
                <w:sz w:val="28"/>
                <w:szCs w:val="28"/>
              </w:rPr>
              <w:t>26</w:t>
            </w:r>
            <w:r w:rsidR="00E46319">
              <w:rPr>
                <w:sz w:val="28"/>
                <w:szCs w:val="28"/>
              </w:rPr>
              <w:t>.</w:t>
            </w:r>
            <w:r w:rsidR="00651A04">
              <w:rPr>
                <w:sz w:val="28"/>
                <w:szCs w:val="28"/>
              </w:rPr>
              <w:t>1</w:t>
            </w:r>
            <w:r w:rsidR="005B5CBA">
              <w:rPr>
                <w:sz w:val="28"/>
                <w:szCs w:val="28"/>
                <w:lang w:val="en-US"/>
              </w:rPr>
              <w:t>2</w:t>
            </w:r>
            <w:r w:rsidR="00E46319">
              <w:rPr>
                <w:sz w:val="28"/>
                <w:szCs w:val="28"/>
              </w:rPr>
              <w:t>.202</w:t>
            </w:r>
            <w:r w:rsidR="00EF2944">
              <w:rPr>
                <w:sz w:val="28"/>
                <w:szCs w:val="28"/>
              </w:rPr>
              <w:t>3</w:t>
            </w:r>
            <w:r w:rsidR="00E46319">
              <w:rPr>
                <w:sz w:val="28"/>
                <w:szCs w:val="28"/>
              </w:rPr>
              <w:t xml:space="preserve"> года</w:t>
            </w:r>
          </w:p>
        </w:tc>
        <w:tc>
          <w:tcPr>
            <w:tcW w:w="2500" w:type="pct"/>
            <w:vAlign w:val="center"/>
            <w:hideMark/>
          </w:tcPr>
          <w:p w:rsidR="00E46319" w:rsidRDefault="00E46319" w:rsidP="005B5CBA">
            <w:pPr>
              <w:jc w:val="right"/>
              <w:rPr>
                <w:sz w:val="28"/>
                <w:szCs w:val="28"/>
              </w:rPr>
            </w:pPr>
            <w:r>
              <w:rPr>
                <w:sz w:val="28"/>
                <w:szCs w:val="28"/>
              </w:rPr>
              <w:t>№</w:t>
            </w:r>
            <w:r w:rsidR="00AC39DD">
              <w:rPr>
                <w:sz w:val="28"/>
                <w:szCs w:val="28"/>
              </w:rPr>
              <w:t xml:space="preserve"> 167</w:t>
            </w:r>
            <w:r w:rsidR="001406AA">
              <w:rPr>
                <w:sz w:val="28"/>
                <w:szCs w:val="28"/>
              </w:rPr>
              <w:t xml:space="preserve"> </w:t>
            </w:r>
            <w:r w:rsidR="00CF282A">
              <w:rPr>
                <w:sz w:val="28"/>
                <w:szCs w:val="28"/>
              </w:rPr>
              <w:t xml:space="preserve"> </w:t>
            </w:r>
            <w:r>
              <w:rPr>
                <w:sz w:val="28"/>
                <w:szCs w:val="28"/>
              </w:rPr>
              <w:t xml:space="preserve"> </w:t>
            </w:r>
          </w:p>
        </w:tc>
      </w:tr>
    </w:tbl>
    <w:p w:rsidR="00E46319" w:rsidRDefault="00E46319" w:rsidP="00E46319">
      <w:pPr>
        <w:jc w:val="both"/>
        <w:rPr>
          <w:bCs/>
          <w:sz w:val="28"/>
        </w:rPr>
      </w:pPr>
      <w:r>
        <w:rPr>
          <w:bCs/>
          <w:sz w:val="28"/>
        </w:rPr>
        <w:t xml:space="preserve">                                                              </w:t>
      </w:r>
    </w:p>
    <w:p w:rsidR="00E46319" w:rsidRDefault="00E46319" w:rsidP="00E46319">
      <w:pPr>
        <w:jc w:val="both"/>
      </w:pPr>
      <w:r>
        <w:t xml:space="preserve">Об утверждении </w:t>
      </w:r>
      <w:proofErr w:type="gramStart"/>
      <w:r>
        <w:t>Сводной</w:t>
      </w:r>
      <w:proofErr w:type="gramEnd"/>
      <w:r>
        <w:t xml:space="preserve"> бюджетной</w:t>
      </w:r>
    </w:p>
    <w:p w:rsidR="00E46319" w:rsidRPr="005B5CBA" w:rsidRDefault="005B5CBA" w:rsidP="00E46319">
      <w:pPr>
        <w:rPr>
          <w:lang w:val="en-US"/>
        </w:rPr>
      </w:pPr>
      <w:r>
        <w:t>росписи районного бюджета</w:t>
      </w:r>
    </w:p>
    <w:p w:rsidR="00E46319" w:rsidRDefault="00E46319" w:rsidP="00E46319">
      <w:pPr>
        <w:jc w:val="both"/>
      </w:pPr>
      <w:r>
        <w:t> </w:t>
      </w:r>
    </w:p>
    <w:p w:rsidR="00E46319" w:rsidRDefault="00E46319" w:rsidP="00E46319">
      <w:pPr>
        <w:jc w:val="both"/>
      </w:pPr>
    </w:p>
    <w:p w:rsidR="00E46319" w:rsidRDefault="00E46319" w:rsidP="00E46319">
      <w:pPr>
        <w:jc w:val="both"/>
      </w:pPr>
    </w:p>
    <w:p w:rsidR="00E46319" w:rsidRDefault="00E46319" w:rsidP="00E46319">
      <w:pPr>
        <w:pStyle w:val="a3"/>
        <w:tabs>
          <w:tab w:val="left" w:pos="708"/>
        </w:tabs>
        <w:rPr>
          <w:sz w:val="24"/>
          <w:szCs w:val="24"/>
        </w:rPr>
      </w:pPr>
      <w:proofErr w:type="gramStart"/>
      <w:r>
        <w:rPr>
          <w:sz w:val="24"/>
          <w:szCs w:val="24"/>
        </w:rPr>
        <w:t>В соответствии со статьей 217 Бюджетного кодекса Российской Федерации, статьей 62 "Положения о бюджетном процессе Грязинского муниципального района", утвержденного решением Совета депутатов Грязинского муниципального района от 07.04.2020 года № 312 и приказом по управлению финансов района от 09.12.2011 года №140а "Об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w:t>
      </w:r>
      <w:proofErr w:type="gramEnd"/>
      <w:r>
        <w:rPr>
          <w:sz w:val="24"/>
          <w:szCs w:val="24"/>
        </w:rPr>
        <w:t xml:space="preserve"> источников финансирования дефицита районного бюджета)" </w:t>
      </w:r>
    </w:p>
    <w:p w:rsidR="00E46319" w:rsidRDefault="00E46319" w:rsidP="00E46319">
      <w:pPr>
        <w:pStyle w:val="a3"/>
        <w:tabs>
          <w:tab w:val="left" w:pos="708"/>
        </w:tabs>
        <w:rPr>
          <w:sz w:val="24"/>
          <w:szCs w:val="24"/>
          <w:lang w:val="en-US"/>
        </w:rPr>
      </w:pPr>
      <w:r>
        <w:rPr>
          <w:sz w:val="24"/>
          <w:szCs w:val="24"/>
        </w:rPr>
        <w:t>ПРИКАЗЫВАЮ:</w:t>
      </w:r>
    </w:p>
    <w:p w:rsidR="00E46319" w:rsidRDefault="00E46319" w:rsidP="00E46319">
      <w:pPr>
        <w:pStyle w:val="a3"/>
        <w:tabs>
          <w:tab w:val="left" w:pos="708"/>
        </w:tabs>
        <w:rPr>
          <w:sz w:val="24"/>
          <w:szCs w:val="24"/>
        </w:rPr>
      </w:pPr>
    </w:p>
    <w:p w:rsidR="00E46319" w:rsidRDefault="005B5CBA" w:rsidP="00E46319">
      <w:pPr>
        <w:numPr>
          <w:ilvl w:val="0"/>
          <w:numId w:val="1"/>
        </w:numPr>
        <w:ind w:left="0" w:firstLine="852"/>
        <w:jc w:val="both"/>
      </w:pPr>
      <w:r w:rsidRPr="005B5CBA">
        <w:t>Утвердить Сводную бюджетную роспись районного бюджета по расходам на 202</w:t>
      </w:r>
      <w:r>
        <w:t>4</w:t>
      </w:r>
      <w:r w:rsidRPr="005B5CBA">
        <w:t xml:space="preserve"> год и на плановый период 202</w:t>
      </w:r>
      <w:r>
        <w:t>5</w:t>
      </w:r>
      <w:r w:rsidRPr="005B5CBA">
        <w:t xml:space="preserve"> и 202</w:t>
      </w:r>
      <w:r>
        <w:t>6</w:t>
      </w:r>
      <w:r w:rsidRPr="005B5CBA">
        <w:t xml:space="preserve"> годов согласно приложению </w:t>
      </w:r>
      <w:r>
        <w:rPr>
          <w:lang w:val="en-US"/>
        </w:rPr>
        <w:t>1</w:t>
      </w:r>
      <w:r>
        <w:t>.</w:t>
      </w:r>
    </w:p>
    <w:p w:rsidR="005B5CBA" w:rsidRDefault="005B5CBA" w:rsidP="005B5CBA">
      <w:pPr>
        <w:ind w:left="852"/>
        <w:jc w:val="both"/>
      </w:pPr>
    </w:p>
    <w:p w:rsidR="005B5CBA" w:rsidRDefault="005B5CBA" w:rsidP="00E46319">
      <w:pPr>
        <w:numPr>
          <w:ilvl w:val="0"/>
          <w:numId w:val="1"/>
        </w:numPr>
        <w:ind w:left="0" w:firstLine="852"/>
        <w:jc w:val="both"/>
      </w:pPr>
      <w:r>
        <w:t>Утвердить</w:t>
      </w:r>
      <w:r w:rsidRPr="005B5CBA">
        <w:t xml:space="preserve"> </w:t>
      </w:r>
      <w:r>
        <w:t>Сводную бюджетную роспись источников финансирования дефицита районного бюджета на 2024 год и на плановый период 2025 и 2026 годов согласно приложению 2.</w:t>
      </w:r>
    </w:p>
    <w:p w:rsidR="005B5CBA" w:rsidRDefault="005B5CBA" w:rsidP="005B5CBA">
      <w:pPr>
        <w:pStyle w:val="aa"/>
      </w:pPr>
    </w:p>
    <w:p w:rsidR="005B5CBA" w:rsidRDefault="005B5CBA" w:rsidP="00E46319">
      <w:pPr>
        <w:numPr>
          <w:ilvl w:val="0"/>
          <w:numId w:val="1"/>
        </w:numPr>
        <w:ind w:left="0" w:firstLine="852"/>
        <w:jc w:val="both"/>
      </w:pPr>
      <w:r>
        <w:t>Бюджетному отделу управления финансов района в течение двух рабочих дней со дня утверждения сводной бюджетной росписи довести до главных распорядителей средств районного бюджета (главных администраторов источников финансирования дефицита районного бюджета) показатели утвержденной сводной бюджетной росписи по соответствующему главному распорядителю средств районного бюджета (главному администратору источников финансирования дефицита районного бюджета).</w:t>
      </w:r>
    </w:p>
    <w:p w:rsidR="00E46319" w:rsidRDefault="00E46319" w:rsidP="00E46319">
      <w:pPr>
        <w:ind w:firstLine="708"/>
        <w:jc w:val="both"/>
      </w:pPr>
    </w:p>
    <w:p w:rsidR="00E46319" w:rsidRDefault="00E46319" w:rsidP="00E46319">
      <w:pPr>
        <w:pStyle w:val="a5"/>
        <w:rPr>
          <w:sz w:val="24"/>
          <w:szCs w:val="24"/>
        </w:rPr>
      </w:pPr>
      <w:r>
        <w:rPr>
          <w:sz w:val="24"/>
          <w:szCs w:val="24"/>
        </w:rPr>
        <w:t xml:space="preserve"> </w:t>
      </w:r>
      <w:r>
        <w:rPr>
          <w:sz w:val="24"/>
          <w:szCs w:val="24"/>
        </w:rPr>
        <w:tab/>
        <w:t xml:space="preserve">   </w:t>
      </w:r>
    </w:p>
    <w:p w:rsidR="00E46319" w:rsidRDefault="00E46319" w:rsidP="00E46319">
      <w:pPr>
        <w:pStyle w:val="a5"/>
        <w:rPr>
          <w:sz w:val="24"/>
          <w:szCs w:val="24"/>
        </w:rPr>
      </w:pPr>
    </w:p>
    <w:p w:rsidR="00E46319" w:rsidRDefault="00E46319" w:rsidP="00E46319">
      <w:pPr>
        <w:pStyle w:val="a5"/>
        <w:rPr>
          <w:sz w:val="24"/>
          <w:szCs w:val="24"/>
        </w:rPr>
      </w:pPr>
    </w:p>
    <w:p w:rsidR="00E46319" w:rsidRDefault="00E46319" w:rsidP="00E46319">
      <w:pPr>
        <w:pStyle w:val="a5"/>
        <w:rPr>
          <w:sz w:val="24"/>
          <w:szCs w:val="24"/>
        </w:rPr>
      </w:pPr>
    </w:p>
    <w:p w:rsidR="00E46319" w:rsidRDefault="00E46319" w:rsidP="00E46319">
      <w:pPr>
        <w:pStyle w:val="a5"/>
        <w:rPr>
          <w:sz w:val="24"/>
          <w:szCs w:val="24"/>
        </w:rPr>
      </w:pPr>
    </w:p>
    <w:p w:rsidR="00E46319" w:rsidRDefault="00E46319" w:rsidP="00E46319">
      <w:pPr>
        <w:jc w:val="both"/>
      </w:pPr>
      <w:r>
        <w:t>Начальник</w:t>
      </w:r>
    </w:p>
    <w:p w:rsidR="00E46319" w:rsidRDefault="00E46319" w:rsidP="00E46319">
      <w:pPr>
        <w:jc w:val="both"/>
      </w:pPr>
      <w:r>
        <w:t xml:space="preserve">управления финансов района     </w:t>
      </w:r>
      <w:r>
        <w:tab/>
      </w:r>
      <w:r>
        <w:tab/>
      </w:r>
      <w:r>
        <w:tab/>
        <w:t xml:space="preserve">                            </w:t>
      </w:r>
      <w:r>
        <w:tab/>
        <w:t xml:space="preserve">    И.Н. Муратова</w:t>
      </w:r>
    </w:p>
    <w:p w:rsidR="00E46319" w:rsidRDefault="00E46319" w:rsidP="00E46319">
      <w:pPr>
        <w:jc w:val="both"/>
      </w:pPr>
    </w:p>
    <w:p w:rsidR="00E46319" w:rsidRDefault="00E46319" w:rsidP="00E46319">
      <w:pPr>
        <w:jc w:val="both"/>
      </w:pPr>
    </w:p>
    <w:p w:rsidR="00E46319" w:rsidRDefault="00E46319" w:rsidP="00E46319">
      <w:pPr>
        <w:jc w:val="both"/>
        <w:sectPr w:rsidR="00E46319">
          <w:pgSz w:w="11906" w:h="16838"/>
          <w:pgMar w:top="1134" w:right="850" w:bottom="1134" w:left="1701" w:header="708" w:footer="708" w:gutter="0"/>
          <w:cols w:space="708"/>
          <w:docGrid w:linePitch="360"/>
        </w:sectPr>
      </w:pPr>
    </w:p>
    <w:p w:rsidR="00E46319" w:rsidRDefault="00E46319" w:rsidP="00E46319">
      <w:pPr>
        <w:ind w:left="10206"/>
      </w:pPr>
      <w:r>
        <w:lastRenderedPageBreak/>
        <w:t>Приложение 1</w:t>
      </w:r>
    </w:p>
    <w:p w:rsidR="00E46319" w:rsidRDefault="00E46319" w:rsidP="00E46319">
      <w:pPr>
        <w:ind w:left="10206"/>
      </w:pPr>
      <w:r>
        <w:t xml:space="preserve">к приказу управления финансов администрации Грязинского муниципального района  </w:t>
      </w:r>
    </w:p>
    <w:p w:rsidR="00E46319" w:rsidRDefault="00E46319" w:rsidP="005B5CBA">
      <w:pPr>
        <w:ind w:left="10206"/>
      </w:pPr>
      <w:r>
        <w:t>от "</w:t>
      </w:r>
      <w:r w:rsidR="005B5CBA">
        <w:t>26</w:t>
      </w:r>
      <w:r>
        <w:t xml:space="preserve">" </w:t>
      </w:r>
      <w:r w:rsidR="005B5CBA">
        <w:t>де</w:t>
      </w:r>
      <w:r w:rsidR="00651A04">
        <w:t>к</w:t>
      </w:r>
      <w:r w:rsidR="005B5CBA">
        <w:t>а</w:t>
      </w:r>
      <w:r w:rsidR="00651A04">
        <w:t>бря</w:t>
      </w:r>
      <w:r>
        <w:t xml:space="preserve"> 202</w:t>
      </w:r>
      <w:r w:rsidR="002157FC">
        <w:t>3</w:t>
      </w:r>
      <w:r>
        <w:t>г. №</w:t>
      </w:r>
      <w:r w:rsidR="00AC39DD">
        <w:t xml:space="preserve"> 167</w:t>
      </w:r>
      <w:r w:rsidR="00C00695">
        <w:t xml:space="preserve"> </w:t>
      </w:r>
    </w:p>
    <w:p w:rsidR="00E46319" w:rsidRDefault="00E46319" w:rsidP="00E46319">
      <w:pPr>
        <w:jc w:val="center"/>
      </w:pPr>
    </w:p>
    <w:p w:rsidR="00E46319" w:rsidRDefault="00E46319" w:rsidP="00E46319">
      <w:pPr>
        <w:jc w:val="center"/>
      </w:pPr>
      <w:r>
        <w:t>СВОДНАЯ БЮДЖЕТНАЯ РОСПИСЬ РАЙОННОГО БЮДЖЕТА</w:t>
      </w:r>
    </w:p>
    <w:p w:rsidR="00E46319" w:rsidRDefault="00E46319" w:rsidP="00E46319">
      <w:pPr>
        <w:jc w:val="center"/>
      </w:pPr>
      <w:r>
        <w:t>на 202</w:t>
      </w:r>
      <w:r w:rsidR="005B5CBA">
        <w:t>4</w:t>
      </w:r>
      <w:r>
        <w:t xml:space="preserve"> и на плановый период 202</w:t>
      </w:r>
      <w:r w:rsidR="005B5CBA">
        <w:t>5</w:t>
      </w:r>
      <w:r>
        <w:t xml:space="preserve"> и 202</w:t>
      </w:r>
      <w:r w:rsidR="005B5CBA">
        <w:t>6</w:t>
      </w:r>
      <w:r>
        <w:t xml:space="preserve"> годов</w:t>
      </w:r>
    </w:p>
    <w:p w:rsidR="00651A04" w:rsidRDefault="00651A04" w:rsidP="00E46319">
      <w:pPr>
        <w:jc w:val="center"/>
      </w:pPr>
    </w:p>
    <w:tbl>
      <w:tblPr>
        <w:tblW w:w="15300" w:type="dxa"/>
        <w:tblInd w:w="60" w:type="dxa"/>
        <w:tblLayout w:type="fixed"/>
        <w:tblLook w:val="0000" w:firstRow="0" w:lastRow="0" w:firstColumn="0" w:lastColumn="0" w:noHBand="0" w:noVBand="0"/>
      </w:tblPr>
      <w:tblGrid>
        <w:gridCol w:w="6187"/>
        <w:gridCol w:w="641"/>
        <w:gridCol w:w="545"/>
        <w:gridCol w:w="502"/>
        <w:gridCol w:w="1349"/>
        <w:gridCol w:w="739"/>
        <w:gridCol w:w="1793"/>
        <w:gridCol w:w="1843"/>
        <w:gridCol w:w="1701"/>
      </w:tblGrid>
      <w:tr w:rsidR="00651A04" w:rsidRPr="00651A04" w:rsidTr="00B60D04">
        <w:trPr>
          <w:trHeight w:val="1109"/>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1A04" w:rsidRPr="00651A04" w:rsidRDefault="00651A04" w:rsidP="00AC39DD">
            <w:pPr>
              <w:widowControl w:val="0"/>
              <w:autoSpaceDE w:val="0"/>
              <w:autoSpaceDN w:val="0"/>
              <w:adjustRightInd w:val="0"/>
              <w:jc w:val="center"/>
              <w:rPr>
                <w:sz w:val="2"/>
                <w:szCs w:val="2"/>
              </w:rPr>
            </w:pPr>
            <w:r w:rsidRPr="00651A04">
              <w:rPr>
                <w:b/>
                <w:bCs/>
                <w:color w:val="000000"/>
                <w:sz w:val="20"/>
                <w:szCs w:val="20"/>
              </w:rPr>
              <w:t>Наименование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1A04" w:rsidRPr="00651A04" w:rsidRDefault="00651A04" w:rsidP="00651A04">
            <w:pPr>
              <w:widowControl w:val="0"/>
              <w:autoSpaceDE w:val="0"/>
              <w:autoSpaceDN w:val="0"/>
              <w:adjustRightInd w:val="0"/>
              <w:jc w:val="center"/>
              <w:rPr>
                <w:sz w:val="2"/>
                <w:szCs w:val="2"/>
              </w:rPr>
            </w:pPr>
            <w:r w:rsidRPr="00651A04">
              <w:rPr>
                <w:b/>
                <w:bCs/>
                <w:color w:val="000000"/>
                <w:sz w:val="18"/>
                <w:szCs w:val="18"/>
              </w:rPr>
              <w:t>ГРБС</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1A04" w:rsidRPr="00651A04" w:rsidRDefault="00651A04" w:rsidP="00651A04">
            <w:pPr>
              <w:widowControl w:val="0"/>
              <w:autoSpaceDE w:val="0"/>
              <w:autoSpaceDN w:val="0"/>
              <w:adjustRightInd w:val="0"/>
              <w:jc w:val="center"/>
              <w:rPr>
                <w:sz w:val="2"/>
                <w:szCs w:val="2"/>
              </w:rPr>
            </w:pPr>
            <w:r w:rsidRPr="00651A04">
              <w:rPr>
                <w:b/>
                <w:bCs/>
                <w:color w:val="000000"/>
                <w:sz w:val="20"/>
                <w:szCs w:val="20"/>
              </w:rPr>
              <w:t>Раздел</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1A04" w:rsidRPr="00651A04" w:rsidRDefault="00651A04" w:rsidP="00651A04">
            <w:pPr>
              <w:widowControl w:val="0"/>
              <w:autoSpaceDE w:val="0"/>
              <w:autoSpaceDN w:val="0"/>
              <w:adjustRightInd w:val="0"/>
              <w:jc w:val="center"/>
              <w:rPr>
                <w:sz w:val="2"/>
                <w:szCs w:val="2"/>
              </w:rPr>
            </w:pPr>
            <w:r w:rsidRPr="00651A04">
              <w:rPr>
                <w:b/>
                <w:bCs/>
                <w:color w:val="000000"/>
                <w:sz w:val="20"/>
                <w:szCs w:val="20"/>
              </w:rPr>
              <w:t>Подраздел</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1A04" w:rsidRPr="00651A04" w:rsidRDefault="00651A04" w:rsidP="00651A04">
            <w:pPr>
              <w:widowControl w:val="0"/>
              <w:autoSpaceDE w:val="0"/>
              <w:autoSpaceDN w:val="0"/>
              <w:adjustRightInd w:val="0"/>
              <w:jc w:val="center"/>
              <w:rPr>
                <w:sz w:val="2"/>
                <w:szCs w:val="2"/>
              </w:rPr>
            </w:pPr>
            <w:r w:rsidRPr="00651A04">
              <w:rPr>
                <w:b/>
                <w:bCs/>
                <w:color w:val="000000"/>
                <w:sz w:val="20"/>
                <w:szCs w:val="20"/>
              </w:rPr>
              <w:t>Целевая статья</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1A04" w:rsidRPr="00651A04" w:rsidRDefault="00651A04" w:rsidP="00651A04">
            <w:pPr>
              <w:widowControl w:val="0"/>
              <w:autoSpaceDE w:val="0"/>
              <w:autoSpaceDN w:val="0"/>
              <w:adjustRightInd w:val="0"/>
              <w:jc w:val="center"/>
              <w:rPr>
                <w:sz w:val="2"/>
                <w:szCs w:val="2"/>
              </w:rPr>
            </w:pPr>
            <w:r w:rsidRPr="00651A04">
              <w:rPr>
                <w:b/>
                <w:bCs/>
                <w:color w:val="000000"/>
                <w:sz w:val="20"/>
                <w:szCs w:val="20"/>
              </w:rPr>
              <w:t>Вид расходов</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1A04" w:rsidRPr="00651A04" w:rsidRDefault="00651A04" w:rsidP="00AC39DD">
            <w:pPr>
              <w:widowControl w:val="0"/>
              <w:autoSpaceDE w:val="0"/>
              <w:autoSpaceDN w:val="0"/>
              <w:adjustRightInd w:val="0"/>
              <w:jc w:val="center"/>
              <w:rPr>
                <w:sz w:val="2"/>
                <w:szCs w:val="2"/>
              </w:rPr>
            </w:pPr>
            <w:r w:rsidRPr="00651A04">
              <w:rPr>
                <w:b/>
                <w:bCs/>
                <w:color w:val="000000"/>
                <w:sz w:val="20"/>
                <w:szCs w:val="20"/>
              </w:rPr>
              <w:t>202</w:t>
            </w:r>
            <w:r w:rsidR="005B5CBA">
              <w:rPr>
                <w:b/>
                <w:bCs/>
                <w:color w:val="000000"/>
                <w:sz w:val="20"/>
                <w:szCs w:val="20"/>
              </w:rPr>
              <w:t xml:space="preserve">4 </w:t>
            </w:r>
            <w:r w:rsidRPr="00651A04">
              <w:rPr>
                <w:b/>
                <w:bCs/>
                <w:color w:val="000000"/>
                <w:sz w:val="20"/>
                <w:szCs w:val="20"/>
              </w:rPr>
              <w:t>г</w:t>
            </w:r>
            <w:r w:rsidR="005B5CBA">
              <w:rPr>
                <w:b/>
                <w:bCs/>
                <w:color w:val="000000"/>
                <w:sz w:val="20"/>
                <w:szCs w:val="20"/>
              </w:rPr>
              <w:t>од</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1A04" w:rsidRPr="00651A04" w:rsidRDefault="00651A04" w:rsidP="00AC39DD">
            <w:pPr>
              <w:widowControl w:val="0"/>
              <w:autoSpaceDE w:val="0"/>
              <w:autoSpaceDN w:val="0"/>
              <w:adjustRightInd w:val="0"/>
              <w:jc w:val="center"/>
              <w:rPr>
                <w:sz w:val="2"/>
                <w:szCs w:val="2"/>
              </w:rPr>
            </w:pPr>
            <w:r w:rsidRPr="00651A04">
              <w:rPr>
                <w:b/>
                <w:bCs/>
                <w:color w:val="000000"/>
                <w:sz w:val="20"/>
                <w:szCs w:val="20"/>
              </w:rPr>
              <w:t>202</w:t>
            </w:r>
            <w:r w:rsidR="005B5CBA">
              <w:rPr>
                <w:b/>
                <w:bCs/>
                <w:color w:val="000000"/>
                <w:sz w:val="20"/>
                <w:szCs w:val="20"/>
              </w:rPr>
              <w:t xml:space="preserve">5 </w:t>
            </w:r>
            <w:r w:rsidRPr="00651A04">
              <w:rPr>
                <w:b/>
                <w:bCs/>
                <w:color w:val="000000"/>
                <w:sz w:val="20"/>
                <w:szCs w:val="20"/>
              </w:rPr>
              <w:t>г</w:t>
            </w:r>
            <w:r w:rsidR="005B5CBA">
              <w:rPr>
                <w:b/>
                <w:bCs/>
                <w:color w:val="000000"/>
                <w:sz w:val="20"/>
                <w:szCs w:val="20"/>
              </w:rPr>
              <w:t>од</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1A04" w:rsidRPr="00651A04" w:rsidRDefault="00651A04" w:rsidP="00AC39DD">
            <w:pPr>
              <w:widowControl w:val="0"/>
              <w:autoSpaceDE w:val="0"/>
              <w:autoSpaceDN w:val="0"/>
              <w:adjustRightInd w:val="0"/>
              <w:jc w:val="center"/>
              <w:rPr>
                <w:sz w:val="2"/>
                <w:szCs w:val="2"/>
              </w:rPr>
            </w:pPr>
            <w:r w:rsidRPr="00651A04">
              <w:rPr>
                <w:b/>
                <w:bCs/>
                <w:color w:val="000000"/>
                <w:sz w:val="20"/>
                <w:szCs w:val="20"/>
              </w:rPr>
              <w:t>202</w:t>
            </w:r>
            <w:r w:rsidR="005B5CBA">
              <w:rPr>
                <w:b/>
                <w:bCs/>
                <w:color w:val="000000"/>
                <w:sz w:val="20"/>
                <w:szCs w:val="20"/>
              </w:rPr>
              <w:t xml:space="preserve">6 </w:t>
            </w:r>
            <w:r w:rsidRPr="00651A04">
              <w:rPr>
                <w:b/>
                <w:bCs/>
                <w:color w:val="000000"/>
                <w:sz w:val="20"/>
                <w:szCs w:val="20"/>
              </w:rPr>
              <w:t>г</w:t>
            </w:r>
            <w:r w:rsidR="005B5CBA">
              <w:rPr>
                <w:b/>
                <w:bCs/>
                <w:color w:val="000000"/>
                <w:sz w:val="20"/>
                <w:szCs w:val="20"/>
              </w:rPr>
              <w:t>од</w:t>
            </w:r>
          </w:p>
        </w:tc>
      </w:tr>
      <w:tr w:rsidR="00651A04" w:rsidRPr="00651A04" w:rsidTr="00B60D04">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1A04" w:rsidRPr="00651A04" w:rsidRDefault="00651A04" w:rsidP="00AC39DD">
            <w:pPr>
              <w:widowControl w:val="0"/>
              <w:autoSpaceDE w:val="0"/>
              <w:autoSpaceDN w:val="0"/>
              <w:adjustRightInd w:val="0"/>
              <w:jc w:val="center"/>
              <w:rPr>
                <w:sz w:val="2"/>
                <w:szCs w:val="2"/>
              </w:rPr>
            </w:pPr>
            <w:r w:rsidRPr="00651A04">
              <w:rPr>
                <w:color w:val="000000"/>
                <w:sz w:val="16"/>
                <w:szCs w:val="16"/>
              </w:rPr>
              <w:t>1</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1A04" w:rsidRPr="00651A04" w:rsidRDefault="00651A04" w:rsidP="00651A04">
            <w:pPr>
              <w:widowControl w:val="0"/>
              <w:autoSpaceDE w:val="0"/>
              <w:autoSpaceDN w:val="0"/>
              <w:adjustRightInd w:val="0"/>
              <w:jc w:val="center"/>
              <w:rPr>
                <w:sz w:val="2"/>
                <w:szCs w:val="2"/>
              </w:rPr>
            </w:pPr>
            <w:r w:rsidRPr="00651A04">
              <w:rPr>
                <w:color w:val="000000"/>
                <w:sz w:val="16"/>
                <w:szCs w:val="16"/>
              </w:rPr>
              <w:t>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1A04" w:rsidRPr="00651A04" w:rsidRDefault="00651A04" w:rsidP="00651A04">
            <w:pPr>
              <w:widowControl w:val="0"/>
              <w:autoSpaceDE w:val="0"/>
              <w:autoSpaceDN w:val="0"/>
              <w:adjustRightInd w:val="0"/>
              <w:jc w:val="center"/>
              <w:rPr>
                <w:sz w:val="2"/>
                <w:szCs w:val="2"/>
              </w:rPr>
            </w:pPr>
            <w:r w:rsidRPr="00651A04">
              <w:rPr>
                <w:color w:val="000000"/>
                <w:sz w:val="16"/>
                <w:szCs w:val="16"/>
              </w:rPr>
              <w:t>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1A04" w:rsidRPr="00651A04" w:rsidRDefault="00651A04" w:rsidP="00651A04">
            <w:pPr>
              <w:widowControl w:val="0"/>
              <w:autoSpaceDE w:val="0"/>
              <w:autoSpaceDN w:val="0"/>
              <w:adjustRightInd w:val="0"/>
              <w:jc w:val="center"/>
              <w:rPr>
                <w:sz w:val="2"/>
                <w:szCs w:val="2"/>
              </w:rPr>
            </w:pPr>
            <w:r w:rsidRPr="00651A04">
              <w:rPr>
                <w:color w:val="000000"/>
                <w:sz w:val="16"/>
                <w:szCs w:val="16"/>
              </w:rPr>
              <w:t>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1A04" w:rsidRPr="00651A04" w:rsidRDefault="00651A04" w:rsidP="00651A04">
            <w:pPr>
              <w:widowControl w:val="0"/>
              <w:autoSpaceDE w:val="0"/>
              <w:autoSpaceDN w:val="0"/>
              <w:adjustRightInd w:val="0"/>
              <w:jc w:val="center"/>
              <w:rPr>
                <w:sz w:val="2"/>
                <w:szCs w:val="2"/>
              </w:rPr>
            </w:pPr>
            <w:r w:rsidRPr="00651A04">
              <w:rPr>
                <w:color w:val="000000"/>
                <w:sz w:val="16"/>
                <w:szCs w:val="16"/>
              </w:rPr>
              <w:t>5</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1A04" w:rsidRPr="00651A04" w:rsidRDefault="00651A04" w:rsidP="00651A04">
            <w:pPr>
              <w:widowControl w:val="0"/>
              <w:autoSpaceDE w:val="0"/>
              <w:autoSpaceDN w:val="0"/>
              <w:adjustRightInd w:val="0"/>
              <w:jc w:val="center"/>
              <w:rPr>
                <w:sz w:val="2"/>
                <w:szCs w:val="2"/>
              </w:rPr>
            </w:pPr>
            <w:r w:rsidRPr="00651A04">
              <w:rPr>
                <w:color w:val="000000"/>
                <w:sz w:val="16"/>
                <w:szCs w:val="16"/>
              </w:rPr>
              <w:t>6</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1A04" w:rsidRPr="00651A04" w:rsidRDefault="00651A04" w:rsidP="00AC39DD">
            <w:pPr>
              <w:widowControl w:val="0"/>
              <w:autoSpaceDE w:val="0"/>
              <w:autoSpaceDN w:val="0"/>
              <w:adjustRightInd w:val="0"/>
              <w:jc w:val="center"/>
              <w:rPr>
                <w:sz w:val="2"/>
                <w:szCs w:val="2"/>
              </w:rPr>
            </w:pPr>
            <w:r w:rsidRPr="00651A04">
              <w:rPr>
                <w:color w:val="000000"/>
                <w:sz w:val="16"/>
                <w:szCs w:val="16"/>
              </w:rPr>
              <w:t>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1A04" w:rsidRPr="00651A04" w:rsidRDefault="00651A04" w:rsidP="00AC39DD">
            <w:pPr>
              <w:widowControl w:val="0"/>
              <w:autoSpaceDE w:val="0"/>
              <w:autoSpaceDN w:val="0"/>
              <w:adjustRightInd w:val="0"/>
              <w:jc w:val="center"/>
              <w:rPr>
                <w:sz w:val="2"/>
                <w:szCs w:val="2"/>
              </w:rPr>
            </w:pPr>
            <w:r w:rsidRPr="00651A04">
              <w:rPr>
                <w:color w:val="000000"/>
                <w:sz w:val="16"/>
                <w:szCs w:val="16"/>
              </w:rPr>
              <w:t>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1A04" w:rsidRPr="00651A04" w:rsidRDefault="00651A04" w:rsidP="00AC39DD">
            <w:pPr>
              <w:widowControl w:val="0"/>
              <w:autoSpaceDE w:val="0"/>
              <w:autoSpaceDN w:val="0"/>
              <w:adjustRightInd w:val="0"/>
              <w:jc w:val="center"/>
              <w:rPr>
                <w:sz w:val="2"/>
                <w:szCs w:val="2"/>
              </w:rPr>
            </w:pPr>
            <w:r w:rsidRPr="00651A04">
              <w:rPr>
                <w:color w:val="000000"/>
                <w:sz w:val="16"/>
                <w:szCs w:val="16"/>
              </w:rPr>
              <w:t>9</w:t>
            </w:r>
          </w:p>
        </w:tc>
      </w:tr>
      <w:tr w:rsidR="00AC39DD" w:rsidRP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b/>
                <w:color w:val="000000"/>
                <w:sz w:val="22"/>
                <w:szCs w:val="22"/>
              </w:rPr>
            </w:pPr>
            <w:r w:rsidRPr="00AC39DD">
              <w:rPr>
                <w:b/>
                <w:color w:val="000000"/>
                <w:sz w:val="22"/>
                <w:szCs w:val="22"/>
              </w:rPr>
              <w:t>Совет депутатов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r w:rsidRPr="00AC39DD">
              <w:rPr>
                <w:b/>
                <w:color w:val="000000"/>
                <w:sz w:val="22"/>
                <w:szCs w:val="22"/>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b/>
                <w:color w:val="000000"/>
                <w:sz w:val="22"/>
                <w:szCs w:val="22"/>
              </w:rPr>
            </w:pPr>
            <w:r w:rsidRPr="00AC39DD">
              <w:rPr>
                <w:b/>
                <w:color w:val="000000"/>
                <w:sz w:val="22"/>
                <w:szCs w:val="22"/>
              </w:rPr>
              <w:t>2 520 793,74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b/>
                <w:color w:val="000000"/>
                <w:sz w:val="22"/>
                <w:szCs w:val="22"/>
              </w:rPr>
            </w:pPr>
            <w:r w:rsidRPr="00AC39DD">
              <w:rPr>
                <w:b/>
                <w:color w:val="000000"/>
                <w:sz w:val="22"/>
                <w:szCs w:val="22"/>
              </w:rPr>
              <w:t>2 424 793,74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b/>
                <w:color w:val="000000"/>
                <w:sz w:val="22"/>
                <w:szCs w:val="22"/>
              </w:rPr>
            </w:pPr>
            <w:r w:rsidRPr="00AC39DD">
              <w:rPr>
                <w:b/>
                <w:color w:val="000000"/>
                <w:sz w:val="22"/>
                <w:szCs w:val="22"/>
              </w:rPr>
              <w:t>2 520 793,74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2 520 793,74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2 424 793,74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2 520 793,74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2 520 793,74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2 424 793,74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2 520 793,74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2 520 793,74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2 424 793,74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2 520 793,74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Обеспечение деятельности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99 1 00 00000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2 520 793,74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2 424 793,74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2 520 793,74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выплаты по оплате труда работников органов местного самоуправления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99 1 00 00110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2 389 793,74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2 389 793,74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2 389 793,74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99 1 00 00110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2 389 793,74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2 389 793,74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2 389 793,74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99 1 00 00120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131 000,00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131 000,00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99 1 00 00120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99 1 00 00120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101 000,00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101 000,00</w:t>
            </w:r>
          </w:p>
        </w:tc>
      </w:tr>
      <w:tr w:rsidR="00AC39DD" w:rsidRP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b/>
                <w:color w:val="000000"/>
                <w:sz w:val="22"/>
                <w:szCs w:val="22"/>
              </w:rPr>
            </w:pPr>
            <w:r w:rsidRPr="00AC39DD">
              <w:rPr>
                <w:b/>
                <w:color w:val="000000"/>
                <w:sz w:val="22"/>
                <w:szCs w:val="22"/>
              </w:rPr>
              <w:t>Администрация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r w:rsidRPr="00AC39DD">
              <w:rPr>
                <w:b/>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b/>
                <w:color w:val="000000"/>
                <w:sz w:val="22"/>
                <w:szCs w:val="22"/>
              </w:rPr>
            </w:pPr>
            <w:r w:rsidRPr="00AC39DD">
              <w:rPr>
                <w:b/>
                <w:color w:val="000000"/>
                <w:sz w:val="22"/>
                <w:szCs w:val="22"/>
              </w:rPr>
              <w:t>462 458 920,16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b/>
                <w:color w:val="000000"/>
                <w:sz w:val="22"/>
                <w:szCs w:val="22"/>
              </w:rPr>
            </w:pPr>
            <w:r w:rsidRPr="00AC39DD">
              <w:rPr>
                <w:b/>
                <w:color w:val="000000"/>
                <w:sz w:val="22"/>
                <w:szCs w:val="22"/>
              </w:rPr>
              <w:t>376 306 978,30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b/>
                <w:color w:val="000000"/>
                <w:sz w:val="22"/>
                <w:szCs w:val="22"/>
              </w:rPr>
            </w:pPr>
            <w:r w:rsidRPr="00AC39DD">
              <w:rPr>
                <w:b/>
                <w:color w:val="000000"/>
                <w:sz w:val="22"/>
                <w:szCs w:val="22"/>
              </w:rPr>
              <w:t>365 368 349,51</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92 983 655,63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69 091 368,76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69 054 460,23</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Функционирование высшего должностного лица субъекта Российской Федерации и муниципального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2 375 066,64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2 375 066,64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2 375 066,64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2 375 066,64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2 375 066,64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2 375 066,64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Обеспечение деятельности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99 1 00 00000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2 375 066,64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2 375 066,64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2 375 066,64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Обеспечение деятельности высшего должностного лица (руководителя высшего исполнительного органа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99 1 00 00050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2 375 066,64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2 375 066,64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2 375 066,64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99 1 00 00050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2 375 066,64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2 375 066,64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2 375 066,64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73 722 713,31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56 997 172,69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56 623 022,10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AC39DD">
              <w:rPr>
                <w:color w:val="000000"/>
                <w:sz w:val="22"/>
                <w:szCs w:val="22"/>
              </w:rPr>
              <w:t>г.</w:t>
            </w:r>
            <w:proofErr w:type="gramStart"/>
            <w:r w:rsidRPr="00AC39DD">
              <w:rPr>
                <w:color w:val="000000"/>
                <w:sz w:val="22"/>
                <w:szCs w:val="22"/>
              </w:rPr>
              <w:t>г</w:t>
            </w:r>
            <w:proofErr w:type="spellEnd"/>
            <w:proofErr w:type="gramEnd"/>
            <w:r w:rsidRPr="00AC39DD">
              <w:rPr>
                <w:color w:val="000000"/>
                <w:sz w:val="22"/>
                <w:szCs w:val="22"/>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69 722 713,31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56 997 172,69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56 623 022,10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Подпрограмма "Совершенствование муниципальной службы Грязинского муниципального района на 2020 - 2026 </w:t>
            </w:r>
            <w:proofErr w:type="spellStart"/>
            <w:r w:rsidRPr="00AC39DD">
              <w:rPr>
                <w:color w:val="000000"/>
                <w:sz w:val="22"/>
                <w:szCs w:val="22"/>
              </w:rPr>
              <w:t>г.</w:t>
            </w:r>
            <w:proofErr w:type="gramStart"/>
            <w:r w:rsidRPr="00AC39DD">
              <w:rPr>
                <w:color w:val="000000"/>
                <w:sz w:val="22"/>
                <w:szCs w:val="22"/>
              </w:rPr>
              <w:t>г</w:t>
            </w:r>
            <w:proofErr w:type="spellEnd"/>
            <w:proofErr w:type="gramEnd"/>
            <w:r w:rsidRPr="00AC39DD">
              <w:rPr>
                <w:color w:val="000000"/>
                <w:sz w:val="22"/>
                <w:szCs w:val="22"/>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04 1 00 00000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260 367,97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265 598,92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263 710,76</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"Совершенствование информационного обеспечения муниципальной службы"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04 1 02 00000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260 367,97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265 598,92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263 710,76</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"Совершенствование информационного обеспечения муниципальной службы"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04 1 02 99999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71 551,93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76 782,88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74 894,79</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04 1 02 99999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71 551,93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76 782,88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74 894,79</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1 02 S6790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188 816,04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188 816,04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188 815,97</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1 02 S6790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188 816,04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188 816,04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188 815,97</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Подпрограмма "Обеспечение реализации муниципальной политики на 2020 - 2026 </w:t>
            </w:r>
            <w:proofErr w:type="spellStart"/>
            <w:r w:rsidRPr="00AC39DD">
              <w:rPr>
                <w:color w:val="000000"/>
                <w:sz w:val="22"/>
                <w:szCs w:val="22"/>
              </w:rPr>
              <w:t>г.</w:t>
            </w:r>
            <w:proofErr w:type="gramStart"/>
            <w:r w:rsidRPr="00AC39DD">
              <w:rPr>
                <w:color w:val="000000"/>
                <w:sz w:val="22"/>
                <w:szCs w:val="22"/>
              </w:rPr>
              <w:t>г</w:t>
            </w:r>
            <w:proofErr w:type="spellEnd"/>
            <w:proofErr w:type="gramEnd"/>
            <w:r w:rsidRPr="00AC39DD">
              <w:rPr>
                <w:color w:val="000000"/>
                <w:sz w:val="22"/>
                <w:szCs w:val="22"/>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69 462 345,34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56 731 573,77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56 359 311,34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"Расходы на содержание аппарата управления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04 3 02 00000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69 462 345,34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56 731 573,77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56 359 311,34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выплаты по оплате труда работников органов местного самоуправления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04 3 02 00110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48 687 015,34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48 687 015,34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48 687 015,34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04 3 02 00110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48 687 015,34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48 687 015,34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48 687 015,34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04 3 02 00120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20 775 330,00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8 044 558,43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7 672 296,00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04 3 02 00120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940 000,00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372 262,43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04 3 02 00120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16 227 296,00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7 487 296,00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7 487 296,00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04 3 02 00120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800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3 608 034,00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185 000,00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06 3 01 00000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Другие 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16 885 875,68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9 719 129,43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10 056 371,49</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Подпрограмма "Поддержка социально ориентированных некоммерческих организаций и развитие институтов гражданского общества в Грязинском муниципальном районе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02 4 00 00000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"Финансовая поддержка социально ориентированным некоммерческим организациям на реализацию социально значимых проектов"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02 4 01 00000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"Финансовая поддержка социально ориентированным некоммерческим организациям на реализацию социально значимых проектов"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02 4 01 99999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02 4 01 99999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"Поддержка казачьих обществ, действующих на территории Грязинского муниципального района Липецкой области на 2022 - 2026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02 5 00 00000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"Финансовая поддержка казачьих обществ, действующих на территории Грязинского муниципального района, на осуществление деятельности по участию в охране общественного порядка на территории Грязинского муниципального района на платной основе"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02 5 01 00000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"Финансовая поддержка казачьих обществ, действующих на территории Грязинского муниципального района, на осуществление деятельности по участию в охране общественного порядка на территории Грязинского муниципального района на платной основе"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02 5 01 99999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02 5 01 99999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AC39DD">
              <w:rPr>
                <w:color w:val="000000"/>
                <w:sz w:val="22"/>
                <w:szCs w:val="22"/>
              </w:rPr>
              <w:t>г.</w:t>
            </w:r>
            <w:proofErr w:type="gramStart"/>
            <w:r w:rsidRPr="00AC39DD">
              <w:rPr>
                <w:color w:val="000000"/>
                <w:sz w:val="22"/>
                <w:szCs w:val="22"/>
              </w:rPr>
              <w:t>г</w:t>
            </w:r>
            <w:proofErr w:type="spellEnd"/>
            <w:proofErr w:type="gramEnd"/>
            <w:r w:rsidRPr="00AC39DD">
              <w:rPr>
                <w:color w:val="000000"/>
                <w:sz w:val="22"/>
                <w:szCs w:val="22"/>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9 223 585,68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6 895 129,43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6 892 371,49</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Подпрограмма "Совершенствование муниципальной службы Грязинского муниципального района на 2020 - 2026 </w:t>
            </w:r>
            <w:proofErr w:type="spellStart"/>
            <w:r w:rsidRPr="00AC39DD">
              <w:rPr>
                <w:color w:val="000000"/>
                <w:sz w:val="22"/>
                <w:szCs w:val="22"/>
              </w:rPr>
              <w:t>г.</w:t>
            </w:r>
            <w:proofErr w:type="gramStart"/>
            <w:r w:rsidRPr="00AC39DD">
              <w:rPr>
                <w:color w:val="000000"/>
                <w:sz w:val="22"/>
                <w:szCs w:val="22"/>
              </w:rPr>
              <w:t>г</w:t>
            </w:r>
            <w:proofErr w:type="spellEnd"/>
            <w:proofErr w:type="gramEnd"/>
            <w:r w:rsidRPr="00AC39DD">
              <w:rPr>
                <w:color w:val="000000"/>
                <w:sz w:val="22"/>
                <w:szCs w:val="22"/>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04 1 00 00000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294 050,84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284 594,59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281 836,65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"Обучение муниципальных служащих на курсах повышения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04 1 01 00000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294 050,84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284 594,59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281 836,65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"Обучение муниципальных служащих на курсах повышения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04 1 01 99999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157 611,62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162 698,16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161 613,02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04 1 01 99999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157 611,62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162 698,16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161 613,02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1 01 S6790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136 439,22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121 896,43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120 223,63</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1 01 S6790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136 439,22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121 896,43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120 223,63</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Подпрограмма "Обеспечение реализации муниципальной политики на 2020 - 2026 </w:t>
            </w:r>
            <w:proofErr w:type="spellStart"/>
            <w:r w:rsidRPr="00AC39DD">
              <w:rPr>
                <w:color w:val="000000"/>
                <w:sz w:val="22"/>
                <w:szCs w:val="22"/>
              </w:rPr>
              <w:t>г.</w:t>
            </w:r>
            <w:proofErr w:type="gramStart"/>
            <w:r w:rsidRPr="00AC39DD">
              <w:rPr>
                <w:color w:val="000000"/>
                <w:sz w:val="22"/>
                <w:szCs w:val="22"/>
              </w:rPr>
              <w:t>г</w:t>
            </w:r>
            <w:proofErr w:type="spellEnd"/>
            <w:proofErr w:type="gramEnd"/>
            <w:r w:rsidRPr="00AC39DD">
              <w:rPr>
                <w:color w:val="000000"/>
                <w:sz w:val="22"/>
                <w:szCs w:val="22"/>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8 929 534,84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6 610 534,84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6 610 534,84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"Расходы на реализацию полномочий в сфере архивного дела"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04 3 03 00000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2 694 380,03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2 694 380,03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2 694 380,03</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04 3 03 85060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2 694 380,03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2 694 380,03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2 694 380,03</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04 3 03 85060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2 278 498,00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2 278 498,00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2 278 498,00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04 3 03 85060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415 882,03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415 882,03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415 882,03</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"Расходы на реализацию государственных полномочий по образованию и организации деятельности административных комиссий"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04 3 05 00000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1 599 434,84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1 599 434,84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1 599 434,84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04 3 05 85070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1 599 434,84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1 599 434,84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1 599 434,84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04 3 05 85070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1 301 207,68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1 301 207,68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1 301 207,68</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04 3 05 85070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298 227,16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298 227,16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298 227,16</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"Расходы на реализацию государственных полномочий по образованию и организации деятельности комиссии по делам несовершеннолетних и защите их прав"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04 3 06 00000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1 344 676,00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1 344 676,00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1 344 676,00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04 3 06 85080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1 344 676,00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1 344 676,00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1 344 676,00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04 3 06 85080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1 323 933,52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1 323 933,52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1 323 933,52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04 3 06 85080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20 742,48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20 742,48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20 742,48</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"Расходы на реализацию государственных полномочий по сбору информации от поселений, входящих в состав Грязинского муниципального района, необходимой для ведения регистра муниципальных нормативных актов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04 3 07 00000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972 043,97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972 043,97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972 043,97</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реализацию Закона Липецкой области от 31 декабря 2009 года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04 3 07 85270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972 043,97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972 043,97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972 043,97</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04 3 07 85270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693 289,14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693 289,14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693 289,14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04 3 07 85270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278 754,83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278 754,83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278 754,83</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"Членство в организациях и ассоциациях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04 3 12 00000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319 000,00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"Членство в организациях и ассоциациях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04 3 12 99999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319 000,00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04 3 12 99999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800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319 000,00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Основное мероприятие "Разработка или актуализация документов стратегического планирования Грязинского муниципального района на основе использования современных информационных технологий, экономико-математических методов моделирования, прогнозирования и стратегического </w:t>
            </w:r>
            <w:r w:rsidRPr="00AC39DD">
              <w:rPr>
                <w:color w:val="000000"/>
                <w:sz w:val="22"/>
                <w:szCs w:val="22"/>
              </w:rPr>
              <w:lastRenderedPageBreak/>
              <w:t>планирования"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04 3 14 00000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Реализация направления расходов основного мероприятия "Разработка или актуализация документов стратегического планирования Грязинского муниципального района на основе использования современных информационных технологий, экономико-математических методов моделирования, прогнозирования и стратегического планирования"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04 3 14 99999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04 3 14 99999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4 288 290,00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1 650 000,00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1 990 000,00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"Проведение мероприятий в области земельных, имущественных отношений и градостроительной деятельности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06 1 00 00000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4 288 290,00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1 650 000,00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1 990 000,00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"Финансирование комплексных кадастровых работ"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06 1 02 00000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4 288 290,00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1 650 000,00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1 990 000,00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"Финансирование комплексных кадастровых работ"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06 1 02 99999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376 150,00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1 650 000,00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1 990 000,00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06 1 02 99999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376 150,00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1 650 000,00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1 990 000,00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Проведение комплексных кадастровых работ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1 02 L5110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2 780 730,00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1 02 L5110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2 780 730,00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направленные на проведение комплексных кадастровых работ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1 02 S6470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1 131 410,00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1 02 S6470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1 131 410,00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Грязинского муниципального района "Профилактика терроризма и экстремизма, а также минимизация и (или) ликвидация последствий их проявлений на территории Грязинского муниципального района на 2022 - 2026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3 174 000,00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1 174 000,00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1 174 000,00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"Профилактика терроризма, а также минимизация и (или) ликвидация последствий его проявлений на территории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08 1 00 00000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3 164 000,00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1 164 000,00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1 164 000,00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Основное мероприятие "Пропаганда антитеррористической деятельности, профилактика терроризма в Грязинском </w:t>
            </w:r>
            <w:r w:rsidRPr="00AC39DD">
              <w:rPr>
                <w:color w:val="000000"/>
                <w:sz w:val="22"/>
                <w:szCs w:val="22"/>
              </w:rPr>
              <w:lastRenderedPageBreak/>
              <w:t>муниципальном районе"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08 1 02 00000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5 990,40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5 990,40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5 990,40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Реализация направления расходов основного мероприятия "Пропаганда антитеррористической деятельности, профилактика терроризма в Грязинском муниципальном районе"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08 1 02 99999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5 990,40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5 990,40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5 990,40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08 1 02 99999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5 990,40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5 990,40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5 990,40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"Поддержание в технически исправном состоянии и абонентская плата за доступ в VPN средств наблюдения и фиксации системы "Безопасный город"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08 1 05 00000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1 158 009,60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1 158 009,60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1 158 009,60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"Поддержание в технически исправном состоянии и абонентская плата за доступ в сеть VPN средств видеонаблюдения и фиксации системы "Безопасный город"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08 1 05 99999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1 158 009,60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1 158 009,60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1 158 009,60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08 1 05 99999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1 158 009,60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1 158 009,60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1 158 009,60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"Обеспечение выполнений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08 1 06 00000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"Обеспечение выполнений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08 1 06 99999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08 1 06 99999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"Реализация мер по предупреждению экстремистской деятельности, минимизация и (или) ликвидации проявлений экстремизма на территории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08 2 00 00000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"Разработка, изготовление и распространение в местах массового скопления людей информационных материалов (плакатов, памяток) и информирование населения по вопросам противодействия экстремизму"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08 2 03 00000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"Разработка, изготовление и распространение в местах массового скопления людей информационных материалов (плакатов, памяток) и информирование населения по вопросам противодействия экстремизму"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08 2 03 99999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08 2 03 99999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НАЦИОНАЛЬНАЯ БЕЗОПАСНОСТЬ И ПРАВООХРАНИТЕЛЬНАЯ ДЕЯТЕЛЬНОСТЬ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9 541 370,77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8 621 370,77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8 621 370,77</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Органы юстиции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3 233 403,77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3 133 403,77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3 133 403,77</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AC39DD">
              <w:rPr>
                <w:color w:val="000000"/>
                <w:sz w:val="22"/>
                <w:szCs w:val="22"/>
              </w:rPr>
              <w:t>г.</w:t>
            </w:r>
            <w:proofErr w:type="gramStart"/>
            <w:r w:rsidRPr="00AC39DD">
              <w:rPr>
                <w:color w:val="000000"/>
                <w:sz w:val="22"/>
                <w:szCs w:val="22"/>
              </w:rPr>
              <w:t>г</w:t>
            </w:r>
            <w:proofErr w:type="spellEnd"/>
            <w:proofErr w:type="gramEnd"/>
            <w:r w:rsidRPr="00AC39DD">
              <w:rPr>
                <w:color w:val="000000"/>
                <w:sz w:val="22"/>
                <w:szCs w:val="22"/>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3 233 403,77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3 133 403,77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3 133 403,77</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Подпрограмма "Обеспечение реализации муниципальной политики на 2020 - 2026 </w:t>
            </w:r>
            <w:proofErr w:type="spellStart"/>
            <w:r w:rsidRPr="00AC39DD">
              <w:rPr>
                <w:color w:val="000000"/>
                <w:sz w:val="22"/>
                <w:szCs w:val="22"/>
              </w:rPr>
              <w:t>г.</w:t>
            </w:r>
            <w:proofErr w:type="gramStart"/>
            <w:r w:rsidRPr="00AC39DD">
              <w:rPr>
                <w:color w:val="000000"/>
                <w:sz w:val="22"/>
                <w:szCs w:val="22"/>
              </w:rPr>
              <w:t>г</w:t>
            </w:r>
            <w:proofErr w:type="spellEnd"/>
            <w:proofErr w:type="gramEnd"/>
            <w:r w:rsidRPr="00AC39DD">
              <w:rPr>
                <w:color w:val="000000"/>
                <w:sz w:val="22"/>
                <w:szCs w:val="22"/>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3 233 403,77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3 133 403,77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3 133 403,77</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"Расходы на реализацию государственных полномочий по регистрации актов гражданского состояния"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04 3 04 00000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3 233 403,77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3 133 403,77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3 133 403,77</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Осуществление переданных полномочий Российской Федерации на государственную регистрацию актов гражданского состояния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04 3 04 59300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1 120 000,00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1 120 000,00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1 120 000,00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04 3 04 59300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1 120 000,00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1 120 000,00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1 120 000,00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реализацию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04 3 04 85020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2 013 403,77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2 013 403,77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2 013 403,77</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04 3 04 85020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1 454 462,65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1 454 462,65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1 454 462,65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04 3 04 85020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503 341,12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503 341,12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503 341,12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04 3 04 85020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800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55 600,00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55 600,00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55 600,00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"Расходы на реализацию государственных полномочий по регистрации актов гражданского состояния"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04 3 04 99999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04 3 04 99999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Защита населения и территории от чрезвычайных ситуаций природного и техногенного характера, пожарная безопасность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6 307 967,00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5 487 967,00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5 487 967,00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Грязинского муниципального района Липецкой области "Обеспечение общественной безопасности населения и территории Грязинского муниципального района Липецкой области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6 307 967,00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5 487 967,00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5 487 967,00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05 1 00 00000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6 307 967,00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5 487 967,00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5 487 967,00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"Обеспечение руководящего состава ГО района всеми видами связи на всей территории района в различных режимах функционирования. Организация и оплата прямых каналов связи ЕДДС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05 1 04 00000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32 000,00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32 000,00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32 000,00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"Обеспечение руководящего состава ГО района всеми видами связи на всей территории района в различных режимах функционирования. Организация и оплата прямых каналов связи ЕДДС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05 1 04 99999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32 000,00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32 000,00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32 000,00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05 1 04 99999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32 000,00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32 000,00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32 000,00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"Обновление компьютерной техники,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 ЧС администрации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05 1 05 00000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188 000,00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188 000,00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"Обновление компьютерной техники,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 ЧС администрации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05 1 05 99999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188 000,00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188 000,00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05 1 05 99999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188 000,00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188 000,00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"Финансовое обеспечение муниципального казенного учреждения "Единая дежурно - диспетчерская служба"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05 1 08 00000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5 307 967,00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5 267 967,00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5 267 967,00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Переданные полномочия бюджету муниципального района из бюджета городского поселения по участию в предупреждении и </w:t>
            </w:r>
            <w:r w:rsidRPr="00AC39DD">
              <w:rPr>
                <w:color w:val="000000"/>
                <w:sz w:val="22"/>
                <w:szCs w:val="22"/>
              </w:rPr>
              <w:lastRenderedPageBreak/>
              <w:t>ликвидации чрезвычайных ситуаций в границах поселений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05 1 08 00100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2 500 000,00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2 500 000,00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2 500 000,00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05 1 08 00100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2 500 000,00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2 500 000,00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2 500 000,00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Содержание МКУ "ЕДДС"</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05 1 08 00140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2 807 967,00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2 767 967,00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2 767 967,00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05 1 08 00140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2 495 367,00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2 495 367,00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2 495 367,00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05 1 08 00140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312 600,00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272 600,00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272 600,00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05 1 09 00000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780 000,00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05 1 09 99999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780 000,00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05 1 09 99999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780 000,00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НАЦИОНАЛЬНАЯ ЭКОНОМИКА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157 324 392,89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109 175 844,17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109 267 092,18</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Общеэкономические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782 120,00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782 120,00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782 120,00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AC39DD">
              <w:rPr>
                <w:color w:val="000000"/>
                <w:sz w:val="22"/>
                <w:szCs w:val="22"/>
              </w:rPr>
              <w:t>г.</w:t>
            </w:r>
            <w:proofErr w:type="gramStart"/>
            <w:r w:rsidRPr="00AC39DD">
              <w:rPr>
                <w:color w:val="000000"/>
                <w:sz w:val="22"/>
                <w:szCs w:val="22"/>
              </w:rPr>
              <w:t>г</w:t>
            </w:r>
            <w:proofErr w:type="spellEnd"/>
            <w:proofErr w:type="gramEnd"/>
            <w:r w:rsidRPr="00AC39DD">
              <w:rPr>
                <w:color w:val="000000"/>
                <w:sz w:val="22"/>
                <w:szCs w:val="22"/>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782 120,00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782 120,00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782 120,00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Подпрограмма "Обеспечение реализации муниципальной политики на 2020 - 2026 </w:t>
            </w:r>
            <w:proofErr w:type="spellStart"/>
            <w:r w:rsidRPr="00AC39DD">
              <w:rPr>
                <w:color w:val="000000"/>
                <w:sz w:val="22"/>
                <w:szCs w:val="22"/>
              </w:rPr>
              <w:t>г.</w:t>
            </w:r>
            <w:proofErr w:type="gramStart"/>
            <w:r w:rsidRPr="00AC39DD">
              <w:rPr>
                <w:color w:val="000000"/>
                <w:sz w:val="22"/>
                <w:szCs w:val="22"/>
              </w:rPr>
              <w:t>г</w:t>
            </w:r>
            <w:proofErr w:type="spellEnd"/>
            <w:proofErr w:type="gramEnd"/>
            <w:r w:rsidRPr="00AC39DD">
              <w:rPr>
                <w:color w:val="000000"/>
                <w:sz w:val="22"/>
                <w:szCs w:val="22"/>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782 120,00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782 120,00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782 120,00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"Расходы на реализацию отдельных государственных полномочий в области охраны труда"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04 3 08 00000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782 120,00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782 120,00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782 120,00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Расходы на реализацию Закона Липецкой области от 8 ноября </w:t>
            </w:r>
            <w:r w:rsidRPr="00AC39DD">
              <w:rPr>
                <w:color w:val="000000"/>
                <w:sz w:val="22"/>
                <w:szCs w:val="22"/>
              </w:rPr>
              <w:lastRenderedPageBreak/>
              <w:t>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04 3 08 85340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782 120,00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782 120,00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782 120,00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04 3 08 85340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693 289,14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693 289,14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693 289,14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04 3 08 85340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88 830,86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88 830,86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88 830,86</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Сельское хозяйство и рыболовство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1 705 300,00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1 705 300,00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1 705 300,00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Грязинского муниципального района Липецкой области "Развитие экономики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1 705 300,00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1 705 300,00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1 705 300,00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"Развитие сельского хозяйства и регулирование рынка сельскохозяйственной продукции, сырья и продовольствия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03 4 00 00000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1 705 300,00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1 705 300,00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1 705 300,00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"Организация отлова и содержания безнадзорных животных на территории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03 4 01 00000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1 705 300,00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1 705 300,00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1 705 300,00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реализацию Закона Липецкой области от 15 декабря 2015 года №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03 4 01 85170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1 705 300,00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1 705 300,00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1 705 300,00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03 4 01 85170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1 705 300,00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1 705 300,00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1 705 300,00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Транспорт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56 000 000,00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26 000 000,00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Грязинского муниципального района Липецкой области "Развитие экономики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56 000 000,00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26 000 000,00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"Модернизация и развитие пассажирского транспорта на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03 3 00 00000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56 000 000,00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26 000 000,00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"Организация транспортного обслуживания населения автомобильным транспортом между поселениями в границах Грязинского муниципального района, обновление парка (приобретение автобусов)"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03 3 01 00000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56 000 000,00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26 000 000,00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Реализация направления расходов основного мероприятия </w:t>
            </w:r>
            <w:r w:rsidRPr="00AC39DD">
              <w:rPr>
                <w:color w:val="000000"/>
                <w:sz w:val="22"/>
                <w:szCs w:val="22"/>
              </w:rPr>
              <w:lastRenderedPageBreak/>
              <w:t>"Организация транспортного обслуживания населения автомобильным транспортом между поселениями в границах Грязинского муниципального района, обновление парка (приобретение автобусов)"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03 3 01 99999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56 000 000,00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26 000 000,00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03 3 01 99999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56 000 000,00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26 000 000,00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Дорожное хозяйство (дорожные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95 353 876,29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76 423 505,57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78 491 514,93</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95 353 876,29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76 423 505,57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78 491 514,93</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06 4 00 00000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95 353 876,29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76 423 505,57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78 491 514,93</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"Капитальный ремонт и ремонт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06 4 01 00000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83 003 876,29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64 073 505,57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66 141 514,93</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06 4 01 00130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Межбюджетные трансферты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06 4 01 00130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500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"Капитальный ремонт и ремонт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06 4 01 99999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59 381 597,48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64 063 505,57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66 141 514,93</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06 4 01 99999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59 381 597,48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64 063 505,57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66 141 514,93</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Расходы на обеспечение дорожной деятельности в части капитального ремонта и </w:t>
            </w:r>
            <w:proofErr w:type="gramStart"/>
            <w:r w:rsidRPr="00AC39DD">
              <w:rPr>
                <w:color w:val="000000"/>
                <w:sz w:val="22"/>
                <w:szCs w:val="22"/>
              </w:rPr>
              <w:t>ремонта</w:t>
            </w:r>
            <w:proofErr w:type="gramEnd"/>
            <w:r w:rsidRPr="00AC39DD">
              <w:rPr>
                <w:color w:val="000000"/>
                <w:sz w:val="22"/>
                <w:szCs w:val="22"/>
              </w:rPr>
              <w:t xml:space="preserve"> автомобильных дорог общего пользования местного значения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4 01 S6070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23 612 278,81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4 01 S6070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23 612 278,81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Основное мероприятие "Технический контроль качества, </w:t>
            </w:r>
            <w:r w:rsidRPr="00AC39DD">
              <w:rPr>
                <w:color w:val="000000"/>
                <w:sz w:val="22"/>
                <w:szCs w:val="22"/>
              </w:rPr>
              <w:lastRenderedPageBreak/>
              <w:t>экспертиза качества, осуществляемые в дорожной деятельности"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06 4 03 00000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350 000,00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Реализация направления расходов основного мероприятия "Технический контроль качества, экспертиза качества, осуществляемые в дорожной деятельности"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06 4 03 99999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350 000,00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06 4 03 99999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350 000,00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"Комплекс работ по содержанию автомобильных дорог"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06 4 04 00000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12 000 000,00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06 4 04 00130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12 000 000,00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Межбюджетные трансферты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06 4 04 00130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500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12 000 000,00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Другие вопросы в области национальной экономики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3 483 096,60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4 264 918,60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2 288 157,25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Грязинского муниципального района Липецкой области "Развитие экономики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3 183 096,60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4 264 918,60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2 288 157,25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"Развитие малого и среднего предпринимательства и малых форм хозяйствования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03 1 00 00000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2 623 546,13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1 603 988,50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1 598 061,07</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"Поддержка осуществления деятельности сельскохозяйственных кредитных потребительских кооперативов"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03 1 02 00000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2 543 546,13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1 523 988,50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1 518 061,07</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Субсидии на поддержку сельскохозяйственных потребительских кооперативов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03 1 02 60020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1 301 991,15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303 463,23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290 711,21</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03 1 02 60020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800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1 301 991,15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303 463,23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290 711,21</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поддержку осуществления деятельности сельскохозяйственных кредитных потребительских кооперативов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1 02 S6860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1 241 554,98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1 220 525,27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1 227 349,86</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1 02 S6860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800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1 241 554,98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1 220 525,27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1 227 349,86</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"Проведение праздника "День Российского предпринимателя"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03 1 04 00000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"Проведение праздника "День Российского предпринимателя"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03 1 04 99999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03 1 04 99999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03 1 04 99999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300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"Развитие потребительского рынка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03 2 00 00000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559 550,47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2 660 930,10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690 096,18</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"Предоставление субсидий, направленных на создание условий для обеспечения услугами торговли и бытового обслуживания поселений, входящих в состав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03 2 01 00000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559 550,47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2 660 930,10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690 096,18</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направленные на создание условий для обеспечения услугами торговли поселений, входящих в состав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2 01 S6060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559 550,47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2 660 930,10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690 096,18</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 2 01 S6060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800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559 550,47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2 660 930,10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690 096,18</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"Проведение мероприятий в области земельных, имущественных отношений и градостроительной деятельности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06 1 00 00000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"Финансирование кадастровых работ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06 1 01 00000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"Финансирование кадастровых работ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06 1 01 99999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06 1 01 99999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ЖИЛИЩНО-КОММУНАЛЬНОЕ ХОЗЯЙСТВО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60 870 486,76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72 719 000,00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61 662 210,09</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Жилищное хозяйство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314 000,00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314 000,00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314 000,00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314 000,00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314 000,00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314 000,00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"Уплата взносов на капитальный ремонт муниципального жилого фонда"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06 3 02 00000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314 000,00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314 000,00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Реализация направления расходов основного мероприятия "Уплата взносов на капитальный ремонт муниципального </w:t>
            </w:r>
            <w:r w:rsidRPr="00AC39DD">
              <w:rPr>
                <w:color w:val="000000"/>
                <w:sz w:val="22"/>
                <w:szCs w:val="22"/>
              </w:rPr>
              <w:lastRenderedPageBreak/>
              <w:t>жилого фонда"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06 3 02 99999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314 000,00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314 000,00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06 3 02 99999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314 000,00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314 000,00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Коммунальное хозяйство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60 556 486,76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72 405 000,00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61 348 210,09</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60 556 486,76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72 405 000,00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61 348 210,09</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60 506 486,76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72 405 000,00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61 348 210,09</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"Финансирование деятельности по сбору, обработке, утилизации, обезвреживанию и захоронению отходов на территории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06 3 06 00000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820 000,00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855 000,00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Переданные полномочия из бюджета муниципального района бюджетам сельских поселений на осуществление части полномочий по созданию и содержанию мест (площадок) накопления твердых коммунальных отходов на территории поселения администрации сельского поселения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06 3 06 00131</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820 000,00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855 000,00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Межбюджетные трансферты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06 3 06 00131</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500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820 000,00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855 000,00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06 3 11 00000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53 986 486,76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59 550 000,00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50 000 000,00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06 3 11 99999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986 486,76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06 3 11 99999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400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986 486,76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направленные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11 S6390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53 000 000,00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59 550 000,00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50 000 000,00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11 S6390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400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53 000 000,00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59 550 000,00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50 000 000,00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Основное мероприятие "Расходы на предоставление субсидий </w:t>
            </w:r>
            <w:r w:rsidRPr="00AC39DD">
              <w:rPr>
                <w:color w:val="000000"/>
                <w:sz w:val="22"/>
                <w:szCs w:val="22"/>
              </w:rPr>
              <w:lastRenderedPageBreak/>
              <w:t>организациям, осуществляющим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06 3 12 00000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11 348 210,09</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Расходы, направленные на организацию холодного водоснабжения населения и (или) водоотведения части сохранения и развитие имеющегося потенциала мощности централизованных систем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12 S6490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11 348 210,09</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12 S6490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800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11 348 210,09</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"Расходы на реконструкцию (модернизацию) и капитальный ремонт объектов коммунальной инфраструктуры"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06 3 14 00000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Переданные полномочия бюджету муниципального района получаемые из бюджета городского поселения на осуществление части полномочий по организации в границах поселения водоснабжения населения, водоотведения в пределах полномочий, установленных законодательством Российской Федерации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06 3 14 00019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06 3 14 00019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800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"Организация в границах сельских поселений электро-, тепл</w:t>
            </w:r>
            <w:proofErr w:type="gramStart"/>
            <w:r w:rsidRPr="00AC39DD">
              <w:rPr>
                <w:color w:val="000000"/>
                <w:sz w:val="22"/>
                <w:szCs w:val="22"/>
              </w:rPr>
              <w:t>о-</w:t>
            </w:r>
            <w:proofErr w:type="gramEnd"/>
            <w:r w:rsidRPr="00AC39DD">
              <w:rPr>
                <w:color w:val="000000"/>
                <w:sz w:val="22"/>
                <w:szCs w:val="22"/>
              </w:rPr>
              <w:t>, газо- и водоснабжения населения, водоотведения, снабжения населения топливом в границах Грязинского муниципального района на 2015 - 2026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06 5 00 00000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"Оформление прав собственности на инженерные сети"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06 5 03 00000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"Оформление прав собственности на инженерные сети"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06 5 03 99999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06 5 03 99999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ОХРАНА ОКРУЖАЮЩЕЙ СРЕДЫ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3 712 860,00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3 712 860,00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3 712 860,00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Другие вопросы в области охраны окружающей среды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3 712 860,00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3 712 860,00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3 712 860,00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3 712 860,00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3 712 860,00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3 712 860,00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3 712 860,00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3 712 860,00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3 712 860,00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Основное мероприятие "Рекультивация земель и разработка проектов на рекультивацию земель"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06 3 05 00000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3 712 860,00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3 712 860,00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3 712 860,00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"Рекультивация земель и разработка проектов на рекультивацию земель"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06 3 05 99999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3 712 860,00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3 712 860,00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3 712 860,00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06 3 05 99999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3 712 860,00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3 712 860,00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3 712 860,00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ОБРАЗОВАНИЕ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42 316 247,00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41 137 417,00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41 137 417,00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Дополнительное образование детей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42 066 247,00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40 887 417,00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40 887 417,00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42 066 247,00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40 887 417,00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40 887 417,00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"Сохранение и развитие культуры, библиотечного дела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42 066 247,00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40 887 417,00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40 887 417,00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"Обеспечение деятельности МАУ ДО ДШИ"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02 3 05 00000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42 018 247,00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40 839 417,00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40 839 417,00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02 3 05 09000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42 018 247,00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40 839 417,00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40 839 417,00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02 3 05 09000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42 018 247,00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40 839 417,00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40 839 417,00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"Подготовка и переподготовка кадров, повышение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02 3 06 00000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39 216,57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37 478,08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20 545,05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02 3 06 09000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39 216,57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37 478,08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20 545,05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02 3 06 09000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39 216,57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37 478,08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20 545,05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Региональный проект "Творческие люди"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A2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8 783,43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10 521,92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27 454,95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A2 86280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8 783,43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10 521,92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27 454,95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A2 86280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8 783,43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10 521,92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27 454,95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Молодежная политика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250 000,00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Муниципальная программа Грязинского муниципального района Липецкой области "Социальное развитие территории </w:t>
            </w:r>
            <w:r w:rsidRPr="00AC39DD">
              <w:rPr>
                <w:color w:val="000000"/>
                <w:sz w:val="22"/>
                <w:szCs w:val="22"/>
              </w:rPr>
              <w:lastRenderedPageBreak/>
              <w:t>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250 000,00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Подпрограмма "Молодежь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02 1 00 00000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250 000,00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"Формирование здорового образа жизни у молодежи, профилактика асоциального поведения и негативных проявлений в молодежной среде"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02 1 01 00000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75 000,00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75 000,00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"Формирование здорового образа жизни у молодежи, профилактика асоциального поведения и негативных проявлений в молодежной среде"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02 1 01 99999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75 000,00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75 000,00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02 1 01 99999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17 000,00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17 000,00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17 000,00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02 1 01 99999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300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58 000,00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58 000,00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"Духовно-нравственное и гражданско-патриотическое воспитание молодежи"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02 1 02 00000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"Духовно-нравственное и гражданско-патриотическое воспитание молодежи"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02 1 02 99999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02 1 02 99999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02 1 02 99999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300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"Организация содержательного досуга молодежи, вовлечение молодых людей в социально-полезную общественную деятельность"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02 1 03 00000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125 000,00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125 000,00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"Организация содержательного досуга молодежи, вовлечение молодых людей в социально-полезную общественную деятельность"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02 1 03 99999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125 000,00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125 000,00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02 1 03 99999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78 000,00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78 000,00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02 1 03 99999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300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47 000,00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47 000,00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47 000,00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КУЛЬТУРА, КИНЕМАТОГРАФИЯ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71 023 053,43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61 640 728,45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61 704 550,09</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Культура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64 704 153,43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55 601 828,45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55 665 650,09</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64 704 153,43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55 601 828,45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55 665 650,09</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Подпрограмма "Сохранение и развитие культуры, библиотечного дела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64 704 153,43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55 601 828,45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55 665 650,09</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"Проведение районных конкурсов и фестивалей по различным жанрам и направлениям, организация и проведение культурно-досуговых мероприятий"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02 3 01 00000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620 000,00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620 000,00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02 3 01 09000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620 000,00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620 000,00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02 3 01 09000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620 000,00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620 000,00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"Приобретение литературы (комплектование книжного фонда), подключение библиотек к сети Интернет"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02 3 02 00000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260 160,43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258 258,73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331 680,37</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Поддержка отрасли культуры (расходы, направленные на организацию библиотечного обслуживания населения в части комплектования книжных фондов библиотек)</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02 L5191</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260 160,43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258 258,73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331 680,37</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02 L5191</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260 160,43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258 258,73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331 680,37</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"Обеспечение деятельности МБУК "МКМЦ"</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02 3 04 00000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38 390 407,00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36 482 907,00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36 482 907,00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02 3 04 09000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38 390 407,00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36 482 907,00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36 482 907,00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02 3 04 09000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38 390 407,00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36 482 907,00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36 482 907,00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"Подготовка и переподготовка кадров, повышение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02 3 06 00000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12 408,20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24 582,53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6 927,06</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02 3 06 09000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12 408,20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24 582,53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6 927,06</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02 3 06 09000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12 408,20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24 582,53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6 927,06</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"Обеспечение деятельности МАУК "ЦКР"</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02 3 11 00000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21 416 786,00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18 207 662,72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18 207 662,72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02 3 11 09000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21 416 786,00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18 207 662,72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18 207 662,72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02 3 11 09000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21 416 786,00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18 207 662,72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18 207 662,72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Основное мероприятие "Оснащение учреждения современным </w:t>
            </w:r>
            <w:proofErr w:type="spellStart"/>
            <w:r w:rsidRPr="00AC39DD">
              <w:rPr>
                <w:color w:val="000000"/>
                <w:sz w:val="22"/>
                <w:szCs w:val="22"/>
              </w:rPr>
              <w:t>светозвукотехническим</w:t>
            </w:r>
            <w:proofErr w:type="spellEnd"/>
            <w:r w:rsidRPr="00AC39DD">
              <w:rPr>
                <w:color w:val="000000"/>
                <w:sz w:val="22"/>
                <w:szCs w:val="22"/>
              </w:rPr>
              <w:t xml:space="preserve">, сценическим и компьютерным </w:t>
            </w:r>
            <w:r w:rsidRPr="00AC39DD">
              <w:rPr>
                <w:color w:val="000000"/>
                <w:sz w:val="22"/>
                <w:szCs w:val="22"/>
              </w:rPr>
              <w:lastRenderedPageBreak/>
              <w:t xml:space="preserve">оборудованием. Приобретение одежды сцены, мебели, спортивных тренажеров и оборудования, кино-видеооборудования, оборудование для кухни кафе, сантехнического оборудования, бытовой техники, оборудования для библиотеки и музея, подъёмника для инвалидов, </w:t>
            </w:r>
            <w:proofErr w:type="spellStart"/>
            <w:r w:rsidRPr="00AC39DD">
              <w:rPr>
                <w:color w:val="000000"/>
                <w:sz w:val="22"/>
                <w:szCs w:val="22"/>
              </w:rPr>
              <w:t>металлодетекторов</w:t>
            </w:r>
            <w:proofErr w:type="spellEnd"/>
            <w:r w:rsidRPr="00AC39DD">
              <w:rPr>
                <w:color w:val="000000"/>
                <w:sz w:val="22"/>
                <w:szCs w:val="22"/>
              </w:rPr>
              <w:t xml:space="preserve"> арочных, кресел для зрительного зала. Приобретение транспортных средств и их комплектующих"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02 3 12 00000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02 3 12 09000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02 3 12 09000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Региональный проект "Творческие люди"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A2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4 391,80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8 417,47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16 472,94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A2 86280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4 391,80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8 417,47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16 472,94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A2 86280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4 391,80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8 417,47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16 472,94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Другие вопросы в области культуры, кинематографии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6 318 900,00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6 038 900,00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6 038 900,00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6 318 900,00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6 038 900,00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6 038 900,00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"Сохранение и развитие культуры, библиотечного дела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6 318 900,00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6 038 900,00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6 038 900,00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"Обеспечение деятельности МБУ "Центр хозяйственного обслуживания"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02 3 14 00000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6 318 900,00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6 038 900,00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6 038 900,00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02 3 14 09000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6 318 900,00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6 038 900,00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6 038 900,00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02 3 14 09000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6 318 900,00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6 038 900,00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6 038 900,00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СОЦИАЛЬНАЯ ПОЛИТИКА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6 837 589,15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219 589,15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219 589,15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Пенсионное обеспечение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6 618 000,00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AC39DD">
              <w:rPr>
                <w:color w:val="000000"/>
                <w:sz w:val="22"/>
                <w:szCs w:val="22"/>
              </w:rPr>
              <w:t>г.</w:t>
            </w:r>
            <w:proofErr w:type="gramStart"/>
            <w:r w:rsidRPr="00AC39DD">
              <w:rPr>
                <w:color w:val="000000"/>
                <w:sz w:val="22"/>
                <w:szCs w:val="22"/>
              </w:rPr>
              <w:t>г</w:t>
            </w:r>
            <w:proofErr w:type="spellEnd"/>
            <w:proofErr w:type="gramEnd"/>
            <w:r w:rsidRPr="00AC39DD">
              <w:rPr>
                <w:color w:val="000000"/>
                <w:sz w:val="22"/>
                <w:szCs w:val="22"/>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6 618 000,00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Подпрограмма "Обеспечение реализации муниципальной </w:t>
            </w:r>
            <w:r w:rsidRPr="00AC39DD">
              <w:rPr>
                <w:color w:val="000000"/>
                <w:sz w:val="22"/>
                <w:szCs w:val="22"/>
              </w:rPr>
              <w:lastRenderedPageBreak/>
              <w:t xml:space="preserve">политики на 2020 - 2026 </w:t>
            </w:r>
            <w:proofErr w:type="spellStart"/>
            <w:r w:rsidRPr="00AC39DD">
              <w:rPr>
                <w:color w:val="000000"/>
                <w:sz w:val="22"/>
                <w:szCs w:val="22"/>
              </w:rPr>
              <w:t>г.</w:t>
            </w:r>
            <w:proofErr w:type="gramStart"/>
            <w:r w:rsidRPr="00AC39DD">
              <w:rPr>
                <w:color w:val="000000"/>
                <w:sz w:val="22"/>
                <w:szCs w:val="22"/>
              </w:rPr>
              <w:t>г</w:t>
            </w:r>
            <w:proofErr w:type="spellEnd"/>
            <w:proofErr w:type="gramEnd"/>
            <w:r w:rsidRPr="00AC39DD">
              <w:rPr>
                <w:color w:val="000000"/>
                <w:sz w:val="22"/>
                <w:szCs w:val="22"/>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6 618 000,00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Основное мероприятие "Расходы на пенсионное обеспечение муниципальных служащих"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04 3 09 00000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6 618 000,00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Доплаты к пенсиям муниципальных служащих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04 3 09 01000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6 618 000,00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04 3 09 01000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300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6 618 000,00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Социальное обеспечение населения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219 589,15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219 589,15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219 589,15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AC39DD">
              <w:rPr>
                <w:color w:val="000000"/>
                <w:sz w:val="22"/>
                <w:szCs w:val="22"/>
              </w:rPr>
              <w:t>г.</w:t>
            </w:r>
            <w:proofErr w:type="gramStart"/>
            <w:r w:rsidRPr="00AC39DD">
              <w:rPr>
                <w:color w:val="000000"/>
                <w:sz w:val="22"/>
                <w:szCs w:val="22"/>
              </w:rPr>
              <w:t>г</w:t>
            </w:r>
            <w:proofErr w:type="spellEnd"/>
            <w:proofErr w:type="gramEnd"/>
            <w:r w:rsidRPr="00AC39DD">
              <w:rPr>
                <w:color w:val="000000"/>
                <w:sz w:val="22"/>
                <w:szCs w:val="22"/>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212 520,00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212 520,00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212 520,00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Подпрограмма "Обеспечение реализации муниципальной политики на 2020 - 2026 </w:t>
            </w:r>
            <w:proofErr w:type="spellStart"/>
            <w:r w:rsidRPr="00AC39DD">
              <w:rPr>
                <w:color w:val="000000"/>
                <w:sz w:val="22"/>
                <w:szCs w:val="22"/>
              </w:rPr>
              <w:t>г.</w:t>
            </w:r>
            <w:proofErr w:type="gramStart"/>
            <w:r w:rsidRPr="00AC39DD">
              <w:rPr>
                <w:color w:val="000000"/>
                <w:sz w:val="22"/>
                <w:szCs w:val="22"/>
              </w:rPr>
              <w:t>г</w:t>
            </w:r>
            <w:proofErr w:type="spellEnd"/>
            <w:proofErr w:type="gramEnd"/>
            <w:r w:rsidRPr="00AC39DD">
              <w:rPr>
                <w:color w:val="000000"/>
                <w:sz w:val="22"/>
                <w:szCs w:val="22"/>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212 520,00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212 520,00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212 520,00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"Расходы на реализацию государственных полномочий по оплате жилья и коммунальных услуг работникам культуры"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04 3 10 00000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212 520,00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212 520,00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212 520,00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на оплату жилых помещений и коммунальных услуг педагогическим, медицинским, работникам культуры и искусства" (оплата жилья и коммунальных услуг работникам культуры и искусства)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04 3 10 85252</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212 520,00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212 520,00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212 520,00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04 3 10 85252</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300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212 520,00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212 520,00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212 520,00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7 069,15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7 069,15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7 069,15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7 069,15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"Расходы на реализацию государственных полномочий на возмещение стоимости услуг по погребению"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06 3 10 00000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7 069,15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7 069,15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06 3 10 85190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7 069,15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7 069,15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06 3 10 85190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800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7 069,15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7 069,15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ФИЗИЧЕСКАЯ КУЛЬТУРА И СПОРТ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10 048 364,53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5 975 900,00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5 975 900,00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Массовый спорт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10 048 364,53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5 975 900,00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5 975 900,00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10 048 364,53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5 975 900,00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5 975 900,00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"Развитие физической культуры и массового спорта в Грязинском муниципальном районе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02 2 00 00000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10 048 364,53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5 975 900,00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5 975 900,00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"Подготовка, организация и проведение спортивных мероприятий, включенных в календарный план официальных физкультурных мероприятий и спортивных мероприятий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02 2 01 00000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360 900,00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396 499,99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396 499,99</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"Подготовка, организация и проведение спортивных мероприятий, включенных в календарный план официальных физкультурных мероприятий и спортивных мероприятий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02 2 01 99999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360 900,00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396 499,99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396 499,99</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02 2 01 99999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143 900,00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143 900,00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143 900,00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02 2 01 99999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300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217 000,00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252 599,99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252 599,99</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"Приобретение спортивно-технологического оборудования, инвентаря и экипировки для ведущих спортсменов и сборных команд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02 2 02 00000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311 564,53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53 500,01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53 500,01</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"Приобретение спортивно-технологического оборудования, инвентаря и экипировки для ведущих спортсменов и сборных команд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02 2 02 99999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53 500,01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53 500,01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53 500,01</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02 2 02 99999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53 500,01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53 500,01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53 500,01</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направленные на обеспечение условий для развития физической культуры и массового спорта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2 02 S6440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258 064,52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2 02 S6440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258 064,52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Основное мероприятие "Предоставление субсидий из средств районного бюджета на расширение и повышение качества предоставления услуг населению в области физической </w:t>
            </w:r>
            <w:r w:rsidRPr="00AC39DD">
              <w:rPr>
                <w:color w:val="000000"/>
                <w:sz w:val="22"/>
                <w:szCs w:val="22"/>
              </w:rPr>
              <w:lastRenderedPageBreak/>
              <w:t>культуры и спорта МАУ ФОК "Дельфин"</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02 2 03 00000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9 375 900,00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5 525 900,00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5 525 900,00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02 2 03 09000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9 375 900,00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5 525 900,00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5 525 900,00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02 2 03 09000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9 375 900,00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5 525 900,00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5 525 900,00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СРЕДСТВА МАССОВОЙ ИНФОРМАЦИИ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7 800 900,00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4 012 900,00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4 012 900,00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Периодическая печать и издательства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7 800 900,00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4 012 900,00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4 012 900,00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AC39DD">
              <w:rPr>
                <w:color w:val="000000"/>
                <w:sz w:val="22"/>
                <w:szCs w:val="22"/>
              </w:rPr>
              <w:t>г.</w:t>
            </w:r>
            <w:proofErr w:type="gramStart"/>
            <w:r w:rsidRPr="00AC39DD">
              <w:rPr>
                <w:color w:val="000000"/>
                <w:sz w:val="22"/>
                <w:szCs w:val="22"/>
              </w:rPr>
              <w:t>г</w:t>
            </w:r>
            <w:proofErr w:type="spellEnd"/>
            <w:proofErr w:type="gramEnd"/>
            <w:r w:rsidRPr="00AC39DD">
              <w:rPr>
                <w:color w:val="000000"/>
                <w:sz w:val="22"/>
                <w:szCs w:val="22"/>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7 800 900,00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4 012 900,00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4 012 900,00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Подпрограмма "Создание условий для обеспечения населения информацией о деятельности органов муниципальной власти и социально-экономическом развитии Грязинского муниципального района на 2020 - 2026 </w:t>
            </w:r>
            <w:proofErr w:type="spellStart"/>
            <w:r w:rsidRPr="00AC39DD">
              <w:rPr>
                <w:color w:val="000000"/>
                <w:sz w:val="22"/>
                <w:szCs w:val="22"/>
              </w:rPr>
              <w:t>г.</w:t>
            </w:r>
            <w:proofErr w:type="gramStart"/>
            <w:r w:rsidRPr="00AC39DD">
              <w:rPr>
                <w:color w:val="000000"/>
                <w:sz w:val="22"/>
                <w:szCs w:val="22"/>
              </w:rPr>
              <w:t>г</w:t>
            </w:r>
            <w:proofErr w:type="spellEnd"/>
            <w:proofErr w:type="gramEnd"/>
            <w:r w:rsidRPr="00AC39DD">
              <w:rPr>
                <w:color w:val="000000"/>
                <w:sz w:val="22"/>
                <w:szCs w:val="22"/>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04 2 00 00000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7 800 900,00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4 012 900,00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4 012 900,00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"Обеспечение деятельности МАУ "Редакция газеты "Грязинские известия"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04 2 01 00000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7 800 900,00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4 012 900,00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4 012 900,00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04 2 01 09000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7 800 900,00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4 012 900,00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4 012 900,00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04 2 01 09000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7 800 900,00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4 012 900,00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4 012 900,00</w:t>
            </w:r>
          </w:p>
        </w:tc>
      </w:tr>
      <w:tr w:rsidR="00AC39DD" w:rsidRP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b/>
                <w:color w:val="000000"/>
                <w:sz w:val="22"/>
                <w:szCs w:val="22"/>
              </w:rPr>
            </w:pPr>
            <w:r w:rsidRPr="00AC39DD">
              <w:rPr>
                <w:b/>
                <w:color w:val="000000"/>
                <w:sz w:val="22"/>
                <w:szCs w:val="22"/>
              </w:rPr>
              <w:t>Управление финансов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r w:rsidRPr="00AC39DD">
              <w:rPr>
                <w:b/>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b/>
                <w:color w:val="000000"/>
                <w:sz w:val="22"/>
                <w:szCs w:val="22"/>
              </w:rPr>
            </w:pPr>
            <w:r w:rsidRPr="00AC39DD">
              <w:rPr>
                <w:b/>
                <w:color w:val="000000"/>
                <w:sz w:val="22"/>
                <w:szCs w:val="22"/>
              </w:rPr>
              <w:t>25 831 262,98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b/>
                <w:color w:val="000000"/>
                <w:sz w:val="22"/>
                <w:szCs w:val="22"/>
              </w:rPr>
            </w:pPr>
            <w:r w:rsidRPr="00AC39DD">
              <w:rPr>
                <w:b/>
                <w:color w:val="000000"/>
                <w:sz w:val="22"/>
                <w:szCs w:val="22"/>
              </w:rPr>
              <w:t>52 989 004,46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b/>
                <w:color w:val="000000"/>
                <w:sz w:val="22"/>
                <w:szCs w:val="22"/>
              </w:rPr>
            </w:pPr>
            <w:r w:rsidRPr="00AC39DD">
              <w:rPr>
                <w:b/>
                <w:color w:val="000000"/>
                <w:sz w:val="22"/>
                <w:szCs w:val="22"/>
              </w:rPr>
              <w:t>79 764 732,10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25 831 262,98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19 144 146,46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19 142 274,10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16 592 503,98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15 175 387,46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15 173 515,10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Грязинского муниципального района Липецкой области "Управление муниципальными финансами и муниципальным долгом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15 543 654,18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14 121 234,68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14 121 234,68</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"Долгосрочное бюджетное планирование, совершенствование организации бюджетного процесса"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01 1 00 00000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15 543 654,18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14 121 234,68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14 121 234,68</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"Разработка проекта бюджета Грязинского муниципального района в установленные сроки"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01 1 01 00000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15 543 654,18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14 121 234,68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14 121 234,68</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выплаты по оплате труда работников органов местного самоуправления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01 1 01 00110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13 612 503,18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13 612 503,18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13 612 503,18</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Расходы на выплаты персоналу в целях обеспечения выполнения функций государственными (муниципальными) органами, </w:t>
            </w:r>
            <w:r w:rsidRPr="00AC39DD">
              <w:rPr>
                <w:color w:val="000000"/>
                <w:sz w:val="22"/>
                <w:szCs w:val="22"/>
              </w:rPr>
              <w:lastRenderedPageBreak/>
              <w:t>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lastRenderedPageBreak/>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01 1 01 00110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13 612 503,18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13 612 503,18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13 612 503,18</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01 1 01 00120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1 931 151,00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508 731,50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508 731,50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01 1 01 00120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315 000,00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106 411,50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106 411,50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01 1 01 00120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1 613 151,00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399 320,00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399 320,00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01 1 01 00120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800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AC39DD">
              <w:rPr>
                <w:color w:val="000000"/>
                <w:sz w:val="22"/>
                <w:szCs w:val="22"/>
              </w:rPr>
              <w:t>г.</w:t>
            </w:r>
            <w:proofErr w:type="gramStart"/>
            <w:r w:rsidRPr="00AC39DD">
              <w:rPr>
                <w:color w:val="000000"/>
                <w:sz w:val="22"/>
                <w:szCs w:val="22"/>
              </w:rPr>
              <w:t>г</w:t>
            </w:r>
            <w:proofErr w:type="spellEnd"/>
            <w:proofErr w:type="gramEnd"/>
            <w:r w:rsidRPr="00AC39DD">
              <w:rPr>
                <w:color w:val="000000"/>
                <w:sz w:val="22"/>
                <w:szCs w:val="22"/>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237 524,80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242 827,78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240 955,42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Подпрограмма "Совершенствование муниципальной службы Грязинского муниципального района на 2020 - 2026 </w:t>
            </w:r>
            <w:proofErr w:type="spellStart"/>
            <w:r w:rsidRPr="00AC39DD">
              <w:rPr>
                <w:color w:val="000000"/>
                <w:sz w:val="22"/>
                <w:szCs w:val="22"/>
              </w:rPr>
              <w:t>г.</w:t>
            </w:r>
            <w:proofErr w:type="gramStart"/>
            <w:r w:rsidRPr="00AC39DD">
              <w:rPr>
                <w:color w:val="000000"/>
                <w:sz w:val="22"/>
                <w:szCs w:val="22"/>
              </w:rPr>
              <w:t>г</w:t>
            </w:r>
            <w:proofErr w:type="spellEnd"/>
            <w:proofErr w:type="gramEnd"/>
            <w:r w:rsidRPr="00AC39DD">
              <w:rPr>
                <w:color w:val="000000"/>
                <w:sz w:val="22"/>
                <w:szCs w:val="22"/>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04 1 00 00000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237 524,80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242 827,78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240 955,42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"Совершенствование информационного обеспечения муниципальной службы"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04 1 02 00000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237 524,80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242 827,78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240 955,42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"Совершенствование информационного обеспечения муниципальной службы"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04 1 02 99999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50 288,80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55 591,78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53 719,42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04 1 02 99999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50 288,80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55 591,78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53 719,42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1 02 S6790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187 236,00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187 236,00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187 236,00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 1 02 S6790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187 236,00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187 236,00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187 236,00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811 325,00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811 325,00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811 325,00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99 9 00 00000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811 325,00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811 325,00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811 325,00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Переданные полномочия бюджету муниципального района из бюджетов поселений по осуществлению внутреннего муниципального финансового контроля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99 9 00 00090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811 325,00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811 325,00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811 325,00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99 9 00 00090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701 289,14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701 289,14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701 289,14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99 9 00 00090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110 035,86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110 035,86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110 035,86</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Резервные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Резервные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99 3 00 00000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Резервный фонд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99 3 00 05000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99 3 00 05000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800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Другие 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4 238 759,00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3 968 759,00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3 968 759,00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Грязинского муниципального района Липецкой области "Управление муниципальными финансами и муниципальным долгом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4 238 759,00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3 968 759,00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3 968 759,00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"Долгосрочное бюджетное планирование, совершенствование организации бюджетного процесса"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01 1 00 00000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4 238 759,00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3 968 759,00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3 968 759,00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"Обеспечение деятельности МКУ "Центр компетенции в сфере бухгалтерского учета и муниципального заказа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01 1 05 00000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4 238 759,00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3 968 759,00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3 968 759,00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Переданные полномочия бюджету муниципального района из бюджетов поселений по осуществлению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01 1 05 00018</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35 000,00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01 1 05 00018</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35 000,00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Содержание МКУ "Центр компетенции в сфере бухгалтерского учета и муниципального заказа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01 1 05 00160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4 203 759,00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3 968 759,00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3 968 759,00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01 1 05 00160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3 938 759,00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3 938 759,00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3 938 759,00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01 1 05 00160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265 000,00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УСЛОВНО УТВЕРЖДЕННЫЕ РАСХОДЫ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33 844 858,00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60 622 458,00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Условно утвержденные расходы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33 844 858,00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60 622 458,00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33 844 858,00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60 622 458,00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33 844 858,00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60 622 458,00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Условно утвержденные расходы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33 844 858,00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60 622 458,00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33 844 858,00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60 622 458,00</w:t>
            </w:r>
          </w:p>
        </w:tc>
      </w:tr>
      <w:tr w:rsidR="00AC39DD" w:rsidRP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b/>
                <w:color w:val="000000"/>
                <w:sz w:val="22"/>
                <w:szCs w:val="22"/>
              </w:rPr>
            </w:pPr>
            <w:proofErr w:type="spellStart"/>
            <w:r w:rsidRPr="00AC39DD">
              <w:rPr>
                <w:b/>
                <w:color w:val="000000"/>
                <w:sz w:val="22"/>
                <w:szCs w:val="22"/>
              </w:rPr>
              <w:t>Контрольно</w:t>
            </w:r>
            <w:proofErr w:type="spellEnd"/>
            <w:r w:rsidRPr="00AC39DD">
              <w:rPr>
                <w:b/>
                <w:color w:val="000000"/>
                <w:sz w:val="22"/>
                <w:szCs w:val="22"/>
              </w:rPr>
              <w:t xml:space="preserve"> – счетная комиссия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r w:rsidRPr="00AC39DD">
              <w:rPr>
                <w:b/>
                <w:color w:val="000000"/>
                <w:sz w:val="22"/>
                <w:szCs w:val="22"/>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b/>
                <w:color w:val="000000"/>
                <w:sz w:val="22"/>
                <w:szCs w:val="22"/>
              </w:rPr>
            </w:pPr>
            <w:r w:rsidRPr="00AC39DD">
              <w:rPr>
                <w:b/>
                <w:color w:val="000000"/>
                <w:sz w:val="22"/>
                <w:szCs w:val="22"/>
              </w:rPr>
              <w:t>1 469 419,75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b/>
                <w:color w:val="000000"/>
                <w:sz w:val="22"/>
                <w:szCs w:val="22"/>
              </w:rPr>
            </w:pPr>
            <w:r w:rsidRPr="00AC39DD">
              <w:rPr>
                <w:b/>
                <w:color w:val="000000"/>
                <w:sz w:val="22"/>
                <w:szCs w:val="22"/>
              </w:rPr>
              <w:t>1 404 419,75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b/>
                <w:color w:val="000000"/>
                <w:sz w:val="22"/>
                <w:szCs w:val="22"/>
              </w:rPr>
            </w:pPr>
            <w:r w:rsidRPr="00AC39DD">
              <w:rPr>
                <w:b/>
                <w:color w:val="000000"/>
                <w:sz w:val="22"/>
                <w:szCs w:val="22"/>
              </w:rPr>
              <w:t>1 404 419,75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1 469 419,75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1 404 419,75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1 404 419,75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1 469 419,75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1 404 419,75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1 404 419,75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1 469 419,75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1 404 419,75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1 404 419,75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99 9 00 00000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1 469 419,75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1 404 419,75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1 404 419,75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Переданные полномочия бюджету муниципального района из бюджетов поселений по осуществлению внешнего муниципального финансового контроля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99 9 00 00017</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657 169,00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657 169,00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657 169,00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99 9 00 00017</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657 169,00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657 169,00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657 169,00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Содержание контрольно-счетной комиссии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99 9 00 00150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812 250,75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747 250,75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747 250,75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99 9 00 00150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733 250,75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733 250,75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733 250,75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99 9 00 00150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79 000,00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14 000,00</w:t>
            </w:r>
          </w:p>
        </w:tc>
      </w:tr>
      <w:tr w:rsidR="00AC39DD" w:rsidRP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b/>
                <w:color w:val="000000"/>
                <w:sz w:val="22"/>
                <w:szCs w:val="22"/>
              </w:rPr>
            </w:pPr>
            <w:r w:rsidRPr="00AC39DD">
              <w:rPr>
                <w:b/>
                <w:color w:val="000000"/>
                <w:sz w:val="22"/>
                <w:szCs w:val="22"/>
              </w:rPr>
              <w:t>Отдел образования администрации Грязинского муниципального района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r w:rsidRPr="00AC39DD">
              <w:rPr>
                <w:b/>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b/>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b/>
                <w:color w:val="000000"/>
                <w:sz w:val="22"/>
                <w:szCs w:val="22"/>
              </w:rPr>
            </w:pPr>
            <w:r w:rsidRPr="00AC39DD">
              <w:rPr>
                <w:b/>
                <w:color w:val="000000"/>
                <w:sz w:val="22"/>
                <w:szCs w:val="22"/>
              </w:rPr>
              <w:t>1 355 345 231,01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b/>
                <w:color w:val="000000"/>
                <w:sz w:val="22"/>
                <w:szCs w:val="22"/>
              </w:rPr>
            </w:pPr>
            <w:r w:rsidRPr="00AC39DD">
              <w:rPr>
                <w:b/>
                <w:color w:val="000000"/>
                <w:sz w:val="22"/>
                <w:szCs w:val="22"/>
              </w:rPr>
              <w:t>1 250 139 214,68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b/>
                <w:color w:val="000000"/>
                <w:sz w:val="22"/>
                <w:szCs w:val="22"/>
              </w:rPr>
            </w:pPr>
            <w:r w:rsidRPr="00AC39DD">
              <w:rPr>
                <w:b/>
                <w:color w:val="000000"/>
                <w:sz w:val="22"/>
                <w:szCs w:val="22"/>
              </w:rPr>
              <w:t>1 250 311 154,17</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ОБРАЗОВАНИЕ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1 253 986 282,53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1 149 571 576,47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1 149 481 485,15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Дошкольное образование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320 036 895,12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306 194 467,89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310 855 394,00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Основное мероприятие "Финансирование целенаправленной </w:t>
            </w:r>
            <w:r w:rsidRPr="00AC39DD">
              <w:rPr>
                <w:color w:val="000000"/>
                <w:sz w:val="22"/>
                <w:szCs w:val="22"/>
              </w:rPr>
              <w:lastRenderedPageBreak/>
              <w:t>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lastRenderedPageBreak/>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06 3 01 00000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Реализация направления расходов основного мероприятия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319 736 895,12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306 194 467,89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310 855 394,00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319 736 895,12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306 194 467,89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310 855 394,00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"Развитие системы дошкольного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07 1 01 00000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319 468 422,00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306 153 898,00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305 821 650,78</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07 1 01 09000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90 847 176,00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77 532 652,00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77 200 404,78</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07 1 01 09000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90 847 176,00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77 532 652,00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77 200 404,78</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реализацию Закона Липецкой области от 11 декабря 2013 года № 217-ОЗ "О нормативах финансирования муниципальных дошкольных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07 1 01 85350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228 621 246,00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228 621 246,00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228 621 246,00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07 1 01 85350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228 621 246,00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228 621 246,00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228 621 246,00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"Реализация программ, содержащих мероприятия по созданию условий для инклюзивного образования детей-инвалидов в дошкольных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07 1 17 00000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1 393 743,22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создание условий для инклюзивного образования детей-инвалидов в дошкольных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17 S6310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1 393 743,22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17 S6310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1 393 743,22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"Реализация муниципальной программы, направленной на выполнение требований пожарной безопасности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07 1 20 00000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268 473,12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40 569,89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3 640 000,00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Расходы на выполнение требований пожарной безопасности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20 S6880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268 473,12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40 569,89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3 640 000,00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20 S6880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268 473,12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40 569,89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3 640 000,00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Общее образование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859 681 816,28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775 996 672,51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771 067 209,41</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06 3 01 00000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06 3 01 99999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858 681 816,28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775 996 672,51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771 067 209,41</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858 681 816,28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775 996 672,51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771 067 209,41</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"Развитие системы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07 1 02 00000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849 889 210,69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770 469 715,52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758 391 122,45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07 1 02 09000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224 273 754,41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147 332 159,52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132 490 188,19</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07 1 02 09000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224 273 754,41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147 332 159,52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132 490 188,19</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07 1 02 85090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623 123 056,00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623 123 056,00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623 123 056,00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Предоставление субсидий бюджетным, автономным </w:t>
            </w:r>
            <w:r w:rsidRPr="00AC39DD">
              <w:rPr>
                <w:color w:val="000000"/>
                <w:sz w:val="22"/>
                <w:szCs w:val="22"/>
              </w:rPr>
              <w:lastRenderedPageBreak/>
              <w:t>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lastRenderedPageBreak/>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07 1 02 85090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623 123 056,00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623 123 056,00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623 123 056,00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07 1 02 85420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14 500,00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14 500,00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14 500,00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07 1 02 85420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300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14 500,00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14 500,00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14 500,00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направленные на приобретение автотранспорта для подвоза детей в общеобразовательные организации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02 S6560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2 477 900,28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2 763 378,26</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02 S6560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2 477 900,28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2 763 378,26</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"Реализация мероприятий, направленных на выполнение требований антитеррористической защищенности общеобразовательных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07 1 13 00000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5 387 956,99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5 387 956,99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5 446 521,74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направленные на выполнение требований антитеррористической защищенности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13 S6160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5 387 956,99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5 387 956,99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5 446 521,74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13 S6160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5 387 956,99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5 387 956,99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5 446 521,74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"Реализация муниципальной программы, направленной на выполнение требований пожарной безопасности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07 1 20 00000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224 000,00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139 000,00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7 229 565,22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выполнение требований пожарной безопасности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20 S6880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224 000,00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139 000,00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7 229 565,22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20 S6880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224 000,00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139 000,00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7 229 565,22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Региональный проект "Успех каждого ребенка"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E2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3 180 648,60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E2 50980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3 180 648,60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E2 50980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3 180 648,60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Дополнительное образование детей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35 254 421,00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31 700 644,90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31 700 644,90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Муниципальная программа "Развитие системы образования в Грязинском муниципальном районе Липецкой области на 2020 - </w:t>
            </w:r>
            <w:r w:rsidRPr="00AC39DD">
              <w:rPr>
                <w:color w:val="000000"/>
                <w:sz w:val="22"/>
                <w:szCs w:val="22"/>
              </w:rPr>
              <w:lastRenderedPageBreak/>
              <w:t>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lastRenderedPageBreak/>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35 254 421,00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31 700 644,90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31 700 644,90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35 254 421,00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31 700 644,90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31 700 644,90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"Развитие системы дополнительного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07 1 03 00000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24 418 420,96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20 864 644,86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20 864 644,86</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07 1 03 09000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24 418 420,96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20 864 644,86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20 864 644,86</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07 1 03 09000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24 418 420,96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20 864 644,86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20 864 644,86</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"Формирование муниципальных социальных заказов на оказание муниципальных услуг в социальной сфере"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07 1 25 00000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10 836 000,04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10 836 000,04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10 836 000,04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07 1 25 09000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10 836 000,04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10 836 000,04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10 836 000,04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07 1 25 09000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10 836 000,04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10 836 000,04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10 836 000,04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Молодежная политика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1 200 000,00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1 200 000,00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"Молодежь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02 1 00 00000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1 200 000,00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"Организация содержательного досуга молодежи, вовлечение молодых людей в социально-полезную общественную деятельность"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02 1 03 00000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1 200 000,00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02 1 03 09000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1 200 000,00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02 1 03 09000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1 200 000,00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Другие вопросы в области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37 813 150,13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35 679 791,17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35 858 236,84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37 813 150,13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35 679 791,17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35 858 236,84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29 479 720,13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27 346 361,17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27 524 806,84</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Основное мероприятие "Развитие системы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07 1 02 00000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594 200,00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594 200,00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594 200,00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Реализация направления расходов основного мероприятия "Развитие системы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07 1 02 99999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594 200,00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594 200,00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594 200,00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07 1 02 99999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594 200,00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594 200,00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594 200,00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"Содержание аппарата отдела образования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07 1 05 00000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6 889 666,89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6 459 666,89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6 459 666,89</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выплаты по оплате труда работников органов местного самоуправления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07 1 05 00110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6 237 166,89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6 237 166,89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6 237 166,89</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07 1 05 00110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6 237 166,89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6 237 166,89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6 237 166,89</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07 1 05 00120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652 500,00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222 500,00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222 500,00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07 1 05 00120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106 000,00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106 000,00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07 1 05 00120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517 000,00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87 000,00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87 000,00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07 1 05 00120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800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29 500,00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29 500,00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"Содержание аппарата МБУ "Централизованная бухгалтерия учреждений образования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07 1 06 00000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21 582 875,00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19 884 875,00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20 106 875,00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07 1 06 09000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21 582 875,00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19 884 875,00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20 106 875,00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07 1 06 09000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21 582 875,00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19 884 875,00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20 106 875,00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"Дополнительное профессиональное образование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07 1 24 00000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412 978,24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407 619,28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364 064,95</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Реализация направления расходов основного мероприятия "Дополнительное профессиональное образование педагогических работников муниципальных образовательных </w:t>
            </w:r>
            <w:r w:rsidRPr="00AC39DD">
              <w:rPr>
                <w:color w:val="000000"/>
                <w:sz w:val="22"/>
                <w:szCs w:val="22"/>
              </w:rPr>
              <w:lastRenderedPageBreak/>
              <w:t>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lastRenderedPageBreak/>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07 1 24 99999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159 238,20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159 641,56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160 733,48</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07 1 24 99999</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159 238,20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159 641,56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160 733,48</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направленные на дополнительное профессиональное образование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24 S6910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253 740,04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247 977,72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203 331,47</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24 S6910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253 740,04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247 977,72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203 331,47</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"Отдых и оздоровление детей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07 3 00 00000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8 333 430,00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8 333 430,00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8 333 430,00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"Организация отдыха и оздоровления детей в каникулярное время"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07 3 04 00000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8 333 430,00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8 333 430,00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8 333 430,00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07 3 04 09000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8 333 430,00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8 333 430,00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8 333 430,00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07 3 04 09000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8 333 430,00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8 333 430,00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8 333 430,00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СОЦИАЛЬНАЯ ПОЛИТИКА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101 358 948,48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100 567 638,21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100 829 669,02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Социальное обеспечение населения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64 125 547,28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63 334 237,01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63 596 267,82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64 125 547,28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63 334 237,01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63 596 267,82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64 125 547,28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63 334 237,01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63 596 267,82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"Развитие системы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07 1 02 00000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22 558 971,80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22 558 971,80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22 558 971,80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w:t>
            </w:r>
            <w:proofErr w:type="gramStart"/>
            <w:r w:rsidRPr="00AC39DD">
              <w:rPr>
                <w:color w:val="000000"/>
                <w:sz w:val="22"/>
                <w:szCs w:val="22"/>
              </w:rPr>
              <w:t>обучающимся</w:t>
            </w:r>
            <w:proofErr w:type="gramEnd"/>
            <w:r w:rsidRPr="00AC39DD">
              <w:rPr>
                <w:color w:val="000000"/>
                <w:sz w:val="22"/>
                <w:szCs w:val="22"/>
              </w:rPr>
              <w:t xml:space="preserve"> в муниципальных образовательных организациях, в частных общеобразовательных организациях, имеющих государственную аккредитацию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07 1 02 85130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22 558 971,80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22 558 971,80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22 558 971,80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07 1 02 85130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300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1 506 804,00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1 506 804,00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1 506 804,00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07 1 02 85130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21 052 167,80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21 052 167,80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21 052 167,80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"Оплата жилья и коммунальных услуг педагогическим работникам"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07 1 08 00000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1 304 688,00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1 304 688,00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1 304 688,00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Расходы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на оплату жилых помещений и коммунальных услуг педагогическим, медицинским, работникам культуры и искусства" (оплата жилья и коммунальных услуг педагогическим работникам, медицинским работникам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07 1 08 85251</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1 304 688,00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1 304 688,00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1 304 688,00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07 1 08 85251</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300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1 304 688,00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1 304 688,00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1 304 688,00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proofErr w:type="gramStart"/>
            <w:r w:rsidRPr="00AC39DD">
              <w:rPr>
                <w:color w:val="000000"/>
                <w:sz w:val="22"/>
                <w:szCs w:val="22"/>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07 1 16 00000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39 364 287,48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38 572 977,21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38 835 008,02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proofErr w:type="gramStart"/>
            <w:r w:rsidRPr="00AC39DD">
              <w:rPr>
                <w:color w:val="000000"/>
                <w:sz w:val="22"/>
                <w:szCs w:val="22"/>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16 R3040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39 364 287,48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38 572 977,21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38 835 008,02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16 R3040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39 364 287,48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38 572 977,21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38 835 008,02</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"Реализация мероприятий, направленных на обеспечение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07 1 22 00000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897 600,00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897 600,00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07 1 22 85460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897 600,00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897 600,00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07 1 22 85460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600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897 600,00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897 600,00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Охрана семьи и детства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29 718 661,00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29 718 661,00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29 718 661,00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29 718 661,00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29 718 661,00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29 718 661,00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"Реализация мер по обучению, воспитанию, содержанию детей-сирот и детей, оставшихся без попечения родителей, и психолого-педагогическая помощь детям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07 2 00 00000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29 718 661,00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29 718 661,00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29 718 661,00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Основное мероприятие "Исполнение переданных государственных полномочий по осуществлению деятельности по опеке и попечительству"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07 2 07 00000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29 668 661,00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29 668 661,00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29 668 661,00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07 2 07 85430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29 668 661,00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29 668 661,00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29 668 661,00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07 2 07 85430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300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29 668 661,00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29 668 661,00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29 668 661,00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"Приобретение и ремонт жилья детям-сиротам"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07 2 09 00000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proofErr w:type="gramStart"/>
            <w:r w:rsidRPr="00AC39DD">
              <w:rPr>
                <w:color w:val="000000"/>
                <w:sz w:val="22"/>
                <w:szCs w:val="22"/>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 - сирот и детей, оставшихся без попечения родителей, на ремонт жилого помещения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07 2 09 85450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07 2 09 85450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300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50 000,00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Другие вопросы в области социальной политики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7 514 740,20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7 514 740,20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7 514 740,20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07 0 00 00000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7 514 740,20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7 514 740,20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7 514 740,20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Подпрограмма "Реализация мер по обучению, воспитанию, содержанию детей-сирот и детей, оставшихся без попечения родителей, и психолого-педагогическая помощь детям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07 2 00 00000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7 514 740,20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7 514 740,20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7 514 740,20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Основное мероприятие "Исполнение переданных государственных полномочий по осуществлению деятельности по опеке и попечительству"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07 2 07 00000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7 514 740,20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7 514 740,20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7 514 740,20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w:t>
            </w:r>
            <w:r w:rsidRPr="00AC39DD">
              <w:rPr>
                <w:color w:val="000000"/>
                <w:sz w:val="22"/>
                <w:szCs w:val="22"/>
              </w:rPr>
              <w:lastRenderedPageBreak/>
              <w:t>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lastRenderedPageBreak/>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07 2 07 85440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7 514 740,20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7 514 740,20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7 514 740,20</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07 2 07 85440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6 096 750,43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6 096 750,43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6 096 750,43</w:t>
            </w:r>
          </w:p>
        </w:tc>
      </w:tr>
      <w:tr w:rsid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color w:val="000000"/>
                <w:sz w:val="22"/>
                <w:szCs w:val="22"/>
              </w:rPr>
            </w:pPr>
            <w:r w:rsidRPr="00AC39DD">
              <w:rPr>
                <w:color w:val="000000"/>
                <w:sz w:val="22"/>
                <w:szCs w:val="22"/>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07 2 07 85440</w:t>
            </w: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122FD">
            <w:pPr>
              <w:widowControl w:val="0"/>
              <w:autoSpaceDE w:val="0"/>
              <w:autoSpaceDN w:val="0"/>
              <w:adjustRightInd w:val="0"/>
              <w:jc w:val="center"/>
              <w:rPr>
                <w:color w:val="000000"/>
                <w:sz w:val="22"/>
                <w:szCs w:val="22"/>
              </w:rPr>
            </w:pPr>
            <w:r w:rsidRPr="00AC39DD">
              <w:rPr>
                <w:color w:val="000000"/>
                <w:sz w:val="22"/>
                <w:szCs w:val="22"/>
              </w:rPr>
              <w:t>200</w:t>
            </w: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1 417 989,77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1 417 989,77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color w:val="000000"/>
                <w:sz w:val="22"/>
                <w:szCs w:val="22"/>
              </w:rPr>
            </w:pPr>
            <w:r w:rsidRPr="00AC39DD">
              <w:rPr>
                <w:color w:val="000000"/>
                <w:sz w:val="22"/>
                <w:szCs w:val="22"/>
              </w:rPr>
              <w:t>1 417 989,77</w:t>
            </w:r>
          </w:p>
        </w:tc>
      </w:tr>
      <w:tr w:rsidR="00AC39DD" w:rsidRPr="00AC39DD" w:rsidTr="00AC39DD">
        <w:trPr>
          <w:trHeight w:val="291"/>
        </w:trPr>
        <w:tc>
          <w:tcPr>
            <w:tcW w:w="6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rPr>
                <w:b/>
                <w:color w:val="000000"/>
                <w:sz w:val="22"/>
                <w:szCs w:val="22"/>
              </w:rPr>
            </w:pPr>
            <w:r w:rsidRPr="00AC39DD">
              <w:rPr>
                <w:b/>
                <w:color w:val="000000"/>
                <w:sz w:val="22"/>
                <w:szCs w:val="22"/>
              </w:rPr>
              <w:t>ВСЕГО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center"/>
              <w:rPr>
                <w:b/>
                <w:color w:val="000000"/>
                <w:sz w:val="22"/>
                <w:szCs w:val="2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center"/>
              <w:rPr>
                <w:b/>
                <w:color w:val="000000"/>
                <w:sz w:val="22"/>
                <w:szCs w:val="2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center"/>
              <w:rPr>
                <w:b/>
                <w:color w:val="000000"/>
                <w:sz w:val="22"/>
                <w:szCs w:val="2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center"/>
              <w:rPr>
                <w:b/>
                <w:color w:val="000000"/>
                <w:sz w:val="22"/>
                <w:szCs w:val="22"/>
              </w:rPr>
            </w:pPr>
          </w:p>
        </w:tc>
        <w:tc>
          <w:tcPr>
            <w:tcW w:w="7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center"/>
              <w:rPr>
                <w:b/>
                <w:color w:val="000000"/>
                <w:sz w:val="22"/>
                <w:szCs w:val="22"/>
              </w:rPr>
            </w:pPr>
          </w:p>
        </w:tc>
        <w:tc>
          <w:tcPr>
            <w:tcW w:w="1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b/>
                <w:color w:val="000000"/>
                <w:sz w:val="22"/>
                <w:szCs w:val="22"/>
              </w:rPr>
            </w:pPr>
            <w:r w:rsidRPr="00AC39DD">
              <w:rPr>
                <w:b/>
                <w:color w:val="000000"/>
                <w:sz w:val="22"/>
                <w:szCs w:val="22"/>
              </w:rPr>
              <w:t>1 847 625 627,64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b/>
                <w:color w:val="000000"/>
                <w:sz w:val="22"/>
                <w:szCs w:val="22"/>
              </w:rPr>
            </w:pPr>
            <w:r w:rsidRPr="00AC39DD">
              <w:rPr>
                <w:b/>
                <w:color w:val="000000"/>
                <w:sz w:val="22"/>
                <w:szCs w:val="22"/>
              </w:rPr>
              <w:t>1 683 264 410,93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39DD" w:rsidRPr="00AC39DD" w:rsidRDefault="00AC39DD" w:rsidP="00AC39DD">
            <w:pPr>
              <w:widowControl w:val="0"/>
              <w:autoSpaceDE w:val="0"/>
              <w:autoSpaceDN w:val="0"/>
              <w:adjustRightInd w:val="0"/>
              <w:jc w:val="right"/>
              <w:rPr>
                <w:b/>
                <w:color w:val="000000"/>
                <w:sz w:val="22"/>
                <w:szCs w:val="22"/>
              </w:rPr>
            </w:pPr>
            <w:r w:rsidRPr="00AC39DD">
              <w:rPr>
                <w:b/>
                <w:color w:val="000000"/>
                <w:sz w:val="22"/>
                <w:szCs w:val="22"/>
              </w:rPr>
              <w:t>1 699 369 449,27</w:t>
            </w:r>
          </w:p>
        </w:tc>
      </w:tr>
    </w:tbl>
    <w:p w:rsidR="00277B4A" w:rsidRDefault="00277B4A" w:rsidP="00E46319">
      <w:pPr>
        <w:jc w:val="center"/>
      </w:pPr>
    </w:p>
    <w:p w:rsidR="00E46319" w:rsidRDefault="00E46319" w:rsidP="00277B4A">
      <w:pPr>
        <w:jc w:val="both"/>
      </w:pPr>
    </w:p>
    <w:p w:rsidR="00AC39DD" w:rsidRDefault="00AC39DD" w:rsidP="00277B4A">
      <w:pPr>
        <w:jc w:val="both"/>
      </w:pPr>
    </w:p>
    <w:p w:rsidR="00AC39DD" w:rsidRDefault="00AC39DD" w:rsidP="00277B4A">
      <w:pPr>
        <w:jc w:val="both"/>
      </w:pPr>
    </w:p>
    <w:p w:rsidR="00AC39DD" w:rsidRDefault="00AC39DD" w:rsidP="00277B4A">
      <w:pPr>
        <w:jc w:val="both"/>
      </w:pPr>
    </w:p>
    <w:p w:rsidR="00AC39DD" w:rsidRDefault="00AC39DD" w:rsidP="00277B4A">
      <w:pPr>
        <w:jc w:val="both"/>
      </w:pPr>
    </w:p>
    <w:p w:rsidR="00AC39DD" w:rsidRDefault="00AC39DD" w:rsidP="00277B4A">
      <w:pPr>
        <w:jc w:val="both"/>
      </w:pPr>
    </w:p>
    <w:p w:rsidR="00AC39DD" w:rsidRDefault="00AC39DD" w:rsidP="00277B4A">
      <w:pPr>
        <w:jc w:val="both"/>
      </w:pPr>
    </w:p>
    <w:p w:rsidR="00AC39DD" w:rsidRDefault="00AC39DD" w:rsidP="00277B4A">
      <w:pPr>
        <w:jc w:val="both"/>
      </w:pPr>
    </w:p>
    <w:p w:rsidR="00AC39DD" w:rsidRDefault="00AC39DD" w:rsidP="00277B4A">
      <w:pPr>
        <w:jc w:val="both"/>
      </w:pPr>
    </w:p>
    <w:p w:rsidR="00AC39DD" w:rsidRDefault="00AC39DD" w:rsidP="00277B4A">
      <w:pPr>
        <w:jc w:val="both"/>
      </w:pPr>
    </w:p>
    <w:p w:rsidR="00AC39DD" w:rsidRDefault="00AC39DD" w:rsidP="00277B4A">
      <w:pPr>
        <w:jc w:val="both"/>
      </w:pPr>
    </w:p>
    <w:p w:rsidR="00AC39DD" w:rsidRDefault="00AC39DD" w:rsidP="00277B4A">
      <w:pPr>
        <w:jc w:val="both"/>
      </w:pPr>
    </w:p>
    <w:p w:rsidR="00AC39DD" w:rsidRDefault="00AC39DD" w:rsidP="00277B4A">
      <w:pPr>
        <w:jc w:val="both"/>
      </w:pPr>
    </w:p>
    <w:p w:rsidR="00AC39DD" w:rsidRDefault="00AC39DD" w:rsidP="00277B4A">
      <w:pPr>
        <w:jc w:val="both"/>
      </w:pPr>
    </w:p>
    <w:p w:rsidR="00AC39DD" w:rsidRDefault="00AC39DD" w:rsidP="00277B4A">
      <w:pPr>
        <w:jc w:val="both"/>
      </w:pPr>
    </w:p>
    <w:p w:rsidR="00AC39DD" w:rsidRDefault="00AC39DD" w:rsidP="00277B4A">
      <w:pPr>
        <w:jc w:val="both"/>
      </w:pPr>
    </w:p>
    <w:p w:rsidR="00AC39DD" w:rsidRDefault="00AC39DD" w:rsidP="00277B4A">
      <w:pPr>
        <w:jc w:val="both"/>
      </w:pPr>
    </w:p>
    <w:p w:rsidR="00AC39DD" w:rsidRDefault="00AC39DD" w:rsidP="00277B4A">
      <w:pPr>
        <w:jc w:val="both"/>
      </w:pPr>
    </w:p>
    <w:p w:rsidR="00AC39DD" w:rsidRDefault="00AC39DD" w:rsidP="00277B4A">
      <w:pPr>
        <w:jc w:val="both"/>
      </w:pPr>
    </w:p>
    <w:p w:rsidR="00AC39DD" w:rsidRDefault="00AC39DD" w:rsidP="00277B4A">
      <w:pPr>
        <w:jc w:val="both"/>
      </w:pPr>
    </w:p>
    <w:p w:rsidR="00AC39DD" w:rsidRDefault="00AC39DD" w:rsidP="00277B4A">
      <w:pPr>
        <w:jc w:val="both"/>
      </w:pPr>
    </w:p>
    <w:p w:rsidR="00AC39DD" w:rsidRDefault="00AC39DD" w:rsidP="00277B4A">
      <w:pPr>
        <w:jc w:val="both"/>
      </w:pPr>
    </w:p>
    <w:p w:rsidR="00AC39DD" w:rsidRDefault="00AC39DD" w:rsidP="00277B4A">
      <w:pPr>
        <w:jc w:val="both"/>
      </w:pPr>
    </w:p>
    <w:p w:rsidR="00DF2464" w:rsidRDefault="00DF2464" w:rsidP="00277B4A">
      <w:pPr>
        <w:jc w:val="both"/>
      </w:pPr>
    </w:p>
    <w:p w:rsidR="00DF2464" w:rsidRDefault="00DF2464" w:rsidP="00277B4A">
      <w:pPr>
        <w:jc w:val="both"/>
      </w:pPr>
      <w:bookmarkStart w:id="0" w:name="_GoBack"/>
      <w:bookmarkEnd w:id="0"/>
    </w:p>
    <w:p w:rsidR="00E46319" w:rsidRDefault="00E46319" w:rsidP="00E46319">
      <w:pPr>
        <w:ind w:left="10206"/>
      </w:pPr>
      <w:r>
        <w:lastRenderedPageBreak/>
        <w:t>Приложение 2</w:t>
      </w:r>
    </w:p>
    <w:p w:rsidR="00E46319" w:rsidRDefault="00E46319" w:rsidP="00E46319">
      <w:pPr>
        <w:ind w:left="10206"/>
      </w:pPr>
      <w:r>
        <w:t xml:space="preserve">к приказу управления финансов администрации Грязинского муниципального района  </w:t>
      </w:r>
    </w:p>
    <w:p w:rsidR="002157FC" w:rsidRDefault="00E46319" w:rsidP="002157FC">
      <w:pPr>
        <w:ind w:left="10206"/>
      </w:pPr>
      <w:r>
        <w:t xml:space="preserve">от </w:t>
      </w:r>
      <w:r w:rsidR="002157FC">
        <w:t>"</w:t>
      </w:r>
      <w:r w:rsidR="005B5CBA">
        <w:t>26</w:t>
      </w:r>
      <w:r w:rsidR="002157FC">
        <w:t xml:space="preserve">" </w:t>
      </w:r>
      <w:r w:rsidR="005B5CBA">
        <w:t>де</w:t>
      </w:r>
      <w:r w:rsidR="00651A04">
        <w:t>к</w:t>
      </w:r>
      <w:r w:rsidR="005B5CBA">
        <w:t>а</w:t>
      </w:r>
      <w:r w:rsidR="00651A04">
        <w:t>бря</w:t>
      </w:r>
      <w:r w:rsidR="002157FC">
        <w:t xml:space="preserve"> 2023г. № </w:t>
      </w:r>
      <w:r w:rsidR="00AC39DD">
        <w:t>167</w:t>
      </w:r>
    </w:p>
    <w:p w:rsidR="00E46319" w:rsidRDefault="00E46319" w:rsidP="00E46319">
      <w:pPr>
        <w:ind w:left="10206"/>
      </w:pPr>
    </w:p>
    <w:p w:rsidR="00E46319" w:rsidRDefault="00E46319" w:rsidP="00E46319">
      <w:pPr>
        <w:jc w:val="center"/>
      </w:pPr>
    </w:p>
    <w:p w:rsidR="00E46319" w:rsidRDefault="00E46319" w:rsidP="00E46319">
      <w:pPr>
        <w:jc w:val="center"/>
      </w:pPr>
    </w:p>
    <w:p w:rsidR="00E46319" w:rsidRDefault="00E46319" w:rsidP="00E46319">
      <w:pPr>
        <w:jc w:val="center"/>
      </w:pPr>
      <w:r>
        <w:t>СВОДНАЯ БЮДЖЕТНАЯ РОСПИСЬ ИСТОЧНИКОВ ФИНАНСИРОВАНИЯ</w:t>
      </w:r>
    </w:p>
    <w:p w:rsidR="00E46319" w:rsidRDefault="00E46319" w:rsidP="00E46319">
      <w:pPr>
        <w:jc w:val="center"/>
      </w:pPr>
      <w:r>
        <w:t>ДЕФИЦИТА РАЙОННОГО БЮДЖЕТА</w:t>
      </w:r>
    </w:p>
    <w:p w:rsidR="00DB00E0" w:rsidRDefault="00E46319" w:rsidP="00E46319">
      <w:pPr>
        <w:jc w:val="center"/>
      </w:pPr>
      <w:r>
        <w:t>на 202</w:t>
      </w:r>
      <w:r w:rsidR="005B5CBA">
        <w:t>4</w:t>
      </w:r>
      <w:r>
        <w:t xml:space="preserve"> и на плановый период 202</w:t>
      </w:r>
      <w:r w:rsidR="005B5CBA">
        <w:t>5</w:t>
      </w:r>
      <w:r>
        <w:t xml:space="preserve"> и 202</w:t>
      </w:r>
      <w:r w:rsidR="005B5CBA">
        <w:t>6</w:t>
      </w:r>
      <w:r>
        <w:t xml:space="preserve"> годов</w:t>
      </w:r>
    </w:p>
    <w:p w:rsidR="00E46319" w:rsidRDefault="00E46319" w:rsidP="00E46319">
      <w:pPr>
        <w:jc w:val="center"/>
      </w:pPr>
    </w:p>
    <w:tbl>
      <w:tblPr>
        <w:tblW w:w="15057" w:type="dxa"/>
        <w:tblInd w:w="93" w:type="dxa"/>
        <w:tblLook w:val="04A0" w:firstRow="1" w:lastRow="0" w:firstColumn="1" w:lastColumn="0" w:noHBand="0" w:noVBand="1"/>
      </w:tblPr>
      <w:tblGrid>
        <w:gridCol w:w="620"/>
        <w:gridCol w:w="4924"/>
        <w:gridCol w:w="1819"/>
        <w:gridCol w:w="2536"/>
        <w:gridCol w:w="1756"/>
        <w:gridCol w:w="1701"/>
        <w:gridCol w:w="1701"/>
      </w:tblGrid>
      <w:tr w:rsidR="00E46319" w:rsidRPr="00E46319" w:rsidTr="00697E26">
        <w:trPr>
          <w:trHeight w:val="936"/>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319" w:rsidRPr="00E46319" w:rsidRDefault="00E46319" w:rsidP="00E46319">
            <w:pPr>
              <w:jc w:val="center"/>
              <w:rPr>
                <w:bCs/>
                <w:color w:val="000000"/>
                <w:sz w:val="22"/>
              </w:rPr>
            </w:pPr>
            <w:r w:rsidRPr="00E46319">
              <w:rPr>
                <w:bCs/>
                <w:color w:val="000000"/>
                <w:sz w:val="22"/>
              </w:rPr>
              <w:t>№</w:t>
            </w:r>
          </w:p>
        </w:tc>
        <w:tc>
          <w:tcPr>
            <w:tcW w:w="4924" w:type="dxa"/>
            <w:tcBorders>
              <w:top w:val="single" w:sz="4" w:space="0" w:color="auto"/>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Cs/>
                <w:color w:val="000000"/>
                <w:sz w:val="22"/>
              </w:rPr>
            </w:pPr>
            <w:r w:rsidRPr="00E46319">
              <w:rPr>
                <w:bCs/>
                <w:color w:val="000000"/>
                <w:sz w:val="22"/>
              </w:rPr>
              <w:t>Наименование групп, подгрупп, статей, подстатей и вида источников</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Cs/>
                <w:color w:val="000000"/>
                <w:sz w:val="22"/>
              </w:rPr>
            </w:pPr>
            <w:r w:rsidRPr="00E46319">
              <w:rPr>
                <w:bCs/>
                <w:color w:val="000000"/>
                <w:sz w:val="22"/>
              </w:rPr>
              <w:t>Код администратора</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Cs/>
                <w:color w:val="000000"/>
                <w:sz w:val="22"/>
              </w:rPr>
            </w:pPr>
            <w:r w:rsidRPr="00E46319">
              <w:rPr>
                <w:bCs/>
                <w:color w:val="000000"/>
                <w:sz w:val="22"/>
              </w:rPr>
              <w:t>Код бюджетной классификации</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E46319" w:rsidRPr="00E46319" w:rsidRDefault="00E46319" w:rsidP="005B5CBA">
            <w:pPr>
              <w:jc w:val="center"/>
              <w:rPr>
                <w:bCs/>
                <w:color w:val="000000"/>
                <w:sz w:val="22"/>
              </w:rPr>
            </w:pPr>
            <w:r w:rsidRPr="00E46319">
              <w:rPr>
                <w:bCs/>
                <w:color w:val="000000"/>
                <w:sz w:val="22"/>
              </w:rPr>
              <w:t>202</w:t>
            </w:r>
            <w:r w:rsidR="005B5CBA">
              <w:rPr>
                <w:bCs/>
                <w:color w:val="000000"/>
                <w:sz w:val="22"/>
              </w:rPr>
              <w:t>4</w:t>
            </w:r>
            <w:r w:rsidRPr="00E46319">
              <w:rPr>
                <w:bCs/>
                <w:color w:val="000000"/>
                <w:sz w:val="22"/>
              </w:rPr>
              <w:t xml:space="preserve">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6319" w:rsidRPr="00E46319" w:rsidRDefault="00E46319" w:rsidP="005B5CBA">
            <w:pPr>
              <w:jc w:val="center"/>
              <w:rPr>
                <w:bCs/>
                <w:color w:val="000000"/>
                <w:sz w:val="22"/>
              </w:rPr>
            </w:pPr>
            <w:r w:rsidRPr="00E46319">
              <w:rPr>
                <w:bCs/>
                <w:color w:val="000000"/>
                <w:sz w:val="22"/>
              </w:rPr>
              <w:t>202</w:t>
            </w:r>
            <w:r w:rsidR="005B5CBA">
              <w:rPr>
                <w:bCs/>
                <w:color w:val="000000"/>
                <w:sz w:val="22"/>
              </w:rPr>
              <w:t>5</w:t>
            </w:r>
            <w:r w:rsidRPr="00E46319">
              <w:rPr>
                <w:bCs/>
                <w:color w:val="000000"/>
                <w:sz w:val="22"/>
              </w:rPr>
              <w:t xml:space="preserve">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6319" w:rsidRPr="00E46319" w:rsidRDefault="00E46319" w:rsidP="005B5CBA">
            <w:pPr>
              <w:jc w:val="center"/>
              <w:rPr>
                <w:bCs/>
                <w:color w:val="000000"/>
                <w:sz w:val="22"/>
              </w:rPr>
            </w:pPr>
            <w:r w:rsidRPr="00E46319">
              <w:rPr>
                <w:bCs/>
                <w:color w:val="000000"/>
                <w:sz w:val="22"/>
              </w:rPr>
              <w:t>202</w:t>
            </w:r>
            <w:r w:rsidR="005B5CBA">
              <w:rPr>
                <w:bCs/>
                <w:color w:val="000000"/>
                <w:sz w:val="22"/>
              </w:rPr>
              <w:t>6</w:t>
            </w:r>
            <w:r w:rsidRPr="00E46319">
              <w:rPr>
                <w:bCs/>
                <w:color w:val="000000"/>
                <w:sz w:val="22"/>
              </w:rPr>
              <w:t xml:space="preserve"> год</w:t>
            </w:r>
          </w:p>
        </w:tc>
      </w:tr>
      <w:tr w:rsidR="00E46319" w:rsidRPr="00E46319" w:rsidTr="00697E26">
        <w:trPr>
          <w:trHeight w:val="1104"/>
        </w:trPr>
        <w:tc>
          <w:tcPr>
            <w:tcW w:w="620" w:type="dxa"/>
            <w:tcBorders>
              <w:top w:val="nil"/>
              <w:left w:val="single" w:sz="4" w:space="0" w:color="auto"/>
              <w:bottom w:val="single" w:sz="4" w:space="0" w:color="auto"/>
              <w:right w:val="single" w:sz="4" w:space="0" w:color="auto"/>
            </w:tcBorders>
            <w:shd w:val="clear" w:color="auto" w:fill="auto"/>
            <w:hideMark/>
          </w:tcPr>
          <w:p w:rsidR="00E46319" w:rsidRPr="00E46319" w:rsidRDefault="00E46319" w:rsidP="00E46319">
            <w:pPr>
              <w:jc w:val="center"/>
              <w:rPr>
                <w:color w:val="000000"/>
              </w:rPr>
            </w:pPr>
            <w:r w:rsidRPr="00E46319">
              <w:rPr>
                <w:color w:val="000000"/>
              </w:rPr>
              <w:t>1</w:t>
            </w:r>
          </w:p>
        </w:tc>
        <w:tc>
          <w:tcPr>
            <w:tcW w:w="4924" w:type="dxa"/>
            <w:tcBorders>
              <w:top w:val="nil"/>
              <w:left w:val="nil"/>
              <w:bottom w:val="single" w:sz="4" w:space="0" w:color="auto"/>
              <w:right w:val="single" w:sz="4" w:space="0" w:color="auto"/>
            </w:tcBorders>
            <w:shd w:val="clear" w:color="auto" w:fill="auto"/>
            <w:hideMark/>
          </w:tcPr>
          <w:p w:rsidR="00E46319" w:rsidRPr="00E46319" w:rsidRDefault="00E46319" w:rsidP="00E46319">
            <w:pPr>
              <w:rPr>
                <w:color w:val="000000"/>
                <w:sz w:val="22"/>
                <w:szCs w:val="22"/>
              </w:rPr>
            </w:pPr>
            <w:r w:rsidRPr="00E46319">
              <w:rPr>
                <w:color w:val="000000"/>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819"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703</w:t>
            </w:r>
          </w:p>
        </w:tc>
        <w:tc>
          <w:tcPr>
            <w:tcW w:w="2536"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01 06 05 02 05 0000 540</w:t>
            </w:r>
          </w:p>
        </w:tc>
        <w:tc>
          <w:tcPr>
            <w:tcW w:w="1756" w:type="dxa"/>
            <w:tcBorders>
              <w:top w:val="nil"/>
              <w:left w:val="nil"/>
              <w:bottom w:val="single" w:sz="4" w:space="0" w:color="auto"/>
              <w:right w:val="single" w:sz="4" w:space="0" w:color="auto"/>
            </w:tcBorders>
            <w:shd w:val="clear" w:color="auto" w:fill="auto"/>
            <w:hideMark/>
          </w:tcPr>
          <w:p w:rsidR="00E46319" w:rsidRPr="00E46319" w:rsidRDefault="00E46319" w:rsidP="00F77147">
            <w:pPr>
              <w:jc w:val="center"/>
              <w:rPr>
                <w:color w:val="000000"/>
                <w:sz w:val="22"/>
                <w:szCs w:val="22"/>
              </w:rPr>
            </w:pPr>
            <w:r w:rsidRPr="00E46319">
              <w:rPr>
                <w:color w:val="000000"/>
                <w:sz w:val="22"/>
                <w:szCs w:val="22"/>
              </w:rPr>
              <w:t>-400 000,00</w:t>
            </w:r>
          </w:p>
        </w:tc>
        <w:tc>
          <w:tcPr>
            <w:tcW w:w="1701"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-400 000,00</w:t>
            </w:r>
          </w:p>
        </w:tc>
        <w:tc>
          <w:tcPr>
            <w:tcW w:w="1701"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-400 000,00</w:t>
            </w:r>
          </w:p>
        </w:tc>
      </w:tr>
      <w:tr w:rsidR="00E46319" w:rsidRPr="00E46319" w:rsidTr="00697E26">
        <w:trPr>
          <w:trHeight w:val="1152"/>
        </w:trPr>
        <w:tc>
          <w:tcPr>
            <w:tcW w:w="620" w:type="dxa"/>
            <w:tcBorders>
              <w:top w:val="nil"/>
              <w:left w:val="single" w:sz="4" w:space="0" w:color="auto"/>
              <w:bottom w:val="single" w:sz="4" w:space="0" w:color="auto"/>
              <w:right w:val="single" w:sz="4" w:space="0" w:color="auto"/>
            </w:tcBorders>
            <w:shd w:val="clear" w:color="auto" w:fill="auto"/>
            <w:hideMark/>
          </w:tcPr>
          <w:p w:rsidR="00E46319" w:rsidRPr="00E46319" w:rsidRDefault="00E46319" w:rsidP="00E46319">
            <w:pPr>
              <w:jc w:val="center"/>
              <w:rPr>
                <w:color w:val="000000"/>
              </w:rPr>
            </w:pPr>
            <w:r w:rsidRPr="00E46319">
              <w:rPr>
                <w:color w:val="000000"/>
              </w:rPr>
              <w:t>2</w:t>
            </w:r>
          </w:p>
        </w:tc>
        <w:tc>
          <w:tcPr>
            <w:tcW w:w="4924" w:type="dxa"/>
            <w:tcBorders>
              <w:top w:val="nil"/>
              <w:left w:val="nil"/>
              <w:bottom w:val="single" w:sz="4" w:space="0" w:color="auto"/>
              <w:right w:val="single" w:sz="4" w:space="0" w:color="auto"/>
            </w:tcBorders>
            <w:shd w:val="clear" w:color="auto" w:fill="auto"/>
            <w:hideMark/>
          </w:tcPr>
          <w:p w:rsidR="00E46319" w:rsidRPr="00E46319" w:rsidRDefault="00E46319" w:rsidP="00E46319">
            <w:pPr>
              <w:rPr>
                <w:color w:val="000000"/>
                <w:sz w:val="22"/>
                <w:szCs w:val="22"/>
              </w:rPr>
            </w:pPr>
            <w:r w:rsidRPr="00E46319">
              <w:rPr>
                <w:color w:val="000000"/>
                <w:sz w:val="22"/>
                <w:szCs w:val="2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819"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703</w:t>
            </w:r>
          </w:p>
        </w:tc>
        <w:tc>
          <w:tcPr>
            <w:tcW w:w="2536"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01 06 05 02 05 0000 640</w:t>
            </w:r>
          </w:p>
        </w:tc>
        <w:tc>
          <w:tcPr>
            <w:tcW w:w="1756" w:type="dxa"/>
            <w:tcBorders>
              <w:top w:val="nil"/>
              <w:left w:val="nil"/>
              <w:bottom w:val="single" w:sz="4" w:space="0" w:color="auto"/>
              <w:right w:val="single" w:sz="4" w:space="0" w:color="auto"/>
            </w:tcBorders>
            <w:shd w:val="clear" w:color="auto" w:fill="auto"/>
            <w:hideMark/>
          </w:tcPr>
          <w:p w:rsidR="00E46319" w:rsidRPr="00E46319" w:rsidRDefault="00E46319" w:rsidP="00F77147">
            <w:pPr>
              <w:jc w:val="center"/>
              <w:rPr>
                <w:color w:val="000000"/>
                <w:sz w:val="22"/>
                <w:szCs w:val="22"/>
              </w:rPr>
            </w:pPr>
            <w:r w:rsidRPr="00E46319">
              <w:rPr>
                <w:color w:val="000000"/>
                <w:sz w:val="22"/>
                <w:szCs w:val="22"/>
              </w:rPr>
              <w:t>400 000,00</w:t>
            </w:r>
          </w:p>
        </w:tc>
        <w:tc>
          <w:tcPr>
            <w:tcW w:w="1701"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400 000,00</w:t>
            </w:r>
          </w:p>
        </w:tc>
        <w:tc>
          <w:tcPr>
            <w:tcW w:w="1701"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400 000,00</w:t>
            </w:r>
          </w:p>
        </w:tc>
      </w:tr>
      <w:tr w:rsidR="00E46319" w:rsidRPr="00E46319" w:rsidTr="005B5CBA">
        <w:trPr>
          <w:trHeight w:val="552"/>
        </w:trPr>
        <w:tc>
          <w:tcPr>
            <w:tcW w:w="620" w:type="dxa"/>
            <w:tcBorders>
              <w:top w:val="nil"/>
              <w:left w:val="single" w:sz="4" w:space="0" w:color="auto"/>
              <w:bottom w:val="single" w:sz="4" w:space="0" w:color="auto"/>
              <w:right w:val="single" w:sz="4" w:space="0" w:color="auto"/>
            </w:tcBorders>
            <w:shd w:val="clear" w:color="auto" w:fill="auto"/>
            <w:hideMark/>
          </w:tcPr>
          <w:p w:rsidR="00E46319" w:rsidRPr="00E46319" w:rsidRDefault="00E46319" w:rsidP="00E46319">
            <w:pPr>
              <w:jc w:val="center"/>
              <w:rPr>
                <w:color w:val="000000"/>
              </w:rPr>
            </w:pPr>
            <w:r w:rsidRPr="00E46319">
              <w:rPr>
                <w:color w:val="000000"/>
              </w:rPr>
              <w:t>3</w:t>
            </w:r>
          </w:p>
        </w:tc>
        <w:tc>
          <w:tcPr>
            <w:tcW w:w="4924" w:type="dxa"/>
            <w:tcBorders>
              <w:top w:val="nil"/>
              <w:left w:val="nil"/>
              <w:bottom w:val="single" w:sz="4" w:space="0" w:color="auto"/>
              <w:right w:val="single" w:sz="4" w:space="0" w:color="auto"/>
            </w:tcBorders>
            <w:shd w:val="clear" w:color="auto" w:fill="auto"/>
            <w:hideMark/>
          </w:tcPr>
          <w:p w:rsidR="00E46319" w:rsidRPr="00E46319" w:rsidRDefault="00E46319" w:rsidP="00E46319">
            <w:pPr>
              <w:rPr>
                <w:color w:val="000000"/>
                <w:sz w:val="22"/>
                <w:szCs w:val="22"/>
              </w:rPr>
            </w:pPr>
            <w:r w:rsidRPr="00E46319">
              <w:rPr>
                <w:color w:val="000000"/>
                <w:sz w:val="22"/>
                <w:szCs w:val="22"/>
              </w:rPr>
              <w:t>Изменение остатков средств на счетах по учету средств бюджетов</w:t>
            </w:r>
          </w:p>
        </w:tc>
        <w:tc>
          <w:tcPr>
            <w:tcW w:w="1819"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703</w:t>
            </w:r>
          </w:p>
        </w:tc>
        <w:tc>
          <w:tcPr>
            <w:tcW w:w="2536"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01 05 00 00 05 0000 000</w:t>
            </w:r>
          </w:p>
        </w:tc>
        <w:tc>
          <w:tcPr>
            <w:tcW w:w="1756" w:type="dxa"/>
            <w:tcBorders>
              <w:top w:val="nil"/>
              <w:left w:val="nil"/>
              <w:bottom w:val="single" w:sz="4" w:space="0" w:color="auto"/>
              <w:right w:val="single" w:sz="4" w:space="0" w:color="auto"/>
            </w:tcBorders>
            <w:shd w:val="clear" w:color="auto" w:fill="auto"/>
          </w:tcPr>
          <w:p w:rsidR="00E46319" w:rsidRPr="005B5CBA" w:rsidRDefault="00AC39DD" w:rsidP="00F77147">
            <w:pPr>
              <w:jc w:val="center"/>
              <w:rPr>
                <w:color w:val="000000"/>
                <w:sz w:val="22"/>
                <w:szCs w:val="22"/>
              </w:rPr>
            </w:pPr>
            <w:r>
              <w:rPr>
                <w:color w:val="000000"/>
                <w:sz w:val="22"/>
                <w:szCs w:val="22"/>
              </w:rPr>
              <w:t>98 931 765,1</w:t>
            </w:r>
            <w:r w:rsidR="005B5CBA">
              <w:rPr>
                <w:color w:val="000000"/>
                <w:sz w:val="22"/>
                <w:szCs w:val="22"/>
              </w:rPr>
              <w:t>0</w:t>
            </w:r>
          </w:p>
        </w:tc>
        <w:tc>
          <w:tcPr>
            <w:tcW w:w="1701" w:type="dxa"/>
            <w:tcBorders>
              <w:top w:val="nil"/>
              <w:left w:val="nil"/>
              <w:bottom w:val="single" w:sz="4" w:space="0" w:color="auto"/>
              <w:right w:val="single" w:sz="4" w:space="0" w:color="auto"/>
            </w:tcBorders>
            <w:shd w:val="clear" w:color="auto" w:fill="auto"/>
          </w:tcPr>
          <w:p w:rsidR="00E46319" w:rsidRPr="00E46319" w:rsidRDefault="005B5CBA" w:rsidP="00E46319">
            <w:pPr>
              <w:jc w:val="center"/>
              <w:rPr>
                <w:color w:val="000000"/>
                <w:sz w:val="22"/>
                <w:szCs w:val="22"/>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tcPr>
          <w:p w:rsidR="00E46319" w:rsidRPr="00E46319" w:rsidRDefault="005B5CBA" w:rsidP="00E46319">
            <w:pPr>
              <w:jc w:val="center"/>
              <w:rPr>
                <w:color w:val="000000"/>
                <w:sz w:val="22"/>
                <w:szCs w:val="22"/>
              </w:rPr>
            </w:pPr>
            <w:r>
              <w:rPr>
                <w:color w:val="000000"/>
                <w:sz w:val="22"/>
                <w:szCs w:val="22"/>
              </w:rPr>
              <w:t>0,00</w:t>
            </w:r>
          </w:p>
        </w:tc>
      </w:tr>
      <w:tr w:rsidR="00E46319" w:rsidRPr="00E46319" w:rsidTr="005B5CBA">
        <w:trPr>
          <w:trHeight w:val="312"/>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6319" w:rsidRPr="00E46319" w:rsidRDefault="00E46319" w:rsidP="00E46319">
            <w:pPr>
              <w:jc w:val="center"/>
              <w:rPr>
                <w:b/>
                <w:bCs/>
                <w:color w:val="000000"/>
              </w:rPr>
            </w:pPr>
            <w:r w:rsidRPr="00E46319">
              <w:rPr>
                <w:b/>
                <w:bCs/>
                <w:color w:val="000000"/>
              </w:rPr>
              <w:t>ИТОГО:</w:t>
            </w:r>
          </w:p>
        </w:tc>
        <w:tc>
          <w:tcPr>
            <w:tcW w:w="1819" w:type="dxa"/>
            <w:tcBorders>
              <w:top w:val="nil"/>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color w:val="000000"/>
                <w:sz w:val="22"/>
                <w:szCs w:val="22"/>
              </w:rPr>
            </w:pPr>
            <w:r w:rsidRPr="00E46319">
              <w:rPr>
                <w:color w:val="000000"/>
                <w:sz w:val="22"/>
                <w:szCs w:val="22"/>
              </w:rPr>
              <w:t> </w:t>
            </w:r>
          </w:p>
        </w:tc>
        <w:tc>
          <w:tcPr>
            <w:tcW w:w="2536" w:type="dxa"/>
            <w:tcBorders>
              <w:top w:val="nil"/>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color w:val="000000"/>
                <w:sz w:val="22"/>
                <w:szCs w:val="22"/>
              </w:rPr>
            </w:pPr>
            <w:r w:rsidRPr="00E46319">
              <w:rPr>
                <w:color w:val="000000"/>
                <w:sz w:val="22"/>
                <w:szCs w:val="22"/>
              </w:rPr>
              <w:t> </w:t>
            </w:r>
          </w:p>
        </w:tc>
        <w:tc>
          <w:tcPr>
            <w:tcW w:w="1756" w:type="dxa"/>
            <w:tcBorders>
              <w:top w:val="nil"/>
              <w:left w:val="nil"/>
              <w:bottom w:val="single" w:sz="4" w:space="0" w:color="auto"/>
              <w:right w:val="single" w:sz="4" w:space="0" w:color="auto"/>
            </w:tcBorders>
            <w:shd w:val="clear" w:color="auto" w:fill="auto"/>
            <w:vAlign w:val="center"/>
          </w:tcPr>
          <w:p w:rsidR="00E46319" w:rsidRPr="00716C87" w:rsidRDefault="00AC39DD" w:rsidP="00C52E08">
            <w:pPr>
              <w:jc w:val="center"/>
              <w:rPr>
                <w:b/>
                <w:bCs/>
                <w:color w:val="000000"/>
                <w:sz w:val="22"/>
                <w:szCs w:val="22"/>
              </w:rPr>
            </w:pPr>
            <w:r w:rsidRPr="00AC39DD">
              <w:rPr>
                <w:b/>
                <w:bCs/>
                <w:color w:val="000000"/>
                <w:sz w:val="22"/>
                <w:szCs w:val="22"/>
              </w:rPr>
              <w:t>98</w:t>
            </w:r>
            <w:r>
              <w:rPr>
                <w:b/>
                <w:bCs/>
                <w:color w:val="000000"/>
                <w:sz w:val="22"/>
                <w:szCs w:val="22"/>
              </w:rPr>
              <w:t xml:space="preserve"> </w:t>
            </w:r>
            <w:r w:rsidRPr="00AC39DD">
              <w:rPr>
                <w:b/>
                <w:bCs/>
                <w:color w:val="000000"/>
                <w:sz w:val="22"/>
                <w:szCs w:val="22"/>
              </w:rPr>
              <w:t>931</w:t>
            </w:r>
            <w:r>
              <w:rPr>
                <w:b/>
                <w:bCs/>
                <w:color w:val="000000"/>
                <w:sz w:val="22"/>
                <w:szCs w:val="22"/>
              </w:rPr>
              <w:t xml:space="preserve"> </w:t>
            </w:r>
            <w:r w:rsidRPr="00AC39DD">
              <w:rPr>
                <w:b/>
                <w:bCs/>
                <w:color w:val="000000"/>
                <w:sz w:val="22"/>
                <w:szCs w:val="22"/>
              </w:rPr>
              <w:t>765,1</w:t>
            </w:r>
            <w:r>
              <w:rPr>
                <w:b/>
                <w:bCs/>
                <w:color w:val="000000"/>
                <w:sz w:val="22"/>
                <w:szCs w:val="22"/>
              </w:rPr>
              <w:t>0</w:t>
            </w:r>
          </w:p>
        </w:tc>
        <w:tc>
          <w:tcPr>
            <w:tcW w:w="1701" w:type="dxa"/>
            <w:tcBorders>
              <w:top w:val="nil"/>
              <w:left w:val="nil"/>
              <w:bottom w:val="single" w:sz="4" w:space="0" w:color="auto"/>
              <w:right w:val="single" w:sz="4" w:space="0" w:color="auto"/>
            </w:tcBorders>
            <w:shd w:val="clear" w:color="auto" w:fill="auto"/>
            <w:vAlign w:val="center"/>
          </w:tcPr>
          <w:p w:rsidR="00E46319" w:rsidRPr="00E46319" w:rsidRDefault="005B5CBA" w:rsidP="00E46319">
            <w:pPr>
              <w:jc w:val="center"/>
              <w:rPr>
                <w:b/>
                <w:bCs/>
                <w:color w:val="000000"/>
                <w:sz w:val="22"/>
                <w:szCs w:val="22"/>
              </w:rPr>
            </w:pPr>
            <w:r>
              <w:rPr>
                <w:b/>
                <w:bCs/>
                <w:color w:val="000000"/>
                <w:sz w:val="22"/>
                <w:szCs w:val="22"/>
              </w:rPr>
              <w:t>0,00</w:t>
            </w:r>
          </w:p>
        </w:tc>
        <w:tc>
          <w:tcPr>
            <w:tcW w:w="1701" w:type="dxa"/>
            <w:tcBorders>
              <w:top w:val="nil"/>
              <w:left w:val="nil"/>
              <w:bottom w:val="single" w:sz="4" w:space="0" w:color="auto"/>
              <w:right w:val="single" w:sz="4" w:space="0" w:color="auto"/>
            </w:tcBorders>
            <w:shd w:val="clear" w:color="auto" w:fill="auto"/>
            <w:vAlign w:val="center"/>
          </w:tcPr>
          <w:p w:rsidR="00E46319" w:rsidRPr="00E46319" w:rsidRDefault="005B5CBA" w:rsidP="00E46319">
            <w:pPr>
              <w:jc w:val="center"/>
              <w:rPr>
                <w:b/>
                <w:bCs/>
                <w:color w:val="000000"/>
                <w:sz w:val="22"/>
                <w:szCs w:val="22"/>
              </w:rPr>
            </w:pPr>
            <w:r>
              <w:rPr>
                <w:b/>
                <w:bCs/>
                <w:color w:val="000000"/>
                <w:sz w:val="22"/>
                <w:szCs w:val="22"/>
              </w:rPr>
              <w:t>0,00</w:t>
            </w:r>
          </w:p>
        </w:tc>
      </w:tr>
    </w:tbl>
    <w:p w:rsidR="00E46319" w:rsidRDefault="00E46319" w:rsidP="00E46319">
      <w:pPr>
        <w:jc w:val="center"/>
      </w:pPr>
    </w:p>
    <w:sectPr w:rsidR="00E46319" w:rsidSect="00697E26">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3D1"/>
    <w:multiLevelType w:val="hybridMultilevel"/>
    <w:tmpl w:val="138435DC"/>
    <w:lvl w:ilvl="0" w:tplc="DFCA0AD0">
      <w:start w:val="1"/>
      <w:numFmt w:val="decimal"/>
      <w:lvlText w:val="%1."/>
      <w:lvlJc w:val="left"/>
      <w:pPr>
        <w:ind w:left="1272" w:hanging="42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A8"/>
    <w:rsid w:val="00132639"/>
    <w:rsid w:val="001406AA"/>
    <w:rsid w:val="002157FC"/>
    <w:rsid w:val="00277B4A"/>
    <w:rsid w:val="005A3B3C"/>
    <w:rsid w:val="005A7BE2"/>
    <w:rsid w:val="005B5CBA"/>
    <w:rsid w:val="00651A04"/>
    <w:rsid w:val="00697E26"/>
    <w:rsid w:val="006A46A8"/>
    <w:rsid w:val="00716C87"/>
    <w:rsid w:val="00802784"/>
    <w:rsid w:val="00AC39DD"/>
    <w:rsid w:val="00B60D04"/>
    <w:rsid w:val="00C00695"/>
    <w:rsid w:val="00C52E08"/>
    <w:rsid w:val="00CF282A"/>
    <w:rsid w:val="00DB00E0"/>
    <w:rsid w:val="00DF2464"/>
    <w:rsid w:val="00E46319"/>
    <w:rsid w:val="00E55969"/>
    <w:rsid w:val="00EF2944"/>
    <w:rsid w:val="00F24BFD"/>
    <w:rsid w:val="00F77147"/>
    <w:rsid w:val="00FF6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E46319"/>
    <w:pPr>
      <w:tabs>
        <w:tab w:val="center" w:pos="4153"/>
        <w:tab w:val="right" w:pos="8306"/>
      </w:tabs>
      <w:ind w:firstLine="720"/>
      <w:jc w:val="both"/>
    </w:pPr>
    <w:rPr>
      <w:sz w:val="28"/>
      <w:szCs w:val="20"/>
    </w:rPr>
  </w:style>
  <w:style w:type="character" w:customStyle="1" w:styleId="a4">
    <w:name w:val="Верхний колонтитул Знак"/>
    <w:basedOn w:val="a0"/>
    <w:link w:val="a3"/>
    <w:semiHidden/>
    <w:rsid w:val="00E46319"/>
    <w:rPr>
      <w:rFonts w:ascii="Times New Roman" w:eastAsia="Times New Roman" w:hAnsi="Times New Roman" w:cs="Times New Roman"/>
      <w:sz w:val="28"/>
      <w:szCs w:val="20"/>
      <w:lang w:eastAsia="ru-RU"/>
    </w:rPr>
  </w:style>
  <w:style w:type="paragraph" w:styleId="a5">
    <w:name w:val="Body Text"/>
    <w:basedOn w:val="a"/>
    <w:link w:val="a6"/>
    <w:semiHidden/>
    <w:unhideWhenUsed/>
    <w:rsid w:val="00E46319"/>
    <w:pPr>
      <w:jc w:val="both"/>
    </w:pPr>
    <w:rPr>
      <w:sz w:val="28"/>
      <w:szCs w:val="28"/>
    </w:rPr>
  </w:style>
  <w:style w:type="character" w:customStyle="1" w:styleId="a6">
    <w:name w:val="Основной текст Знак"/>
    <w:basedOn w:val="a0"/>
    <w:link w:val="a5"/>
    <w:semiHidden/>
    <w:rsid w:val="00E46319"/>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716C87"/>
    <w:rPr>
      <w:rFonts w:ascii="Tahoma" w:eastAsiaTheme="minorEastAsia" w:hAnsi="Tahoma" w:cs="Tahoma"/>
      <w:sz w:val="16"/>
      <w:szCs w:val="16"/>
    </w:rPr>
  </w:style>
  <w:style w:type="character" w:customStyle="1" w:styleId="a8">
    <w:name w:val="Текст выноски Знак"/>
    <w:basedOn w:val="a0"/>
    <w:link w:val="a7"/>
    <w:uiPriority w:val="99"/>
    <w:semiHidden/>
    <w:rsid w:val="00716C87"/>
    <w:rPr>
      <w:rFonts w:ascii="Tahoma" w:eastAsiaTheme="minorEastAsia" w:hAnsi="Tahoma" w:cs="Tahoma"/>
      <w:sz w:val="16"/>
      <w:szCs w:val="16"/>
      <w:lang w:eastAsia="ru-RU"/>
    </w:rPr>
  </w:style>
  <w:style w:type="character" w:styleId="a9">
    <w:name w:val="Hyperlink"/>
    <w:rsid w:val="005B5CBA"/>
    <w:rPr>
      <w:color w:val="0000FF"/>
      <w:u w:val="single"/>
    </w:rPr>
  </w:style>
  <w:style w:type="paragraph" w:styleId="aa">
    <w:name w:val="List Paragraph"/>
    <w:basedOn w:val="a"/>
    <w:uiPriority w:val="34"/>
    <w:qFormat/>
    <w:rsid w:val="005B5C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E46319"/>
    <w:pPr>
      <w:tabs>
        <w:tab w:val="center" w:pos="4153"/>
        <w:tab w:val="right" w:pos="8306"/>
      </w:tabs>
      <w:ind w:firstLine="720"/>
      <w:jc w:val="both"/>
    </w:pPr>
    <w:rPr>
      <w:sz w:val="28"/>
      <w:szCs w:val="20"/>
    </w:rPr>
  </w:style>
  <w:style w:type="character" w:customStyle="1" w:styleId="a4">
    <w:name w:val="Верхний колонтитул Знак"/>
    <w:basedOn w:val="a0"/>
    <w:link w:val="a3"/>
    <w:semiHidden/>
    <w:rsid w:val="00E46319"/>
    <w:rPr>
      <w:rFonts w:ascii="Times New Roman" w:eastAsia="Times New Roman" w:hAnsi="Times New Roman" w:cs="Times New Roman"/>
      <w:sz w:val="28"/>
      <w:szCs w:val="20"/>
      <w:lang w:eastAsia="ru-RU"/>
    </w:rPr>
  </w:style>
  <w:style w:type="paragraph" w:styleId="a5">
    <w:name w:val="Body Text"/>
    <w:basedOn w:val="a"/>
    <w:link w:val="a6"/>
    <w:semiHidden/>
    <w:unhideWhenUsed/>
    <w:rsid w:val="00E46319"/>
    <w:pPr>
      <w:jc w:val="both"/>
    </w:pPr>
    <w:rPr>
      <w:sz w:val="28"/>
      <w:szCs w:val="28"/>
    </w:rPr>
  </w:style>
  <w:style w:type="character" w:customStyle="1" w:styleId="a6">
    <w:name w:val="Основной текст Знак"/>
    <w:basedOn w:val="a0"/>
    <w:link w:val="a5"/>
    <w:semiHidden/>
    <w:rsid w:val="00E46319"/>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716C87"/>
    <w:rPr>
      <w:rFonts w:ascii="Tahoma" w:eastAsiaTheme="minorEastAsia" w:hAnsi="Tahoma" w:cs="Tahoma"/>
      <w:sz w:val="16"/>
      <w:szCs w:val="16"/>
    </w:rPr>
  </w:style>
  <w:style w:type="character" w:customStyle="1" w:styleId="a8">
    <w:name w:val="Текст выноски Знак"/>
    <w:basedOn w:val="a0"/>
    <w:link w:val="a7"/>
    <w:uiPriority w:val="99"/>
    <w:semiHidden/>
    <w:rsid w:val="00716C87"/>
    <w:rPr>
      <w:rFonts w:ascii="Tahoma" w:eastAsiaTheme="minorEastAsia" w:hAnsi="Tahoma" w:cs="Tahoma"/>
      <w:sz w:val="16"/>
      <w:szCs w:val="16"/>
      <w:lang w:eastAsia="ru-RU"/>
    </w:rPr>
  </w:style>
  <w:style w:type="character" w:styleId="a9">
    <w:name w:val="Hyperlink"/>
    <w:rsid w:val="005B5CBA"/>
    <w:rPr>
      <w:color w:val="0000FF"/>
      <w:u w:val="single"/>
    </w:rPr>
  </w:style>
  <w:style w:type="paragraph" w:styleId="aa">
    <w:name w:val="List Paragraph"/>
    <w:basedOn w:val="a"/>
    <w:uiPriority w:val="34"/>
    <w:qFormat/>
    <w:rsid w:val="005B5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02168">
      <w:bodyDiv w:val="1"/>
      <w:marLeft w:val="0"/>
      <w:marRight w:val="0"/>
      <w:marTop w:val="0"/>
      <w:marBottom w:val="0"/>
      <w:divBdr>
        <w:top w:val="none" w:sz="0" w:space="0" w:color="auto"/>
        <w:left w:val="none" w:sz="0" w:space="0" w:color="auto"/>
        <w:bottom w:val="none" w:sz="0" w:space="0" w:color="auto"/>
        <w:right w:val="none" w:sz="0" w:space="0" w:color="auto"/>
      </w:divBdr>
    </w:div>
    <w:div w:id="20239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38</Pages>
  <Words>13880</Words>
  <Characters>79118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2023-10-18T12:05:00Z</cp:lastPrinted>
  <dcterms:created xsi:type="dcterms:W3CDTF">2023-03-13T12:18:00Z</dcterms:created>
  <dcterms:modified xsi:type="dcterms:W3CDTF">2023-12-26T07:04:00Z</dcterms:modified>
</cp:coreProperties>
</file>