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CBFC4" w14:textId="2FFC8B04" w:rsidR="004B35A9" w:rsidRDefault="004B35A9" w:rsidP="004B35A9">
      <w:pPr>
        <w:jc w:val="right"/>
        <w:rPr>
          <w:rFonts w:ascii="Times New Roman" w:hAnsi="Times New Roman" w:cs="Times New Roman"/>
          <w:sz w:val="28"/>
          <w:szCs w:val="28"/>
        </w:rPr>
      </w:pPr>
      <w:r>
        <w:rPr>
          <w:rFonts w:ascii="Times New Roman" w:hAnsi="Times New Roman" w:cs="Times New Roman"/>
          <w:sz w:val="28"/>
          <w:szCs w:val="28"/>
        </w:rPr>
        <w:t>Приложение</w:t>
      </w:r>
    </w:p>
    <w:p w14:paraId="1197085E" w14:textId="77777777" w:rsidR="004B35A9" w:rsidRDefault="004B35A9" w:rsidP="004B35A9">
      <w:pPr>
        <w:spacing w:after="0"/>
        <w:jc w:val="right"/>
        <w:rPr>
          <w:rFonts w:ascii="Times New Roman" w:hAnsi="Times New Roman" w:cs="Times New Roman"/>
          <w:sz w:val="28"/>
          <w:szCs w:val="28"/>
        </w:rPr>
      </w:pPr>
      <w:r>
        <w:rPr>
          <w:rFonts w:ascii="Times New Roman" w:hAnsi="Times New Roman" w:cs="Times New Roman"/>
          <w:sz w:val="28"/>
          <w:szCs w:val="28"/>
        </w:rPr>
        <w:t>к приказу управления финансов</w:t>
      </w:r>
    </w:p>
    <w:p w14:paraId="26B15232" w14:textId="77777777" w:rsidR="004B35A9" w:rsidRDefault="004B35A9" w:rsidP="004B35A9">
      <w:pPr>
        <w:spacing w:after="0"/>
        <w:jc w:val="center"/>
        <w:rPr>
          <w:rFonts w:ascii="Times New Roman" w:hAnsi="Times New Roman" w:cs="Times New Roman"/>
          <w:sz w:val="28"/>
          <w:szCs w:val="28"/>
        </w:rPr>
      </w:pPr>
      <w:r>
        <w:rPr>
          <w:rFonts w:ascii="Times New Roman" w:hAnsi="Times New Roman" w:cs="Times New Roman"/>
          <w:sz w:val="28"/>
          <w:szCs w:val="28"/>
        </w:rPr>
        <w:t xml:space="preserve">                                                                        от 27 ноября 2015 г.  № 135 а</w:t>
      </w:r>
    </w:p>
    <w:p w14:paraId="405D0DCC" w14:textId="6EFACDAD" w:rsidR="004B35A9" w:rsidRDefault="004B35A9" w:rsidP="004B35A9">
      <w:pPr>
        <w:spacing w:after="0"/>
        <w:jc w:val="center"/>
        <w:rPr>
          <w:rFonts w:ascii="Times New Roman" w:hAnsi="Times New Roman" w:cs="Times New Roman"/>
          <w:sz w:val="28"/>
          <w:szCs w:val="28"/>
        </w:rPr>
      </w:pPr>
      <w:r>
        <w:rPr>
          <w:rFonts w:ascii="Times New Roman" w:hAnsi="Times New Roman" w:cs="Times New Roman"/>
          <w:sz w:val="28"/>
          <w:szCs w:val="28"/>
        </w:rPr>
        <w:t xml:space="preserve"> </w:t>
      </w:r>
    </w:p>
    <w:p w14:paraId="6A97539E" w14:textId="2069E32C" w:rsidR="00543A05" w:rsidRPr="00543A05" w:rsidRDefault="00543A05" w:rsidP="00543A05">
      <w:pPr>
        <w:jc w:val="center"/>
        <w:rPr>
          <w:rFonts w:ascii="Times New Roman" w:hAnsi="Times New Roman" w:cs="Times New Roman"/>
          <w:sz w:val="28"/>
          <w:szCs w:val="28"/>
        </w:rPr>
      </w:pPr>
      <w:r w:rsidRPr="00543A05">
        <w:rPr>
          <w:rFonts w:ascii="Times New Roman" w:hAnsi="Times New Roman" w:cs="Times New Roman"/>
          <w:sz w:val="28"/>
          <w:szCs w:val="28"/>
        </w:rPr>
        <w:t>МЕТОДИЧЕСКИЕ РЕКОМЕНДАЦИИ ПО РАСЧЕТУ НОРМАТИВНЫХ ЗАТРАТ НА ОКАЗАНИЕ МУНИЦИПАЛЬНЫМИ УЧРЕЖДЕНИЯМИ РАЙОНА МУНИЦИПАЛЬНЫХ УСЛУГ (ВЫПОЛНЕНИЕ РАБОТ) И НОРМАТИВНЫХ ЗАТРАТ НА СОДЕРЖАНИЕ ИМУЩЕСТВА МУНИЦИПАЛЬНЫХ УЧРЕЖДЕНИЙ РАЙОНА</w:t>
      </w:r>
    </w:p>
    <w:p w14:paraId="4A6FD5B9" w14:textId="77777777" w:rsidR="00543A05" w:rsidRPr="00543A05" w:rsidRDefault="00543A05" w:rsidP="00543A05">
      <w:pPr>
        <w:rPr>
          <w:rFonts w:ascii="Times New Roman" w:hAnsi="Times New Roman" w:cs="Times New Roman"/>
          <w:sz w:val="28"/>
          <w:szCs w:val="28"/>
        </w:rPr>
      </w:pPr>
    </w:p>
    <w:p w14:paraId="3F6707AD" w14:textId="77777777" w:rsidR="00543A05" w:rsidRPr="00543A05" w:rsidRDefault="00543A05" w:rsidP="00543A05">
      <w:pPr>
        <w:jc w:val="center"/>
        <w:rPr>
          <w:rFonts w:ascii="Times New Roman" w:hAnsi="Times New Roman" w:cs="Times New Roman"/>
          <w:sz w:val="28"/>
          <w:szCs w:val="28"/>
        </w:rPr>
      </w:pPr>
      <w:r w:rsidRPr="00543A05">
        <w:rPr>
          <w:rFonts w:ascii="Times New Roman" w:hAnsi="Times New Roman" w:cs="Times New Roman"/>
          <w:sz w:val="28"/>
          <w:szCs w:val="28"/>
        </w:rPr>
        <w:t>I. Общие положения</w:t>
      </w:r>
    </w:p>
    <w:p w14:paraId="6E9E6025" w14:textId="77777777" w:rsidR="00543A05" w:rsidRPr="00543A05" w:rsidRDefault="00543A05" w:rsidP="00543A05">
      <w:pPr>
        <w:rPr>
          <w:rFonts w:ascii="Times New Roman" w:hAnsi="Times New Roman" w:cs="Times New Roman"/>
          <w:sz w:val="28"/>
          <w:szCs w:val="28"/>
        </w:rPr>
      </w:pPr>
    </w:p>
    <w:p w14:paraId="17D77509" w14:textId="03EDDBC1" w:rsidR="00543A05" w:rsidRPr="00543A05" w:rsidRDefault="00543A05"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Pr="00543A05">
        <w:rPr>
          <w:rFonts w:ascii="Times New Roman" w:hAnsi="Times New Roman" w:cs="Times New Roman"/>
          <w:sz w:val="28"/>
          <w:szCs w:val="28"/>
        </w:rPr>
        <w:t xml:space="preserve">1. Настоящие Методические рекомендации разработаны с целью установления главными распорядителями средств бюджета муниципального района, осуществляющими функции и полномочия учредителя в отношении муниципальных казенных, бюджетных или автономных учреждений района, (далее – главные распорядители) в соответствии с нормативным правовым актом администрации </w:t>
      </w:r>
      <w:r>
        <w:rPr>
          <w:rFonts w:ascii="Times New Roman" w:hAnsi="Times New Roman" w:cs="Times New Roman"/>
          <w:sz w:val="28"/>
          <w:szCs w:val="28"/>
        </w:rPr>
        <w:t>Грязинского</w:t>
      </w:r>
      <w:r w:rsidRPr="00543A05">
        <w:rPr>
          <w:rFonts w:ascii="Times New Roman" w:hAnsi="Times New Roman" w:cs="Times New Roman"/>
          <w:sz w:val="28"/>
          <w:szCs w:val="28"/>
        </w:rPr>
        <w:t xml:space="preserve"> муниципального района, регулирующим порядок формирования муниципального задания в отношении муниципальных учреждений района и финансового обеспечения выполнения этого задания, порядков определения нормативных затрат на оказание муниципальными учреждениями района муниципальных услуг (выполнения работ) и нормативных затрат на содержание имущества муниципальных учреждений района (далее – Порядки определения нормативных затрат).</w:t>
      </w:r>
    </w:p>
    <w:p w14:paraId="277C3993" w14:textId="77777777" w:rsidR="004F0229" w:rsidRDefault="004F0229"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Настоящие Методические рекомендации применяются к правоотношениям по установлению Порядков определения нормативных затрат главными распорядителями для муниципальных бюджетных или автономных учреждений района, созданных на базе имущества, находящегося в муниципальной собственности района (далее – учреждения), а также по определению соответствующих показателей бюджетной сметы в целях финансового обеспечения муниципального задания муниципальным казенным учреждениям района.</w:t>
      </w:r>
    </w:p>
    <w:p w14:paraId="2BF23575" w14:textId="77777777" w:rsidR="004F0229" w:rsidRDefault="004F0229"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3. Порядок определения нормативных затрат утверждается для одной либо нескольких муниципальных услуг (работ), включенных в утвержденный перечень муниципальных услуг (работ).</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Порядок определения нормативных затрат должен содержать методику расчета:</w:t>
      </w:r>
    </w:p>
    <w:p w14:paraId="79AFDC01" w14:textId="18551B3A" w:rsidR="00543A05" w:rsidRPr="00543A05" w:rsidRDefault="004F0229" w:rsidP="004F0229">
      <w:pPr>
        <w:jc w:val="both"/>
        <w:rPr>
          <w:rFonts w:ascii="Times New Roman" w:hAnsi="Times New Roman" w:cs="Times New Roman"/>
          <w:sz w:val="28"/>
          <w:szCs w:val="28"/>
        </w:rPr>
      </w:pPr>
      <w:r>
        <w:rPr>
          <w:rFonts w:ascii="Times New Roman" w:hAnsi="Times New Roman" w:cs="Times New Roman"/>
          <w:sz w:val="28"/>
          <w:szCs w:val="28"/>
        </w:rPr>
        <w:t xml:space="preserve">        - </w:t>
      </w:r>
      <w:r w:rsidR="00543A05" w:rsidRPr="00543A05">
        <w:rPr>
          <w:rFonts w:ascii="Times New Roman" w:hAnsi="Times New Roman" w:cs="Times New Roman"/>
          <w:sz w:val="28"/>
          <w:szCs w:val="28"/>
        </w:rPr>
        <w:t xml:space="preserve">удельной расчетной стоимости предоставления в очередном финансовом году и плановом периоде единицы муниципальной услуги, оказываемой в </w:t>
      </w:r>
      <w:r w:rsidR="00543A05" w:rsidRPr="00543A05">
        <w:rPr>
          <w:rFonts w:ascii="Times New Roman" w:hAnsi="Times New Roman" w:cs="Times New Roman"/>
          <w:sz w:val="28"/>
          <w:szCs w:val="28"/>
        </w:rPr>
        <w:lastRenderedPageBreak/>
        <w:t>рамках муниципального задания (далее- нормативные затраты на оказание муниципальной услуги);</w:t>
      </w:r>
    </w:p>
    <w:p w14:paraId="662720C4" w14:textId="66921021" w:rsidR="00543A05" w:rsidRPr="00543A05" w:rsidRDefault="004F0229" w:rsidP="004F0229">
      <w:pPr>
        <w:jc w:val="both"/>
        <w:rPr>
          <w:rFonts w:ascii="Times New Roman" w:hAnsi="Times New Roman" w:cs="Times New Roman"/>
          <w:sz w:val="28"/>
          <w:szCs w:val="28"/>
        </w:rPr>
      </w:pPr>
      <w:r>
        <w:rPr>
          <w:rFonts w:ascii="Times New Roman" w:hAnsi="Times New Roman" w:cs="Times New Roman"/>
          <w:sz w:val="28"/>
          <w:szCs w:val="28"/>
        </w:rPr>
        <w:t xml:space="preserve">       - </w:t>
      </w:r>
      <w:r w:rsidR="00543A05" w:rsidRPr="00543A05">
        <w:rPr>
          <w:rFonts w:ascii="Times New Roman" w:hAnsi="Times New Roman" w:cs="Times New Roman"/>
          <w:sz w:val="28"/>
          <w:szCs w:val="28"/>
        </w:rPr>
        <w:t xml:space="preserve">объема затрат на содержание в очередном финансовом году и плановом периоде недвижимого и особо ценного движимого имущества муниципальных бюджетных и автономных учреждений района (далее – нормативные затраты </w:t>
      </w:r>
      <w:r>
        <w:rPr>
          <w:rFonts w:ascii="Times New Roman" w:hAnsi="Times New Roman" w:cs="Times New Roman"/>
          <w:sz w:val="28"/>
          <w:szCs w:val="28"/>
        </w:rPr>
        <w:t xml:space="preserve"> н</w:t>
      </w:r>
      <w:r w:rsidR="00543A05" w:rsidRPr="00543A05">
        <w:rPr>
          <w:rFonts w:ascii="Times New Roman" w:hAnsi="Times New Roman" w:cs="Times New Roman"/>
          <w:sz w:val="28"/>
          <w:szCs w:val="28"/>
        </w:rPr>
        <w:t>а</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содержание имущества).</w:t>
      </w:r>
    </w:p>
    <w:p w14:paraId="39973A1A" w14:textId="5D376864"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4. Объем финансового обеспечения выполнения муниципального задания, определяемый на основе нормативных затрат, не должен превышать объем бюджетных ассигнований, предусмотренных на указанные цели сводной бюджетной росписью бюджета муниципального района и бюджетными росписями главных распорядителей средств бюджета муниципального района на соответствующий финансовый год и плановый период.</w:t>
      </w:r>
    </w:p>
    <w:p w14:paraId="1001901A" w14:textId="2CB52A74"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5. В целях согласования проекта Порядка определения нормативных затрат главные распорядители направляют в отдел финансов администрации муниципального района проект соответствующего Порядка определения нормативных затрат с представлением исходных данных и результатов расчетов объема нормативных затрат на оказание учреждениями муниципальных услуг (работ) и нормативных затрат на содержание имущества учреждений на соответствующий финансовый год и плановый период, по форме согласно приложению к настоящим Методическим рекомендациям.</w:t>
      </w:r>
    </w:p>
    <w:p w14:paraId="46387D5C" w14:textId="25649952"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p>
    <w:p w14:paraId="002E0C31" w14:textId="77777777" w:rsidR="00543A05" w:rsidRPr="00543A05" w:rsidRDefault="00543A05" w:rsidP="008A660E">
      <w:pPr>
        <w:jc w:val="center"/>
        <w:rPr>
          <w:rFonts w:ascii="Times New Roman" w:hAnsi="Times New Roman" w:cs="Times New Roman"/>
          <w:sz w:val="28"/>
          <w:szCs w:val="28"/>
        </w:rPr>
      </w:pPr>
      <w:r w:rsidRPr="00543A05">
        <w:rPr>
          <w:rFonts w:ascii="Times New Roman" w:hAnsi="Times New Roman" w:cs="Times New Roman"/>
          <w:sz w:val="28"/>
          <w:szCs w:val="28"/>
        </w:rPr>
        <w:t>II. Методы определения нормативных затрат</w:t>
      </w:r>
    </w:p>
    <w:p w14:paraId="01965825" w14:textId="77777777" w:rsidR="00543A05" w:rsidRPr="00543A05" w:rsidRDefault="00543A05" w:rsidP="004F0229">
      <w:pPr>
        <w:jc w:val="both"/>
        <w:rPr>
          <w:rFonts w:ascii="Times New Roman" w:hAnsi="Times New Roman" w:cs="Times New Roman"/>
          <w:sz w:val="28"/>
          <w:szCs w:val="28"/>
        </w:rPr>
      </w:pPr>
    </w:p>
    <w:p w14:paraId="0C948F15" w14:textId="30F6530E"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7. Для определения нормативных затрат могут использоваться следующие методы:</w:t>
      </w:r>
    </w:p>
    <w:p w14:paraId="0B00654F" w14:textId="5B7B0E53" w:rsidR="00543A05" w:rsidRPr="00543A05" w:rsidRDefault="00543A05" w:rsidP="008A660E">
      <w:pPr>
        <w:spacing w:after="0"/>
        <w:jc w:val="both"/>
        <w:rPr>
          <w:rFonts w:ascii="Times New Roman" w:hAnsi="Times New Roman" w:cs="Times New Roman"/>
          <w:sz w:val="28"/>
          <w:szCs w:val="28"/>
        </w:rPr>
      </w:pPr>
      <w:r w:rsidRPr="00543A05">
        <w:rPr>
          <w:rFonts w:ascii="Times New Roman" w:hAnsi="Times New Roman" w:cs="Times New Roman"/>
          <w:sz w:val="28"/>
          <w:szCs w:val="28"/>
        </w:rPr>
        <w:t>- нормативный</w:t>
      </w:r>
      <w:r w:rsidR="008A660E">
        <w:rPr>
          <w:rFonts w:ascii="Times New Roman" w:hAnsi="Times New Roman" w:cs="Times New Roman"/>
          <w:sz w:val="28"/>
          <w:szCs w:val="28"/>
        </w:rPr>
        <w:t xml:space="preserve"> (метод прямого счета)</w:t>
      </w:r>
      <w:r w:rsidRPr="00543A05">
        <w:rPr>
          <w:rFonts w:ascii="Times New Roman" w:hAnsi="Times New Roman" w:cs="Times New Roman"/>
          <w:sz w:val="28"/>
          <w:szCs w:val="28"/>
        </w:rPr>
        <w:t>;</w:t>
      </w:r>
    </w:p>
    <w:p w14:paraId="61AD2FC2" w14:textId="5CF13C0B" w:rsidR="00543A05" w:rsidRPr="00543A05" w:rsidRDefault="00543A05" w:rsidP="008A660E">
      <w:pPr>
        <w:spacing w:after="0"/>
        <w:jc w:val="both"/>
        <w:rPr>
          <w:rFonts w:ascii="Times New Roman" w:hAnsi="Times New Roman" w:cs="Times New Roman"/>
          <w:sz w:val="28"/>
          <w:szCs w:val="28"/>
        </w:rPr>
      </w:pPr>
      <w:r w:rsidRPr="00543A05">
        <w:rPr>
          <w:rFonts w:ascii="Times New Roman" w:hAnsi="Times New Roman" w:cs="Times New Roman"/>
          <w:sz w:val="28"/>
          <w:szCs w:val="28"/>
        </w:rPr>
        <w:t>- структурный;</w:t>
      </w:r>
    </w:p>
    <w:p w14:paraId="4C0E0B4E" w14:textId="56EF599F" w:rsidR="00543A05" w:rsidRDefault="00543A05" w:rsidP="008A660E">
      <w:pPr>
        <w:spacing w:after="0"/>
        <w:jc w:val="both"/>
        <w:rPr>
          <w:rFonts w:ascii="Times New Roman" w:hAnsi="Times New Roman" w:cs="Times New Roman"/>
          <w:sz w:val="28"/>
          <w:szCs w:val="28"/>
        </w:rPr>
      </w:pPr>
      <w:r w:rsidRPr="00543A05">
        <w:rPr>
          <w:rFonts w:ascii="Times New Roman" w:hAnsi="Times New Roman" w:cs="Times New Roman"/>
          <w:sz w:val="28"/>
          <w:szCs w:val="28"/>
        </w:rPr>
        <w:t>- экспертный</w:t>
      </w:r>
      <w:r w:rsidR="008A660E">
        <w:rPr>
          <w:rFonts w:ascii="Times New Roman" w:hAnsi="Times New Roman" w:cs="Times New Roman"/>
          <w:sz w:val="28"/>
          <w:szCs w:val="28"/>
        </w:rPr>
        <w:t>;</w:t>
      </w:r>
    </w:p>
    <w:p w14:paraId="46C97F7D" w14:textId="4848AE21" w:rsidR="008A660E" w:rsidRDefault="008A660E" w:rsidP="008A660E">
      <w:pPr>
        <w:spacing w:after="0"/>
        <w:jc w:val="both"/>
        <w:rPr>
          <w:rFonts w:ascii="Times New Roman" w:hAnsi="Times New Roman" w:cs="Times New Roman"/>
          <w:sz w:val="28"/>
          <w:szCs w:val="28"/>
        </w:rPr>
      </w:pPr>
      <w:r>
        <w:rPr>
          <w:rFonts w:ascii="Times New Roman" w:hAnsi="Times New Roman" w:cs="Times New Roman"/>
          <w:sz w:val="28"/>
          <w:szCs w:val="28"/>
        </w:rPr>
        <w:t>- «первоначальных нормативных затрат» (метод обратного счета).</w:t>
      </w:r>
    </w:p>
    <w:p w14:paraId="65F5C424" w14:textId="77777777" w:rsidR="008A660E" w:rsidRDefault="008A660E" w:rsidP="008A660E">
      <w:pPr>
        <w:spacing w:after="0"/>
        <w:jc w:val="both"/>
        <w:rPr>
          <w:rFonts w:ascii="Times New Roman" w:hAnsi="Times New Roman" w:cs="Times New Roman"/>
          <w:sz w:val="28"/>
          <w:szCs w:val="28"/>
        </w:rPr>
      </w:pPr>
    </w:p>
    <w:p w14:paraId="0D5FA0A1" w14:textId="7055E742"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8. При применении нормативного метода нормативные затраты определяются путем умножения стоимости единицы группы затрат (рабочего времени персонала, расходных материалов и т.п.) на количество единиц группы затрат, необходимых для оказания единицы муниципальной услуги.</w:t>
      </w:r>
    </w:p>
    <w:p w14:paraId="67C8A005" w14:textId="0AA7B21B" w:rsidR="00543A05" w:rsidRP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9. При применении структурного метода нормативные затраты в отношении соответствующей группы затрат определяются пропорционально </w:t>
      </w:r>
      <w:r w:rsidR="00543A05" w:rsidRPr="00543A05">
        <w:rPr>
          <w:rFonts w:ascii="Times New Roman" w:hAnsi="Times New Roman" w:cs="Times New Roman"/>
          <w:sz w:val="28"/>
          <w:szCs w:val="28"/>
        </w:rPr>
        <w:lastRenderedPageBreak/>
        <w:t>выбранному основанию (например, затратам на оплату труда и начисления на выплаты по оплате труда персонала, занятого в оказании муниципальной услуги; численности персонала, непосредственного занятого в оказании муниципальной услуги; площади помещения, используемого для оказания муниципальной услуги и др.).</w:t>
      </w:r>
    </w:p>
    <w:p w14:paraId="5837DCCD" w14:textId="6338051E" w:rsidR="008A660E"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10. При применении экспертного метода нормативные затраты в отношении соответствующей группы затрат определяются на основании экспертной оценки (например, оценки доли данной группы затрат в общем объеме затрат; оценки трудозатрат, необходимых для оказания муниципальной услуги и др.).</w:t>
      </w:r>
      <w:r>
        <w:rPr>
          <w:rFonts w:ascii="Times New Roman" w:hAnsi="Times New Roman" w:cs="Times New Roman"/>
          <w:sz w:val="28"/>
          <w:szCs w:val="28"/>
        </w:rPr>
        <w:t xml:space="preserve">           </w:t>
      </w:r>
    </w:p>
    <w:p w14:paraId="2AE77A1D" w14:textId="6EA82A23" w:rsidR="008A660E" w:rsidRPr="008A660E" w:rsidRDefault="008A660E" w:rsidP="008A660E">
      <w:pPr>
        <w:spacing w:after="0"/>
        <w:jc w:val="both"/>
        <w:rPr>
          <w:rFonts w:ascii="Times New Roman" w:hAnsi="Times New Roman" w:cs="Times New Roman"/>
          <w:sz w:val="28"/>
          <w:szCs w:val="28"/>
        </w:rPr>
      </w:pPr>
      <w:r>
        <w:rPr>
          <w:rFonts w:ascii="Times New Roman" w:hAnsi="Times New Roman" w:cs="Times New Roman"/>
          <w:sz w:val="28"/>
          <w:szCs w:val="28"/>
        </w:rPr>
        <w:t xml:space="preserve">           11. </w:t>
      </w:r>
      <w:r w:rsidRPr="008A660E">
        <w:rPr>
          <w:rFonts w:ascii="Times New Roman" w:hAnsi="Times New Roman" w:cs="Times New Roman"/>
          <w:sz w:val="28"/>
          <w:szCs w:val="28"/>
        </w:rPr>
        <w:t>Метод "первоначальных нормативных затрат" (метод обратного счета)</w:t>
      </w:r>
      <w:r>
        <w:rPr>
          <w:rFonts w:ascii="Times New Roman" w:hAnsi="Times New Roman" w:cs="Times New Roman"/>
          <w:sz w:val="28"/>
          <w:szCs w:val="28"/>
        </w:rPr>
        <w:t xml:space="preserve"> </w:t>
      </w:r>
      <w:r w:rsidRPr="008A660E">
        <w:rPr>
          <w:rFonts w:ascii="Times New Roman" w:hAnsi="Times New Roman" w:cs="Times New Roman"/>
          <w:sz w:val="28"/>
          <w:szCs w:val="28"/>
        </w:rPr>
        <w:t>подразумевает формирование норматива, исходя из расходов районного учреждения</w:t>
      </w:r>
      <w:r>
        <w:rPr>
          <w:rFonts w:ascii="Times New Roman" w:hAnsi="Times New Roman" w:cs="Times New Roman"/>
          <w:sz w:val="28"/>
          <w:szCs w:val="28"/>
        </w:rPr>
        <w:t xml:space="preserve"> </w:t>
      </w:r>
      <w:r w:rsidRPr="008A660E">
        <w:rPr>
          <w:rFonts w:ascii="Times New Roman" w:hAnsi="Times New Roman" w:cs="Times New Roman"/>
          <w:sz w:val="28"/>
          <w:szCs w:val="28"/>
        </w:rPr>
        <w:t>прошлого, текущего или планируемого года (при наличии данных для расчета) путем</w:t>
      </w:r>
      <w:r>
        <w:rPr>
          <w:rFonts w:ascii="Times New Roman" w:hAnsi="Times New Roman" w:cs="Times New Roman"/>
          <w:sz w:val="28"/>
          <w:szCs w:val="28"/>
        </w:rPr>
        <w:t xml:space="preserve"> </w:t>
      </w:r>
      <w:r w:rsidRPr="008A660E">
        <w:rPr>
          <w:rFonts w:ascii="Times New Roman" w:hAnsi="Times New Roman" w:cs="Times New Roman"/>
          <w:sz w:val="28"/>
          <w:szCs w:val="28"/>
        </w:rPr>
        <w:t xml:space="preserve">деления суммы текущих расходов </w:t>
      </w:r>
      <w:r>
        <w:rPr>
          <w:rFonts w:ascii="Times New Roman" w:hAnsi="Times New Roman" w:cs="Times New Roman"/>
          <w:sz w:val="28"/>
          <w:szCs w:val="28"/>
        </w:rPr>
        <w:t>муниципального</w:t>
      </w:r>
      <w:r w:rsidRPr="008A660E">
        <w:rPr>
          <w:rFonts w:ascii="Times New Roman" w:hAnsi="Times New Roman" w:cs="Times New Roman"/>
          <w:sz w:val="28"/>
          <w:szCs w:val="28"/>
        </w:rPr>
        <w:t xml:space="preserve"> учреждения на количество услуг, оказанных</w:t>
      </w:r>
      <w:r>
        <w:rPr>
          <w:rFonts w:ascii="Times New Roman" w:hAnsi="Times New Roman" w:cs="Times New Roman"/>
          <w:sz w:val="28"/>
          <w:szCs w:val="28"/>
        </w:rPr>
        <w:t xml:space="preserve"> </w:t>
      </w:r>
      <w:r w:rsidRPr="008A660E">
        <w:rPr>
          <w:rFonts w:ascii="Times New Roman" w:hAnsi="Times New Roman" w:cs="Times New Roman"/>
          <w:sz w:val="28"/>
          <w:szCs w:val="28"/>
        </w:rPr>
        <w:t>в соответствующем периоде. При этом в сумму текущих расходов учреждения не должны</w:t>
      </w:r>
      <w:r>
        <w:rPr>
          <w:rFonts w:ascii="Times New Roman" w:hAnsi="Times New Roman" w:cs="Times New Roman"/>
          <w:sz w:val="28"/>
          <w:szCs w:val="28"/>
        </w:rPr>
        <w:t xml:space="preserve"> </w:t>
      </w:r>
      <w:r w:rsidRPr="008A660E">
        <w:rPr>
          <w:rFonts w:ascii="Times New Roman" w:hAnsi="Times New Roman" w:cs="Times New Roman"/>
          <w:sz w:val="28"/>
          <w:szCs w:val="28"/>
        </w:rPr>
        <w:t>включаться расходы "разового характера", в том числе инвестиционные расходы, расходы</w:t>
      </w:r>
      <w:r>
        <w:rPr>
          <w:rFonts w:ascii="Times New Roman" w:hAnsi="Times New Roman" w:cs="Times New Roman"/>
          <w:sz w:val="28"/>
          <w:szCs w:val="28"/>
        </w:rPr>
        <w:t xml:space="preserve"> </w:t>
      </w:r>
      <w:r w:rsidRPr="008A660E">
        <w:rPr>
          <w:rFonts w:ascii="Times New Roman" w:hAnsi="Times New Roman" w:cs="Times New Roman"/>
          <w:sz w:val="28"/>
          <w:szCs w:val="28"/>
        </w:rPr>
        <w:t>на оказание услуг на платной основе и иные расходы, не связанные с оказанием</w:t>
      </w:r>
      <w:r>
        <w:rPr>
          <w:rFonts w:ascii="Times New Roman" w:hAnsi="Times New Roman" w:cs="Times New Roman"/>
          <w:sz w:val="28"/>
          <w:szCs w:val="28"/>
        </w:rPr>
        <w:t xml:space="preserve"> </w:t>
      </w:r>
      <w:r w:rsidRPr="008A660E">
        <w:rPr>
          <w:rFonts w:ascii="Times New Roman" w:hAnsi="Times New Roman" w:cs="Times New Roman"/>
          <w:sz w:val="28"/>
          <w:szCs w:val="28"/>
        </w:rPr>
        <w:t>муниципальной услуги, нормативные затраты на которую рассчитываются.</w:t>
      </w:r>
    </w:p>
    <w:p w14:paraId="742C31BE" w14:textId="77777777" w:rsidR="00543A05" w:rsidRPr="008A660E" w:rsidRDefault="00543A05" w:rsidP="008A660E">
      <w:pPr>
        <w:spacing w:after="0"/>
        <w:jc w:val="both"/>
        <w:rPr>
          <w:rFonts w:ascii="Times New Roman" w:hAnsi="Times New Roman" w:cs="Times New Roman"/>
          <w:sz w:val="28"/>
          <w:szCs w:val="28"/>
        </w:rPr>
      </w:pPr>
    </w:p>
    <w:p w14:paraId="0826E35F" w14:textId="7DF81DBD" w:rsidR="00543A05" w:rsidRDefault="008A660E"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Pr>
          <w:rFonts w:ascii="Times New Roman" w:hAnsi="Times New Roman" w:cs="Times New Roman"/>
          <w:sz w:val="28"/>
          <w:szCs w:val="28"/>
        </w:rPr>
        <w:t>2</w:t>
      </w:r>
      <w:r w:rsidR="00543A05" w:rsidRPr="00543A05">
        <w:rPr>
          <w:rFonts w:ascii="Times New Roman" w:hAnsi="Times New Roman" w:cs="Times New Roman"/>
          <w:sz w:val="28"/>
          <w:szCs w:val="28"/>
        </w:rPr>
        <w:t>. Выбор метода</w:t>
      </w:r>
      <w:r>
        <w:rPr>
          <w:rFonts w:ascii="Times New Roman" w:hAnsi="Times New Roman" w:cs="Times New Roman"/>
          <w:sz w:val="28"/>
          <w:szCs w:val="28"/>
        </w:rPr>
        <w:t>(ов)</w:t>
      </w:r>
      <w:r w:rsidR="00543A05" w:rsidRPr="00543A05">
        <w:rPr>
          <w:rFonts w:ascii="Times New Roman" w:hAnsi="Times New Roman" w:cs="Times New Roman"/>
          <w:sz w:val="28"/>
          <w:szCs w:val="28"/>
        </w:rPr>
        <w:t xml:space="preserve"> определения нормативных затрат осуществляется в зависимости от отраслевых, территориальных и иных особенностей оказания муниципальной услуги.</w:t>
      </w:r>
    </w:p>
    <w:p w14:paraId="75F2EE16" w14:textId="77777777" w:rsidR="008A660E" w:rsidRPr="00543A05" w:rsidRDefault="008A660E" w:rsidP="004F0229">
      <w:pPr>
        <w:jc w:val="both"/>
        <w:rPr>
          <w:rFonts w:ascii="Times New Roman" w:hAnsi="Times New Roman" w:cs="Times New Roman"/>
          <w:sz w:val="28"/>
          <w:szCs w:val="28"/>
        </w:rPr>
      </w:pPr>
    </w:p>
    <w:p w14:paraId="7511ADD7" w14:textId="77777777" w:rsidR="008A660E" w:rsidRDefault="00543A05" w:rsidP="008A660E">
      <w:pPr>
        <w:spacing w:after="0"/>
        <w:jc w:val="center"/>
        <w:rPr>
          <w:rFonts w:ascii="Times New Roman" w:hAnsi="Times New Roman" w:cs="Times New Roman"/>
          <w:sz w:val="28"/>
          <w:szCs w:val="28"/>
        </w:rPr>
      </w:pPr>
      <w:r w:rsidRPr="00543A05">
        <w:rPr>
          <w:rFonts w:ascii="Times New Roman" w:hAnsi="Times New Roman" w:cs="Times New Roman"/>
          <w:sz w:val="28"/>
          <w:szCs w:val="28"/>
        </w:rPr>
        <w:t xml:space="preserve">III. Определение нормативных затрат на оказание </w:t>
      </w:r>
    </w:p>
    <w:p w14:paraId="56ED66E9" w14:textId="61A79526" w:rsidR="00543A05" w:rsidRPr="00543A05" w:rsidRDefault="00543A05" w:rsidP="008A660E">
      <w:pPr>
        <w:spacing w:after="0"/>
        <w:jc w:val="center"/>
        <w:rPr>
          <w:rFonts w:ascii="Times New Roman" w:hAnsi="Times New Roman" w:cs="Times New Roman"/>
          <w:sz w:val="28"/>
          <w:szCs w:val="28"/>
        </w:rPr>
      </w:pPr>
      <w:r w:rsidRPr="00543A05">
        <w:rPr>
          <w:rFonts w:ascii="Times New Roman" w:hAnsi="Times New Roman" w:cs="Times New Roman"/>
          <w:sz w:val="28"/>
          <w:szCs w:val="28"/>
        </w:rPr>
        <w:t>муниципальной услуги (работы)</w:t>
      </w:r>
    </w:p>
    <w:p w14:paraId="6C91E9B5" w14:textId="77777777" w:rsidR="00543A05" w:rsidRPr="00543A05" w:rsidRDefault="00543A05" w:rsidP="008A660E">
      <w:pPr>
        <w:jc w:val="center"/>
        <w:rPr>
          <w:rFonts w:ascii="Times New Roman" w:hAnsi="Times New Roman" w:cs="Times New Roman"/>
          <w:sz w:val="28"/>
          <w:szCs w:val="28"/>
        </w:rPr>
      </w:pPr>
    </w:p>
    <w:p w14:paraId="71A3DC54" w14:textId="77777777" w:rsidR="001D712D" w:rsidRDefault="001D712D" w:rsidP="001D712D">
      <w:pPr>
        <w:jc w:val="both"/>
        <w:rPr>
          <w:rFonts w:ascii="Times New Roman" w:hAnsi="Times New Roman" w:cs="Times New Roman"/>
          <w:sz w:val="28"/>
          <w:szCs w:val="28"/>
        </w:rPr>
      </w:pPr>
      <w:r w:rsidRPr="001D712D">
        <w:rPr>
          <w:rFonts w:ascii="Times New Roman" w:hAnsi="Times New Roman" w:cs="Times New Roman"/>
          <w:sz w:val="28"/>
          <w:szCs w:val="28"/>
        </w:rPr>
        <w:t xml:space="preserve">            13. Нормативные затраты на оказание муниципальной услуги определяются как сумма нормативных затрат, определенных по каждой группе затрат на единицу муниципальной услуги на соответствующий финансовый год</w:t>
      </w:r>
    </w:p>
    <w:p w14:paraId="70F309E2" w14:textId="57973FA7" w:rsidR="00543A05" w:rsidRPr="00543A05" w:rsidRDefault="001D712D"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1D712D">
        <w:rPr>
          <w:rFonts w:ascii="Times New Roman" w:hAnsi="Times New Roman" w:cs="Times New Roman"/>
          <w:sz w:val="28"/>
          <w:szCs w:val="28"/>
        </w:rPr>
        <w:t>1</w:t>
      </w:r>
      <w:r>
        <w:rPr>
          <w:rFonts w:ascii="Times New Roman" w:hAnsi="Times New Roman" w:cs="Times New Roman"/>
          <w:sz w:val="28"/>
          <w:szCs w:val="28"/>
        </w:rPr>
        <w:t>4</w:t>
      </w:r>
      <w:r w:rsidR="00543A05" w:rsidRPr="001D712D">
        <w:rPr>
          <w:rFonts w:ascii="Times New Roman" w:hAnsi="Times New Roman" w:cs="Times New Roman"/>
          <w:sz w:val="28"/>
          <w:szCs w:val="28"/>
        </w:rPr>
        <w:t>. Состав групп затрат определяется главным распорядителем с учетом особенностей оказания соответствующей муниципальной услуги (выполнения работы).</w:t>
      </w:r>
      <w:r>
        <w:rPr>
          <w:rFonts w:ascii="Times New Roman" w:hAnsi="Times New Roman" w:cs="Times New Roman"/>
          <w:sz w:val="28"/>
          <w:szCs w:val="28"/>
        </w:rPr>
        <w:t xml:space="preserve"> </w:t>
      </w:r>
    </w:p>
    <w:p w14:paraId="30C75DC4" w14:textId="77777777" w:rsidR="001D712D" w:rsidRDefault="001D712D"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Pr>
          <w:rFonts w:ascii="Times New Roman" w:hAnsi="Times New Roman" w:cs="Times New Roman"/>
          <w:sz w:val="28"/>
          <w:szCs w:val="28"/>
        </w:rPr>
        <w:t>5</w:t>
      </w:r>
      <w:r w:rsidR="00543A05" w:rsidRPr="00543A05">
        <w:rPr>
          <w:rFonts w:ascii="Times New Roman" w:hAnsi="Times New Roman" w:cs="Times New Roman"/>
          <w:sz w:val="28"/>
          <w:szCs w:val="28"/>
        </w:rPr>
        <w:t>. В составе затрат на оказание муниципальной услуги (выполнения работы) выделяют:</w:t>
      </w:r>
    </w:p>
    <w:p w14:paraId="232A0BC6" w14:textId="2C580A26" w:rsidR="00543A05" w:rsidRPr="00543A05" w:rsidRDefault="001D712D"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непосредственно связанные с оказанием муниципальной услуги (выполнения работы);</w:t>
      </w:r>
    </w:p>
    <w:p w14:paraId="1F127CD4" w14:textId="77777777" w:rsidR="00543A05" w:rsidRPr="00543A05" w:rsidRDefault="00543A05" w:rsidP="004F0229">
      <w:pPr>
        <w:jc w:val="both"/>
        <w:rPr>
          <w:rFonts w:ascii="Times New Roman" w:hAnsi="Times New Roman" w:cs="Times New Roman"/>
          <w:sz w:val="28"/>
          <w:szCs w:val="28"/>
        </w:rPr>
      </w:pPr>
    </w:p>
    <w:p w14:paraId="26376424" w14:textId="46595414" w:rsidR="00543A05" w:rsidRPr="00543A05" w:rsidRDefault="001D712D"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нормативные затраты на общехозяйственные нужды (за исключением затрат, которые учитываются в составе нормативных затрат на содержание имущества в соответствии с пунктом </w:t>
      </w:r>
      <w:r w:rsidR="00C25AA4">
        <w:rPr>
          <w:rFonts w:ascii="Times New Roman" w:hAnsi="Times New Roman" w:cs="Times New Roman"/>
          <w:sz w:val="28"/>
          <w:szCs w:val="28"/>
        </w:rPr>
        <w:t>21</w:t>
      </w:r>
      <w:r w:rsidR="00543A05" w:rsidRPr="00543A05">
        <w:rPr>
          <w:rFonts w:ascii="Times New Roman" w:hAnsi="Times New Roman" w:cs="Times New Roman"/>
          <w:sz w:val="28"/>
          <w:szCs w:val="28"/>
        </w:rPr>
        <w:t xml:space="preserve"> настоящих Методических рекомендаций).</w:t>
      </w:r>
      <w:r>
        <w:rPr>
          <w:rFonts w:ascii="Times New Roman" w:hAnsi="Times New Roman" w:cs="Times New Roman"/>
          <w:sz w:val="28"/>
          <w:szCs w:val="28"/>
        </w:rPr>
        <w:t xml:space="preserve">  </w:t>
      </w:r>
    </w:p>
    <w:p w14:paraId="2664C96B" w14:textId="17D853B3" w:rsidR="00543A05" w:rsidRPr="00543A05" w:rsidRDefault="001D712D"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sidR="00382F22">
        <w:rPr>
          <w:rFonts w:ascii="Times New Roman" w:hAnsi="Times New Roman" w:cs="Times New Roman"/>
          <w:sz w:val="28"/>
          <w:szCs w:val="28"/>
        </w:rPr>
        <w:t>6</w:t>
      </w:r>
      <w:r w:rsidR="00543A05" w:rsidRPr="00543A05">
        <w:rPr>
          <w:rFonts w:ascii="Times New Roman" w:hAnsi="Times New Roman" w:cs="Times New Roman"/>
          <w:sz w:val="28"/>
          <w:szCs w:val="28"/>
        </w:rPr>
        <w:t>. В составе нормативных затрат, непосредственно связанных с оказанием муниципальной услуги (выполнением работы), выделяют следующие группы затрат:</w:t>
      </w:r>
    </w:p>
    <w:p w14:paraId="40437F1D" w14:textId="6B532E67"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оплату труда и начисления на выплаты по оплате труда персонала, принимающего непосредственное участие в оказании муниципальной услуги (выполнении работы);</w:t>
      </w:r>
    </w:p>
    <w:p w14:paraId="05BC55C1" w14:textId="41A408C1"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приобретение материальных запасов, потребляемые в процессе оказания муниципальной услуги (выполнения работы);</w:t>
      </w:r>
      <w:r>
        <w:rPr>
          <w:rFonts w:ascii="Times New Roman" w:hAnsi="Times New Roman" w:cs="Times New Roman"/>
          <w:sz w:val="28"/>
          <w:szCs w:val="28"/>
        </w:rPr>
        <w:t xml:space="preserve"> </w:t>
      </w:r>
    </w:p>
    <w:p w14:paraId="1BFAC3DC" w14:textId="7582D2F2"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иные нормативные затраты, непосредственно связанные с оказанием муниципальной услуги (выполнением работы).</w:t>
      </w:r>
    </w:p>
    <w:p w14:paraId="5B22BB61" w14:textId="36E38DAB"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Группы затрат могут быть дополнительно детализированы.</w:t>
      </w:r>
    </w:p>
    <w:p w14:paraId="369D4484" w14:textId="79B440F4"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Pr>
          <w:rFonts w:ascii="Times New Roman" w:hAnsi="Times New Roman" w:cs="Times New Roman"/>
          <w:sz w:val="28"/>
          <w:szCs w:val="28"/>
        </w:rPr>
        <w:t>7</w:t>
      </w:r>
      <w:r w:rsidR="00543A05" w:rsidRPr="00543A05">
        <w:rPr>
          <w:rFonts w:ascii="Times New Roman" w:hAnsi="Times New Roman" w:cs="Times New Roman"/>
          <w:sz w:val="28"/>
          <w:szCs w:val="28"/>
        </w:rPr>
        <w:t xml:space="preserve">. К </w:t>
      </w:r>
      <w:r>
        <w:rPr>
          <w:rFonts w:ascii="Times New Roman" w:hAnsi="Times New Roman" w:cs="Times New Roman"/>
          <w:sz w:val="28"/>
          <w:szCs w:val="28"/>
        </w:rPr>
        <w:t xml:space="preserve">нормативным </w:t>
      </w:r>
      <w:r w:rsidR="00543A05" w:rsidRPr="00543A05">
        <w:rPr>
          <w:rFonts w:ascii="Times New Roman" w:hAnsi="Times New Roman" w:cs="Times New Roman"/>
          <w:sz w:val="28"/>
          <w:szCs w:val="28"/>
        </w:rPr>
        <w:t>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муниципальной услуги (выполнением работы), и к нормативным затратам на содержание имущества.</w:t>
      </w:r>
      <w:r>
        <w:rPr>
          <w:rFonts w:ascii="Times New Roman" w:hAnsi="Times New Roman" w:cs="Times New Roman"/>
          <w:sz w:val="28"/>
          <w:szCs w:val="28"/>
        </w:rPr>
        <w:t xml:space="preserve"> </w:t>
      </w:r>
      <w:r w:rsidR="00E544D1" w:rsidRPr="00E544D1">
        <w:rPr>
          <w:rFonts w:ascii="Times New Roman" w:hAnsi="Times New Roman" w:cs="Times New Roman"/>
          <w:sz w:val="28"/>
          <w:szCs w:val="28"/>
        </w:rPr>
        <w:t xml:space="preserve">                    </w:t>
      </w:r>
      <w:r w:rsidR="00543A05" w:rsidRPr="00543A05">
        <w:rPr>
          <w:rFonts w:ascii="Times New Roman" w:hAnsi="Times New Roman" w:cs="Times New Roman"/>
          <w:sz w:val="28"/>
          <w:szCs w:val="28"/>
        </w:rPr>
        <w:t>Распределение затрат на общехозяйственные нужды по отдельным услугам (работам) рекомендуется осуществлять в соответствии с методами, указанными в разделе II</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настоящих Методических рекомендаций.</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В составе затрат на общехозяйственные нужды выделяются следующие группы затрат:</w:t>
      </w:r>
    </w:p>
    <w:p w14:paraId="046C7783" w14:textId="2FF8D56B"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коммунальные услуги (за исключением нормативных затрат, отнесенных к нормативным затратам на содержание имущества</w:t>
      </w:r>
      <w:r w:rsidR="00E544D1" w:rsidRPr="00E544D1">
        <w:rPr>
          <w:rFonts w:ascii="Times New Roman" w:hAnsi="Times New Roman" w:cs="Times New Roman"/>
          <w:sz w:val="28"/>
          <w:szCs w:val="28"/>
        </w:rPr>
        <w:t xml:space="preserve"> </w:t>
      </w:r>
      <w:r w:rsidR="00E544D1">
        <w:rPr>
          <w:rFonts w:ascii="Times New Roman" w:hAnsi="Times New Roman" w:cs="Times New Roman"/>
          <w:sz w:val="28"/>
          <w:szCs w:val="28"/>
        </w:rPr>
        <w:t xml:space="preserve">в соответствии с разделом </w:t>
      </w:r>
      <w:r w:rsidR="00E544D1">
        <w:rPr>
          <w:rFonts w:ascii="Times New Roman" w:hAnsi="Times New Roman" w:cs="Times New Roman"/>
          <w:sz w:val="28"/>
          <w:szCs w:val="28"/>
          <w:lang w:val="en-US"/>
        </w:rPr>
        <w:t>IV</w:t>
      </w:r>
      <w:r w:rsidR="00E544D1">
        <w:rPr>
          <w:rFonts w:ascii="Times New Roman" w:hAnsi="Times New Roman" w:cs="Times New Roman"/>
          <w:sz w:val="28"/>
          <w:szCs w:val="28"/>
        </w:rPr>
        <w:t xml:space="preserve"> настоящих методических рекомендаций)</w:t>
      </w:r>
      <w:r w:rsidR="00543A05" w:rsidRPr="00543A05">
        <w:rPr>
          <w:rFonts w:ascii="Times New Roman" w:hAnsi="Times New Roman" w:cs="Times New Roman"/>
          <w:sz w:val="28"/>
          <w:szCs w:val="28"/>
        </w:rPr>
        <w:t>);</w:t>
      </w:r>
    </w:p>
    <w:p w14:paraId="50318979" w14:textId="69D99492" w:rsidR="00543A05" w:rsidRPr="00543A05" w:rsidRDefault="00382F22"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нормативные затраты на содержание объектов недвижимого имущества, закрепленного за муниципальным бюджетным или муниципальным автономным учреждением на праве оперативного управления или приобретенным данным учреждением за счет средств, выделенных ему учредителем на приобретение такого имущества, а также недвижимого имущества, находящегося у муниципального бюджетного или муниципального автономного учреждения на основании договора аренды или безвозмездного пользования, эксплуатируемого в процессе оказания </w:t>
      </w:r>
      <w:r w:rsidR="00543A05" w:rsidRPr="00543A05">
        <w:rPr>
          <w:rFonts w:ascii="Times New Roman" w:hAnsi="Times New Roman" w:cs="Times New Roman"/>
          <w:sz w:val="28"/>
          <w:szCs w:val="28"/>
        </w:rPr>
        <w:lastRenderedPageBreak/>
        <w:t>муниципальных услуг (выполнения работ) (далее – нормативные затраты на содержание недвижимого имущества);</w:t>
      </w:r>
    </w:p>
    <w:p w14:paraId="1773B93B" w14:textId="77777777" w:rsidR="00543A05" w:rsidRPr="00543A05" w:rsidRDefault="00543A05" w:rsidP="004F0229">
      <w:pPr>
        <w:jc w:val="both"/>
        <w:rPr>
          <w:rFonts w:ascii="Times New Roman" w:hAnsi="Times New Roman" w:cs="Times New Roman"/>
          <w:sz w:val="28"/>
          <w:szCs w:val="28"/>
        </w:rPr>
      </w:pPr>
    </w:p>
    <w:p w14:paraId="0779C218" w14:textId="449FF8C8"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содержание объектов особо ценного движимого имущества, закрепленного за муниципальным бюджетным или муниципальным автономным учреждением района или приобретенным данным учреждением за счет средств, выделенных ему учредителем на приобретение такого имущества (далее – нормативные затраты на содержание особо ценного движимого имущества);</w:t>
      </w:r>
    </w:p>
    <w:p w14:paraId="5A71D0FA" w14:textId="0592C34D"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приобретение услуг связи;</w:t>
      </w:r>
    </w:p>
    <w:p w14:paraId="2D92CC92" w14:textId="3B54F57C"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приобретение транспортных услуг;</w:t>
      </w:r>
    </w:p>
    <w:p w14:paraId="76C87B23" w14:textId="00C7516B"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оплату труда и начисления на выплаты по оплате труда работников учреждения, которые не принимают непосредственного участия в оказании муниципальной услуги (выполнения работы)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муниципальной услуги);</w:t>
      </w:r>
    </w:p>
    <w:p w14:paraId="3102A4B5" w14:textId="01C22350"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прочие нормативные затраты на общехозяйственные нужды.</w:t>
      </w:r>
    </w:p>
    <w:p w14:paraId="2DDA9F07" w14:textId="0FD16358"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Группы затрат могут быть дополнительно детализированы.</w:t>
      </w:r>
    </w:p>
    <w:p w14:paraId="055668CF" w14:textId="3A4B5865" w:rsidR="00543A05" w:rsidRPr="00543A05" w:rsidRDefault="00E544D1"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Pr>
          <w:rFonts w:ascii="Times New Roman" w:hAnsi="Times New Roman" w:cs="Times New Roman"/>
          <w:sz w:val="28"/>
          <w:szCs w:val="28"/>
        </w:rPr>
        <w:t>8</w:t>
      </w:r>
      <w:r w:rsidR="00543A05" w:rsidRPr="00543A05">
        <w:rPr>
          <w:rFonts w:ascii="Times New Roman" w:hAnsi="Times New Roman" w:cs="Times New Roman"/>
          <w:sz w:val="28"/>
          <w:szCs w:val="28"/>
        </w:rPr>
        <w:t>.</w:t>
      </w:r>
      <w:r w:rsidR="00367FB2">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Нормативные затраты на оплату труда и начисления на выплаты по оплате труда определяются исходя из потребности в количестве ставок персонала, принимающего непосредственное участие в оказании муниципальной услуги (выполнении работы) </w:t>
      </w:r>
      <w:r w:rsidR="00F63324">
        <w:rPr>
          <w:rFonts w:ascii="Times New Roman" w:hAnsi="Times New Roman" w:cs="Times New Roman"/>
          <w:sz w:val="28"/>
          <w:szCs w:val="28"/>
        </w:rPr>
        <w:t xml:space="preserve">по штатному расписанию, утвержденному руководителем учреждения и согласованного с органом, осуществляющим функции и полномочия учредителя. </w:t>
      </w:r>
    </w:p>
    <w:p w14:paraId="09127461" w14:textId="731F8C86" w:rsidR="00543A05" w:rsidRPr="00543A05" w:rsidRDefault="00F6332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1</w:t>
      </w:r>
      <w:r>
        <w:rPr>
          <w:rFonts w:ascii="Times New Roman" w:hAnsi="Times New Roman" w:cs="Times New Roman"/>
          <w:sz w:val="28"/>
          <w:szCs w:val="28"/>
        </w:rPr>
        <w:t>9</w:t>
      </w:r>
      <w:r w:rsidR="00543A05" w:rsidRPr="00543A05">
        <w:rPr>
          <w:rFonts w:ascii="Times New Roman" w:hAnsi="Times New Roman" w:cs="Times New Roman"/>
          <w:sz w:val="28"/>
          <w:szCs w:val="28"/>
        </w:rPr>
        <w:t xml:space="preserve">. Нормативные затраты на материальные запасы определяются исходя из нормативных или фактических объемов потребления </w:t>
      </w:r>
      <w:r>
        <w:rPr>
          <w:rFonts w:ascii="Times New Roman" w:hAnsi="Times New Roman" w:cs="Times New Roman"/>
          <w:sz w:val="28"/>
          <w:szCs w:val="28"/>
        </w:rPr>
        <w:t xml:space="preserve">материальных запасов </w:t>
      </w:r>
      <w:r w:rsidR="00543A05" w:rsidRPr="00543A05">
        <w:rPr>
          <w:rFonts w:ascii="Times New Roman" w:hAnsi="Times New Roman" w:cs="Times New Roman"/>
          <w:sz w:val="28"/>
          <w:szCs w:val="28"/>
        </w:rPr>
        <w:t>за прошлые годы</w:t>
      </w:r>
      <w:r>
        <w:rPr>
          <w:rFonts w:ascii="Times New Roman" w:hAnsi="Times New Roman" w:cs="Times New Roman"/>
          <w:sz w:val="28"/>
          <w:szCs w:val="28"/>
        </w:rPr>
        <w:t xml:space="preserve"> в натуральном или стоимостном выражении и</w:t>
      </w:r>
      <w:r w:rsidR="00543A05" w:rsidRPr="00543A05">
        <w:rPr>
          <w:rFonts w:ascii="Times New Roman" w:hAnsi="Times New Roman" w:cs="Times New Roman"/>
          <w:sz w:val="28"/>
          <w:szCs w:val="28"/>
        </w:rPr>
        <w:t xml:space="preserve"> включают в себя затраты на приобретение материальных запасов, непосредственно используемых для оказания муниципальной услуги (выполнения работы).</w:t>
      </w:r>
    </w:p>
    <w:p w14:paraId="4AE7F4B6" w14:textId="42503312" w:rsidR="00543A05" w:rsidRPr="00543A05" w:rsidRDefault="00F63324" w:rsidP="004F0229">
      <w:pPr>
        <w:jc w:val="both"/>
        <w:rPr>
          <w:rFonts w:ascii="Times New Roman" w:hAnsi="Times New Roman" w:cs="Times New Roman"/>
          <w:sz w:val="28"/>
          <w:szCs w:val="28"/>
        </w:rPr>
      </w:pPr>
      <w:r>
        <w:rPr>
          <w:rFonts w:ascii="Times New Roman" w:hAnsi="Times New Roman" w:cs="Times New Roman"/>
          <w:sz w:val="28"/>
          <w:szCs w:val="28"/>
        </w:rPr>
        <w:t xml:space="preserve">            20</w:t>
      </w:r>
      <w:r w:rsidR="00543A05" w:rsidRPr="00543A05">
        <w:rPr>
          <w:rFonts w:ascii="Times New Roman" w:hAnsi="Times New Roman" w:cs="Times New Roman"/>
          <w:sz w:val="28"/>
          <w:szCs w:val="28"/>
        </w:rPr>
        <w:t xml:space="preserve">. Нормативные затраты на коммунальные услуги для муниципальных учреждений района определяют </w:t>
      </w:r>
      <w:r w:rsidR="00C25AA4">
        <w:rPr>
          <w:rFonts w:ascii="Times New Roman" w:hAnsi="Times New Roman" w:cs="Times New Roman"/>
          <w:sz w:val="28"/>
          <w:szCs w:val="28"/>
        </w:rPr>
        <w:t xml:space="preserve">обособленно по видам энергетических ресурсов </w:t>
      </w:r>
      <w:r w:rsidR="00543A05" w:rsidRPr="00543A05">
        <w:rPr>
          <w:rFonts w:ascii="Times New Roman" w:hAnsi="Times New Roman" w:cs="Times New Roman"/>
          <w:sz w:val="28"/>
          <w:szCs w:val="28"/>
        </w:rPr>
        <w:t xml:space="preserve">исходя из нормативных или фактических объемов потребления коммунальных услуг на единицу муниципальной услуги (работы) прошлых лет с учетом требований обеспечения энергоэффективности и </w:t>
      </w:r>
      <w:r w:rsidR="00543A05" w:rsidRPr="00543A05">
        <w:rPr>
          <w:rFonts w:ascii="Times New Roman" w:hAnsi="Times New Roman" w:cs="Times New Roman"/>
          <w:sz w:val="28"/>
          <w:szCs w:val="28"/>
        </w:rPr>
        <w:lastRenderedPageBreak/>
        <w:t>энергосбережения и поправкой на расширение состава используемого особо ценного движимого и недвижимого имущества:</w:t>
      </w:r>
    </w:p>
    <w:p w14:paraId="0978F5FB" w14:textId="7B0489B6"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холодное водоснабжение и водоотведение;</w:t>
      </w:r>
      <w:r>
        <w:rPr>
          <w:rFonts w:ascii="Times New Roman" w:hAnsi="Times New Roman" w:cs="Times New Roman"/>
          <w:sz w:val="28"/>
          <w:szCs w:val="28"/>
        </w:rPr>
        <w:t xml:space="preserve"> </w:t>
      </w:r>
    </w:p>
    <w:p w14:paraId="7BC1F697" w14:textId="3B2CB774"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горячее водоснабжение;</w:t>
      </w:r>
    </w:p>
    <w:p w14:paraId="275BF058" w14:textId="5AE62886"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газоснабжение, теплоснабжение;</w:t>
      </w:r>
      <w:r>
        <w:rPr>
          <w:rFonts w:ascii="Times New Roman" w:hAnsi="Times New Roman" w:cs="Times New Roman"/>
          <w:sz w:val="28"/>
          <w:szCs w:val="28"/>
        </w:rPr>
        <w:t xml:space="preserve"> </w:t>
      </w:r>
    </w:p>
    <w:p w14:paraId="274B37E6" w14:textId="0D47A50B"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электроснабжение.</w:t>
      </w:r>
    </w:p>
    <w:p w14:paraId="6AA38DDC" w14:textId="77777777" w:rsidR="00C25AA4"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Для определения нормативных затрат на коммунальные услуги, по возможности, рекомендуется устанавливать нормативные объемы потребления коммунальных услуг на единицу муниципальной услуги (работы) для группы учреждений, находящихся в однотипных зданиях и оказывающих схожий набор услуг.</w:t>
      </w:r>
      <w:r>
        <w:rPr>
          <w:rFonts w:ascii="Times New Roman" w:hAnsi="Times New Roman" w:cs="Times New Roman"/>
          <w:sz w:val="28"/>
          <w:szCs w:val="28"/>
        </w:rPr>
        <w:t xml:space="preserve"> </w:t>
      </w:r>
      <w:r w:rsidR="00543A05" w:rsidRPr="00543A05">
        <w:rPr>
          <w:rFonts w:ascii="Times New Roman" w:hAnsi="Times New Roman" w:cs="Times New Roman"/>
          <w:sz w:val="28"/>
          <w:szCs w:val="28"/>
        </w:rPr>
        <w:t>В составе нормативных затрат на коммунальные услуги должны быть учтены:</w:t>
      </w:r>
    </w:p>
    <w:p w14:paraId="05C9AE32" w14:textId="652E297E" w:rsidR="00543A05" w:rsidRPr="004B35A9"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нормативные затраты на потребление газа и тепловой энергии в размере </w:t>
      </w:r>
      <w:r w:rsidR="00543A05" w:rsidRPr="004B35A9">
        <w:rPr>
          <w:rFonts w:ascii="Times New Roman" w:hAnsi="Times New Roman" w:cs="Times New Roman"/>
          <w:sz w:val="28"/>
          <w:szCs w:val="28"/>
        </w:rPr>
        <w:t>50 процентов общего объема затрат на оплату указанного вида коммунальных платежей;</w:t>
      </w:r>
    </w:p>
    <w:p w14:paraId="7B688559" w14:textId="71F37FD9" w:rsidR="00543A05" w:rsidRPr="00543A05" w:rsidRDefault="00C25AA4" w:rsidP="004F0229">
      <w:pPr>
        <w:jc w:val="both"/>
        <w:rPr>
          <w:rFonts w:ascii="Times New Roman" w:hAnsi="Times New Roman" w:cs="Times New Roman"/>
          <w:sz w:val="28"/>
          <w:szCs w:val="28"/>
        </w:rPr>
      </w:pPr>
      <w:r w:rsidRPr="004B35A9">
        <w:rPr>
          <w:rFonts w:ascii="Times New Roman" w:hAnsi="Times New Roman" w:cs="Times New Roman"/>
          <w:sz w:val="28"/>
          <w:szCs w:val="28"/>
        </w:rPr>
        <w:t xml:space="preserve">           </w:t>
      </w:r>
      <w:r w:rsidR="00543A05" w:rsidRPr="004B35A9">
        <w:rPr>
          <w:rFonts w:ascii="Times New Roman" w:hAnsi="Times New Roman" w:cs="Times New Roman"/>
          <w:sz w:val="28"/>
          <w:szCs w:val="28"/>
        </w:rPr>
        <w:t>- нормативные затраты на потребление электрической энергии в размере 90 процентов общего объема затрат на оплату указанного вида коммунальных платежей</w:t>
      </w:r>
      <w:r w:rsidRPr="004B35A9">
        <w:rPr>
          <w:rFonts w:ascii="Times New Roman" w:hAnsi="Times New Roman" w:cs="Times New Roman"/>
          <w:sz w:val="28"/>
          <w:szCs w:val="28"/>
        </w:rPr>
        <w:t>.</w:t>
      </w:r>
    </w:p>
    <w:p w14:paraId="23C9C659" w14:textId="6BFB55E9"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21</w:t>
      </w:r>
      <w:r w:rsidR="00543A05" w:rsidRPr="00543A05">
        <w:rPr>
          <w:rFonts w:ascii="Times New Roman" w:hAnsi="Times New Roman" w:cs="Times New Roman"/>
          <w:sz w:val="28"/>
          <w:szCs w:val="28"/>
        </w:rPr>
        <w:t>. Нормативные затраты на содержание недвижимого имущества могут быть детализированы по следующим группам затрат:</w:t>
      </w:r>
    </w:p>
    <w:p w14:paraId="1DD07802" w14:textId="06EE8B1E"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эксплуатацию системы охранной сигнализации и противопожарной безопасности;</w:t>
      </w:r>
    </w:p>
    <w:p w14:paraId="38F97332" w14:textId="2619A446"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проведение текущего ремонта объектов недвижимого имущества, не учтенные в составе целевых субсидий;</w:t>
      </w:r>
    </w:p>
    <w:p w14:paraId="2AD5A8EE" w14:textId="5AA32557"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аренду недвижимого имущества;</w:t>
      </w:r>
    </w:p>
    <w:p w14:paraId="65CE7B01" w14:textId="00D5E8B6"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содержание прилегающих территорий в соответствии с утвержденными санитарными правилами и нормами;</w:t>
      </w:r>
    </w:p>
    <w:p w14:paraId="0638FBD6" w14:textId="533C4937"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прочие нормативные затраты на содержание недвижимого имущества.</w:t>
      </w:r>
    </w:p>
    <w:p w14:paraId="58BF98B9" w14:textId="19A59274"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2</w:t>
      </w:r>
      <w:r w:rsidR="00543A05" w:rsidRPr="00543A05">
        <w:rPr>
          <w:rFonts w:ascii="Times New Roman" w:hAnsi="Times New Roman" w:cs="Times New Roman"/>
          <w:sz w:val="28"/>
          <w:szCs w:val="28"/>
        </w:rPr>
        <w:t>. Нормативные затраты на содержание особо ценного движимого имущества могут быть детализированы по следующим группам затрат:</w:t>
      </w:r>
      <w:r>
        <w:rPr>
          <w:rFonts w:ascii="Times New Roman" w:hAnsi="Times New Roman" w:cs="Times New Roman"/>
          <w:sz w:val="28"/>
          <w:szCs w:val="28"/>
        </w:rPr>
        <w:t xml:space="preserve"> </w:t>
      </w:r>
    </w:p>
    <w:p w14:paraId="07C5E2BA" w14:textId="6CF91B46"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техническое обслуживание и текущий ремонт объектов особо ценного движимого имущества;</w:t>
      </w:r>
    </w:p>
    <w:p w14:paraId="4D32C9EA" w14:textId="78920BFC"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нормативные затраты на материальные запасы, потребляемые в рамках содержания особо ценного движимого имущества, не отнесенные к </w:t>
      </w:r>
      <w:r w:rsidR="00543A05" w:rsidRPr="00543A05">
        <w:rPr>
          <w:rFonts w:ascii="Times New Roman" w:hAnsi="Times New Roman" w:cs="Times New Roman"/>
          <w:sz w:val="28"/>
          <w:szCs w:val="28"/>
        </w:rPr>
        <w:lastRenderedPageBreak/>
        <w:t>нормативным затратам, непосредственно связанным с оказанием муниципальной услуги (выполнения работы);</w:t>
      </w:r>
    </w:p>
    <w:p w14:paraId="28B33F3B" w14:textId="73D13C9D"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нормативные затраты на обязательное страхование гражданской ответственности владельцев транспортных средств;</w:t>
      </w:r>
    </w:p>
    <w:p w14:paraId="75B1D0C5" w14:textId="46979B69"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прочие нормативные затраты на содержание особо ценного движимого имущества.</w:t>
      </w:r>
    </w:p>
    <w:p w14:paraId="28D774B2" w14:textId="67766404" w:rsidR="00543A05" w:rsidRP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3</w:t>
      </w:r>
      <w:r w:rsidR="00543A05" w:rsidRPr="00543A05">
        <w:rPr>
          <w:rFonts w:ascii="Times New Roman" w:hAnsi="Times New Roman" w:cs="Times New Roman"/>
          <w:sz w:val="28"/>
          <w:szCs w:val="28"/>
        </w:rPr>
        <w:t>. Нормативные затраты на приобретение услуг связи и приобретение транспортных услуг определяются исходя из нормативных или фактических объемов потребления за прошлые годы</w:t>
      </w:r>
      <w:r>
        <w:rPr>
          <w:rFonts w:ascii="Times New Roman" w:hAnsi="Times New Roman" w:cs="Times New Roman"/>
          <w:sz w:val="28"/>
          <w:szCs w:val="28"/>
        </w:rPr>
        <w:t xml:space="preserve"> в натуральном или стоимостном выражении</w:t>
      </w:r>
      <w:r w:rsidR="00543A05" w:rsidRPr="00543A05">
        <w:rPr>
          <w:rFonts w:ascii="Times New Roman" w:hAnsi="Times New Roman" w:cs="Times New Roman"/>
          <w:sz w:val="28"/>
          <w:szCs w:val="28"/>
        </w:rPr>
        <w:t>.</w:t>
      </w:r>
    </w:p>
    <w:p w14:paraId="6CA48A5B" w14:textId="1CCC0470" w:rsidR="00543A05" w:rsidRDefault="00C25AA4"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4</w:t>
      </w:r>
      <w:r w:rsidR="00543A05" w:rsidRPr="00543A05">
        <w:rPr>
          <w:rFonts w:ascii="Times New Roman" w:hAnsi="Times New Roman" w:cs="Times New Roman"/>
          <w:sz w:val="28"/>
          <w:szCs w:val="28"/>
        </w:rPr>
        <w:t>. Нормативные затраты на оплату труда и начисления на выплаты по оплате труда работников учреждения, которые не принимают непосредственного участия в оказании муниципальной услуги (выполнения работы) (административно-управленческого, административно-хозяйственного, вспомогательного и иного персонала, не принимающего непосредственное участие в оказании муниципальной услуги) определяются в соответствии с утвержденным штатным расписанием.</w:t>
      </w:r>
    </w:p>
    <w:p w14:paraId="5A5159CD" w14:textId="686F9946" w:rsidR="00322D88"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t xml:space="preserve">              25. </w:t>
      </w:r>
      <w:r w:rsidRPr="00322D88">
        <w:rPr>
          <w:rFonts w:ascii="Times New Roman" w:hAnsi="Times New Roman" w:cs="Times New Roman"/>
          <w:sz w:val="28"/>
          <w:szCs w:val="28"/>
        </w:rPr>
        <w:t>В случае если районное учреждение оказывает несколько муниципальных услуг,</w:t>
      </w:r>
      <w:r>
        <w:rPr>
          <w:rFonts w:ascii="Times New Roman" w:hAnsi="Times New Roman" w:cs="Times New Roman"/>
          <w:sz w:val="28"/>
          <w:szCs w:val="28"/>
        </w:rPr>
        <w:t xml:space="preserve"> </w:t>
      </w:r>
      <w:r w:rsidRPr="00322D88">
        <w:rPr>
          <w:rFonts w:ascii="Times New Roman" w:hAnsi="Times New Roman" w:cs="Times New Roman"/>
          <w:sz w:val="28"/>
          <w:szCs w:val="28"/>
        </w:rPr>
        <w:t>распределение затрат на общехозяйственные нужды по отдельным муниципальным</w:t>
      </w:r>
      <w:r>
        <w:rPr>
          <w:rFonts w:ascii="Times New Roman" w:hAnsi="Times New Roman" w:cs="Times New Roman"/>
          <w:sz w:val="28"/>
          <w:szCs w:val="28"/>
        </w:rPr>
        <w:t xml:space="preserve"> </w:t>
      </w:r>
      <w:r w:rsidRPr="00322D88">
        <w:rPr>
          <w:rFonts w:ascii="Times New Roman" w:hAnsi="Times New Roman" w:cs="Times New Roman"/>
          <w:sz w:val="28"/>
          <w:szCs w:val="28"/>
        </w:rPr>
        <w:t>услугам рекомендуется осуществлять одним из следующих способов:</w:t>
      </w:r>
    </w:p>
    <w:p w14:paraId="6920AAD5" w14:textId="77777777" w:rsidR="00322D88" w:rsidRPr="00322D88" w:rsidRDefault="00322D88" w:rsidP="00322D88">
      <w:pPr>
        <w:spacing w:after="0"/>
        <w:jc w:val="both"/>
        <w:rPr>
          <w:rFonts w:ascii="Times New Roman" w:hAnsi="Times New Roman" w:cs="Times New Roman"/>
          <w:sz w:val="28"/>
          <w:szCs w:val="28"/>
        </w:rPr>
      </w:pPr>
    </w:p>
    <w:p w14:paraId="54575543" w14:textId="65F4414E" w:rsidR="00322D88"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322D88">
        <w:rPr>
          <w:rFonts w:ascii="Times New Roman" w:hAnsi="Times New Roman" w:cs="Times New Roman"/>
          <w:sz w:val="28"/>
          <w:szCs w:val="28"/>
        </w:rPr>
        <w:t>пропорционально фонду оплаты труда основного персонала, непосредственно</w:t>
      </w:r>
      <w:r>
        <w:rPr>
          <w:rFonts w:ascii="Times New Roman" w:hAnsi="Times New Roman" w:cs="Times New Roman"/>
          <w:sz w:val="28"/>
          <w:szCs w:val="28"/>
        </w:rPr>
        <w:t xml:space="preserve"> </w:t>
      </w:r>
      <w:r w:rsidRPr="00322D88">
        <w:rPr>
          <w:rFonts w:ascii="Times New Roman" w:hAnsi="Times New Roman" w:cs="Times New Roman"/>
          <w:sz w:val="28"/>
          <w:szCs w:val="28"/>
        </w:rPr>
        <w:t>участвующего в оказании муниципальной услуги;</w:t>
      </w:r>
    </w:p>
    <w:p w14:paraId="7931E483" w14:textId="77777777" w:rsidR="00322D88" w:rsidRPr="00322D88" w:rsidRDefault="00322D88" w:rsidP="00322D88">
      <w:pPr>
        <w:spacing w:after="0"/>
        <w:jc w:val="both"/>
        <w:rPr>
          <w:rFonts w:ascii="Times New Roman" w:hAnsi="Times New Roman" w:cs="Times New Roman"/>
          <w:sz w:val="28"/>
          <w:szCs w:val="28"/>
        </w:rPr>
      </w:pPr>
    </w:p>
    <w:p w14:paraId="6E9D9511" w14:textId="74FC4CF1" w:rsidR="00322D88"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322D88">
        <w:rPr>
          <w:rFonts w:ascii="Times New Roman" w:hAnsi="Times New Roman" w:cs="Times New Roman"/>
          <w:sz w:val="28"/>
          <w:szCs w:val="28"/>
        </w:rPr>
        <w:t>пропорционально объему оказываемых муниципальных услуг в случае, если</w:t>
      </w:r>
      <w:r>
        <w:rPr>
          <w:rFonts w:ascii="Times New Roman" w:hAnsi="Times New Roman" w:cs="Times New Roman"/>
          <w:sz w:val="28"/>
          <w:szCs w:val="28"/>
        </w:rPr>
        <w:t xml:space="preserve"> </w:t>
      </w:r>
      <w:r w:rsidRPr="00322D88">
        <w:rPr>
          <w:rFonts w:ascii="Times New Roman" w:hAnsi="Times New Roman" w:cs="Times New Roman"/>
          <w:sz w:val="28"/>
          <w:szCs w:val="28"/>
        </w:rPr>
        <w:t>муниципальные услуги, оказываемые районным учреждением, имеют одинаковую</w:t>
      </w:r>
      <w:r>
        <w:rPr>
          <w:rFonts w:ascii="Times New Roman" w:hAnsi="Times New Roman" w:cs="Times New Roman"/>
          <w:sz w:val="28"/>
          <w:szCs w:val="28"/>
        </w:rPr>
        <w:t xml:space="preserve"> </w:t>
      </w:r>
      <w:r w:rsidRPr="00322D88">
        <w:rPr>
          <w:rFonts w:ascii="Times New Roman" w:hAnsi="Times New Roman" w:cs="Times New Roman"/>
          <w:sz w:val="28"/>
          <w:szCs w:val="28"/>
        </w:rPr>
        <w:t>единицу измерения объема услуг;</w:t>
      </w:r>
    </w:p>
    <w:p w14:paraId="16A5C855" w14:textId="77777777" w:rsidR="00322D88" w:rsidRPr="00322D88" w:rsidRDefault="00322D88" w:rsidP="00322D88">
      <w:pPr>
        <w:spacing w:after="0"/>
        <w:jc w:val="both"/>
        <w:rPr>
          <w:rFonts w:ascii="Times New Roman" w:hAnsi="Times New Roman" w:cs="Times New Roman"/>
          <w:sz w:val="28"/>
          <w:szCs w:val="28"/>
        </w:rPr>
      </w:pPr>
    </w:p>
    <w:p w14:paraId="7D789D0B" w14:textId="6A520CAE" w:rsidR="00322D88"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322D88">
        <w:rPr>
          <w:rFonts w:ascii="Times New Roman" w:hAnsi="Times New Roman" w:cs="Times New Roman"/>
          <w:sz w:val="28"/>
          <w:szCs w:val="28"/>
        </w:rPr>
        <w:t>пропорционально площади, используемой для оказания каждой муниципальной</w:t>
      </w:r>
      <w:r>
        <w:rPr>
          <w:rFonts w:ascii="Times New Roman" w:hAnsi="Times New Roman" w:cs="Times New Roman"/>
          <w:sz w:val="28"/>
          <w:szCs w:val="28"/>
        </w:rPr>
        <w:t xml:space="preserve"> </w:t>
      </w:r>
      <w:r w:rsidRPr="00322D88">
        <w:rPr>
          <w:rFonts w:ascii="Times New Roman" w:hAnsi="Times New Roman" w:cs="Times New Roman"/>
          <w:sz w:val="28"/>
          <w:szCs w:val="28"/>
        </w:rPr>
        <w:t>услуги (при возможности распределения общего объема площадей районного учреждения</w:t>
      </w:r>
      <w:r>
        <w:rPr>
          <w:rFonts w:ascii="Times New Roman" w:hAnsi="Times New Roman" w:cs="Times New Roman"/>
          <w:sz w:val="28"/>
          <w:szCs w:val="28"/>
        </w:rPr>
        <w:t xml:space="preserve"> </w:t>
      </w:r>
      <w:r w:rsidRPr="00322D88">
        <w:rPr>
          <w:rFonts w:ascii="Times New Roman" w:hAnsi="Times New Roman" w:cs="Times New Roman"/>
          <w:sz w:val="28"/>
          <w:szCs w:val="28"/>
        </w:rPr>
        <w:t>между оказываемыми муниципальными услугами);</w:t>
      </w:r>
    </w:p>
    <w:p w14:paraId="4118645A" w14:textId="77777777" w:rsidR="00322D88" w:rsidRPr="00322D88" w:rsidRDefault="00322D88" w:rsidP="00322D88">
      <w:pPr>
        <w:spacing w:after="0"/>
        <w:jc w:val="both"/>
        <w:rPr>
          <w:rFonts w:ascii="Times New Roman" w:hAnsi="Times New Roman" w:cs="Times New Roman"/>
          <w:sz w:val="28"/>
          <w:szCs w:val="28"/>
        </w:rPr>
      </w:pPr>
    </w:p>
    <w:p w14:paraId="4E4B2087" w14:textId="2E902B7C" w:rsidR="00322D88"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322D88">
        <w:rPr>
          <w:rFonts w:ascii="Times New Roman" w:hAnsi="Times New Roman" w:cs="Times New Roman"/>
          <w:sz w:val="28"/>
          <w:szCs w:val="28"/>
        </w:rPr>
        <w:t>путем отнесения всего объема затрат на общехозяйственные нужды на одну</w:t>
      </w:r>
      <w:r>
        <w:rPr>
          <w:rFonts w:ascii="Times New Roman" w:hAnsi="Times New Roman" w:cs="Times New Roman"/>
          <w:sz w:val="28"/>
          <w:szCs w:val="28"/>
        </w:rPr>
        <w:t xml:space="preserve"> </w:t>
      </w:r>
      <w:r w:rsidRPr="00322D88">
        <w:rPr>
          <w:rFonts w:ascii="Times New Roman" w:hAnsi="Times New Roman" w:cs="Times New Roman"/>
          <w:sz w:val="28"/>
          <w:szCs w:val="28"/>
        </w:rPr>
        <w:t>муниципальную услугу (или часть оказываемых районным учреждением муниципальных</w:t>
      </w:r>
      <w:r>
        <w:rPr>
          <w:rFonts w:ascii="Times New Roman" w:hAnsi="Times New Roman" w:cs="Times New Roman"/>
          <w:sz w:val="28"/>
          <w:szCs w:val="28"/>
        </w:rPr>
        <w:t xml:space="preserve"> </w:t>
      </w:r>
      <w:r w:rsidRPr="00322D88">
        <w:rPr>
          <w:rFonts w:ascii="Times New Roman" w:hAnsi="Times New Roman" w:cs="Times New Roman"/>
          <w:sz w:val="28"/>
          <w:szCs w:val="28"/>
        </w:rPr>
        <w:t>услуг), выделенную в качестве основной услуги для районного учреждения;</w:t>
      </w:r>
    </w:p>
    <w:p w14:paraId="33155831" w14:textId="77777777" w:rsidR="00322D88" w:rsidRPr="00322D88" w:rsidRDefault="00322D88" w:rsidP="00322D88">
      <w:pPr>
        <w:spacing w:after="0"/>
        <w:jc w:val="both"/>
        <w:rPr>
          <w:rFonts w:ascii="Times New Roman" w:hAnsi="Times New Roman" w:cs="Times New Roman"/>
          <w:sz w:val="28"/>
          <w:szCs w:val="28"/>
        </w:rPr>
      </w:pPr>
    </w:p>
    <w:p w14:paraId="0EEC4F0F" w14:textId="11796455" w:rsidR="00322D88" w:rsidRPr="00543A05" w:rsidRDefault="00322D88" w:rsidP="00322D88">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Pr="00322D88">
        <w:rPr>
          <w:rFonts w:ascii="Times New Roman" w:hAnsi="Times New Roman" w:cs="Times New Roman"/>
          <w:sz w:val="28"/>
          <w:szCs w:val="28"/>
        </w:rPr>
        <w:t>пропорционально иному выбранному показателю.</w:t>
      </w:r>
    </w:p>
    <w:p w14:paraId="7F5CC003" w14:textId="77777777" w:rsidR="00543A05" w:rsidRPr="00543A05" w:rsidRDefault="00543A05" w:rsidP="004F0229">
      <w:pPr>
        <w:jc w:val="both"/>
        <w:rPr>
          <w:rFonts w:ascii="Times New Roman" w:hAnsi="Times New Roman" w:cs="Times New Roman"/>
          <w:sz w:val="28"/>
          <w:szCs w:val="28"/>
        </w:rPr>
      </w:pPr>
    </w:p>
    <w:p w14:paraId="7E510D52" w14:textId="77777777" w:rsidR="00322D88" w:rsidRDefault="00543A05" w:rsidP="00322D88">
      <w:pPr>
        <w:jc w:val="center"/>
        <w:rPr>
          <w:rFonts w:ascii="Times New Roman" w:hAnsi="Times New Roman" w:cs="Times New Roman"/>
          <w:sz w:val="28"/>
          <w:szCs w:val="28"/>
        </w:rPr>
      </w:pPr>
      <w:r w:rsidRPr="00543A05">
        <w:rPr>
          <w:rFonts w:ascii="Times New Roman" w:hAnsi="Times New Roman" w:cs="Times New Roman"/>
          <w:sz w:val="28"/>
          <w:szCs w:val="28"/>
        </w:rPr>
        <w:t>IV. Определение нормативных затрат на содержание имущества</w:t>
      </w:r>
    </w:p>
    <w:p w14:paraId="0EBDC97B" w14:textId="3C492DA8" w:rsidR="00543A05" w:rsidRDefault="00322D88" w:rsidP="00322D88">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6</w:t>
      </w:r>
      <w:r w:rsidR="00543A05" w:rsidRPr="00543A05">
        <w:rPr>
          <w:rFonts w:ascii="Times New Roman" w:hAnsi="Times New Roman" w:cs="Times New Roman"/>
          <w:sz w:val="28"/>
          <w:szCs w:val="28"/>
        </w:rPr>
        <w:t>. В составе нормативных затрат на содержание имущества учреждения выделяют</w:t>
      </w:r>
      <w:r>
        <w:rPr>
          <w:rFonts w:ascii="Times New Roman" w:hAnsi="Times New Roman" w:cs="Times New Roman"/>
          <w:sz w:val="28"/>
          <w:szCs w:val="28"/>
        </w:rPr>
        <w:t>:</w:t>
      </w:r>
    </w:p>
    <w:p w14:paraId="03524B42" w14:textId="0D33213B" w:rsidR="00543A05" w:rsidRPr="004B35A9" w:rsidRDefault="00322D88"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xml:space="preserve">- затраты на потребление газа и тепловой энергии в </w:t>
      </w:r>
      <w:r w:rsidR="00543A05" w:rsidRPr="004B35A9">
        <w:rPr>
          <w:rFonts w:ascii="Times New Roman" w:hAnsi="Times New Roman" w:cs="Times New Roman"/>
          <w:sz w:val="28"/>
          <w:szCs w:val="28"/>
        </w:rPr>
        <w:t>размере 50 процентов общего объем затрат на оплату указанного вида коммунальных платежей;</w:t>
      </w:r>
    </w:p>
    <w:p w14:paraId="1BDBF2CC" w14:textId="4FEB5C10" w:rsidR="00543A05" w:rsidRPr="00543A05" w:rsidRDefault="00322D88" w:rsidP="004F0229">
      <w:pPr>
        <w:jc w:val="both"/>
        <w:rPr>
          <w:rFonts w:ascii="Times New Roman" w:hAnsi="Times New Roman" w:cs="Times New Roman"/>
          <w:sz w:val="28"/>
          <w:szCs w:val="28"/>
        </w:rPr>
      </w:pPr>
      <w:r w:rsidRPr="004B35A9">
        <w:rPr>
          <w:rFonts w:ascii="Times New Roman" w:hAnsi="Times New Roman" w:cs="Times New Roman"/>
          <w:sz w:val="28"/>
          <w:szCs w:val="28"/>
        </w:rPr>
        <w:t xml:space="preserve">           </w:t>
      </w:r>
      <w:r w:rsidR="00543A05" w:rsidRPr="004B35A9">
        <w:rPr>
          <w:rFonts w:ascii="Times New Roman" w:hAnsi="Times New Roman" w:cs="Times New Roman"/>
          <w:sz w:val="28"/>
          <w:szCs w:val="28"/>
        </w:rPr>
        <w:t>- затраты на потребление электрической энергии в размере 10 процентов общего объема затрат на оплату указанного вида коммунальных платежей;</w:t>
      </w:r>
    </w:p>
    <w:p w14:paraId="3557447C" w14:textId="3599397D" w:rsidR="00543A05" w:rsidRPr="00543A05" w:rsidRDefault="00322D88"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 затраты на уплату налогов, в качестве объекта налогообложения по которым признается недвижимое и особо ценное движимое имущество, закрепленное за муниципальным бюджетным или муниципальным автономным учреждением района или приобретенное муниципальным бюджетным или муниципальным автономным учреждением за счет средств, выделенных ему учредителем на приобретение такого имущества, в том числе земельные участки.</w:t>
      </w:r>
    </w:p>
    <w:p w14:paraId="762EBC97" w14:textId="22867DA6" w:rsidR="00543A05" w:rsidRPr="00543A05" w:rsidRDefault="00322D88"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7</w:t>
      </w:r>
      <w:r w:rsidR="00543A05" w:rsidRPr="00543A05">
        <w:rPr>
          <w:rFonts w:ascii="Times New Roman" w:hAnsi="Times New Roman" w:cs="Times New Roman"/>
          <w:sz w:val="28"/>
          <w:szCs w:val="28"/>
        </w:rPr>
        <w:t>. Нормативные затраты на потребление газа и тепловой энергии рекомендуется определять исходя из тарифов на газ и тепловую энергию и объемов потребления газа и тепловой энергии по следующей формуле:</w:t>
      </w:r>
    </w:p>
    <w:p w14:paraId="0A5CB19E" w14:textId="477C8452" w:rsidR="00543A05" w:rsidRPr="004B35A9"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 xml:space="preserve">NО = ТО x VО x </w:t>
      </w:r>
      <w:r w:rsidRPr="004B35A9">
        <w:rPr>
          <w:rFonts w:ascii="Times New Roman" w:hAnsi="Times New Roman" w:cs="Times New Roman"/>
          <w:sz w:val="28"/>
          <w:szCs w:val="28"/>
        </w:rPr>
        <w:t>0,5, где</w:t>
      </w:r>
      <w:r w:rsidR="00322D88" w:rsidRPr="004B35A9">
        <w:rPr>
          <w:rFonts w:ascii="Times New Roman" w:hAnsi="Times New Roman" w:cs="Times New Roman"/>
          <w:sz w:val="28"/>
          <w:szCs w:val="28"/>
        </w:rPr>
        <w:t>:</w:t>
      </w:r>
    </w:p>
    <w:p w14:paraId="7F9D4A96" w14:textId="0EED2844" w:rsidR="00543A05" w:rsidRPr="004B35A9" w:rsidRDefault="00543A05" w:rsidP="004F0229">
      <w:pPr>
        <w:jc w:val="both"/>
        <w:rPr>
          <w:rFonts w:ascii="Times New Roman" w:hAnsi="Times New Roman" w:cs="Times New Roman"/>
          <w:sz w:val="28"/>
          <w:szCs w:val="28"/>
        </w:rPr>
      </w:pPr>
      <w:r w:rsidRPr="004B35A9">
        <w:rPr>
          <w:rFonts w:ascii="Times New Roman" w:hAnsi="Times New Roman" w:cs="Times New Roman"/>
          <w:sz w:val="28"/>
          <w:szCs w:val="28"/>
        </w:rPr>
        <w:t>NО – нормативные затраты на потребление газа и тепловой энергии;</w:t>
      </w:r>
    </w:p>
    <w:p w14:paraId="4053EC59" w14:textId="3B2E7073" w:rsidR="00543A05" w:rsidRPr="004B35A9" w:rsidRDefault="00543A05" w:rsidP="004F0229">
      <w:pPr>
        <w:jc w:val="both"/>
        <w:rPr>
          <w:rFonts w:ascii="Times New Roman" w:hAnsi="Times New Roman" w:cs="Times New Roman"/>
          <w:sz w:val="28"/>
          <w:szCs w:val="28"/>
        </w:rPr>
      </w:pPr>
      <w:r w:rsidRPr="004B35A9">
        <w:rPr>
          <w:rFonts w:ascii="Times New Roman" w:hAnsi="Times New Roman" w:cs="Times New Roman"/>
          <w:sz w:val="28"/>
          <w:szCs w:val="28"/>
        </w:rPr>
        <w:t>ТО – тариф на потребление газа и тепловой энергии, установленный на соответствующий год;</w:t>
      </w:r>
    </w:p>
    <w:p w14:paraId="11A1580D" w14:textId="3D2506C2" w:rsidR="00543A05" w:rsidRPr="004B35A9" w:rsidRDefault="00543A05" w:rsidP="004F0229">
      <w:pPr>
        <w:jc w:val="both"/>
        <w:rPr>
          <w:rFonts w:ascii="Times New Roman" w:hAnsi="Times New Roman" w:cs="Times New Roman"/>
          <w:sz w:val="28"/>
          <w:szCs w:val="28"/>
        </w:rPr>
      </w:pPr>
      <w:r w:rsidRPr="004B35A9">
        <w:rPr>
          <w:rFonts w:ascii="Times New Roman" w:hAnsi="Times New Roman" w:cs="Times New Roman"/>
          <w:sz w:val="28"/>
          <w:szCs w:val="28"/>
        </w:rPr>
        <w:t>VО – объем потребления газа и тепловой энергии (в Гкал) в соответствующем финансовом году, определенный с учетом требований по обеспечению энергосбережения и энергетической эффективности и поправки на расширение состава используемого недвижимого имущества.</w:t>
      </w:r>
    </w:p>
    <w:p w14:paraId="7A435F81" w14:textId="37CE9070" w:rsidR="00543A05" w:rsidRPr="004B35A9" w:rsidRDefault="00322D88" w:rsidP="004F0229">
      <w:pPr>
        <w:jc w:val="both"/>
        <w:rPr>
          <w:rFonts w:ascii="Times New Roman" w:hAnsi="Times New Roman" w:cs="Times New Roman"/>
          <w:sz w:val="28"/>
          <w:szCs w:val="28"/>
        </w:rPr>
      </w:pPr>
      <w:r w:rsidRPr="004B35A9">
        <w:rPr>
          <w:rFonts w:ascii="Times New Roman" w:hAnsi="Times New Roman" w:cs="Times New Roman"/>
          <w:sz w:val="28"/>
          <w:szCs w:val="28"/>
        </w:rPr>
        <w:t xml:space="preserve">                 28</w:t>
      </w:r>
      <w:r w:rsidR="00543A05" w:rsidRPr="004B35A9">
        <w:rPr>
          <w:rFonts w:ascii="Times New Roman" w:hAnsi="Times New Roman" w:cs="Times New Roman"/>
          <w:sz w:val="28"/>
          <w:szCs w:val="28"/>
        </w:rPr>
        <w:t>. Нормативные затраты на потребление электрической энергии рекомендуется определять исходя из тарифов на электрическую энергию и объемов потребления электрической энергии по следующей формуле:</w:t>
      </w:r>
    </w:p>
    <w:p w14:paraId="3997A554" w14:textId="4BDBA518" w:rsidR="00543A05" w:rsidRPr="00543A05" w:rsidRDefault="00543A05" w:rsidP="004F0229">
      <w:pPr>
        <w:jc w:val="both"/>
        <w:rPr>
          <w:rFonts w:ascii="Times New Roman" w:hAnsi="Times New Roman" w:cs="Times New Roman"/>
          <w:sz w:val="28"/>
          <w:szCs w:val="28"/>
        </w:rPr>
      </w:pPr>
      <w:r w:rsidRPr="004B35A9">
        <w:rPr>
          <w:rFonts w:ascii="Times New Roman" w:hAnsi="Times New Roman" w:cs="Times New Roman"/>
          <w:sz w:val="28"/>
          <w:szCs w:val="28"/>
        </w:rPr>
        <w:t>NЭ = ТЭ x VЭ x 0,1, где</w:t>
      </w:r>
      <w:r w:rsidR="00322D88" w:rsidRPr="004B35A9">
        <w:rPr>
          <w:rFonts w:ascii="Times New Roman" w:hAnsi="Times New Roman" w:cs="Times New Roman"/>
          <w:sz w:val="28"/>
          <w:szCs w:val="28"/>
        </w:rPr>
        <w:t>:</w:t>
      </w:r>
    </w:p>
    <w:p w14:paraId="012779C1" w14:textId="44596DC0"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NЭ – нормативные затраты на электроснабжение;</w:t>
      </w:r>
    </w:p>
    <w:p w14:paraId="7829CDCE" w14:textId="35D42509"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ТЭ – тариф на электрическую энергию, установленный на соответствующий год;</w:t>
      </w:r>
    </w:p>
    <w:p w14:paraId="76C94993" w14:textId="77777777"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lastRenderedPageBreak/>
        <w:t>VЭ – объем потребления электрической энергии (кВт.ч, мВт) в соответствующем финансовом году с учетом требований по обеспечению энергосбережения и энергетической эффективности и поправки на расширение состава используемого движимого и недвижимого имущества.</w:t>
      </w:r>
    </w:p>
    <w:p w14:paraId="2318826B" w14:textId="77777777" w:rsidR="00543A05" w:rsidRPr="00543A05" w:rsidRDefault="00543A05" w:rsidP="004F0229">
      <w:pPr>
        <w:jc w:val="both"/>
        <w:rPr>
          <w:rFonts w:ascii="Times New Roman" w:hAnsi="Times New Roman" w:cs="Times New Roman"/>
          <w:sz w:val="28"/>
          <w:szCs w:val="28"/>
        </w:rPr>
      </w:pPr>
    </w:p>
    <w:p w14:paraId="5D290050" w14:textId="767CA170" w:rsidR="00543A05" w:rsidRPr="00543A05" w:rsidRDefault="00322D88" w:rsidP="004F0229">
      <w:pPr>
        <w:jc w:val="both"/>
        <w:rPr>
          <w:rFonts w:ascii="Times New Roman" w:hAnsi="Times New Roman" w:cs="Times New Roman"/>
          <w:sz w:val="28"/>
          <w:szCs w:val="28"/>
        </w:rPr>
      </w:pPr>
      <w:r>
        <w:rPr>
          <w:rFonts w:ascii="Times New Roman" w:hAnsi="Times New Roman" w:cs="Times New Roman"/>
          <w:sz w:val="28"/>
          <w:szCs w:val="28"/>
        </w:rPr>
        <w:t xml:space="preserve">                   </w:t>
      </w:r>
      <w:r w:rsidR="00543A05" w:rsidRPr="00543A05">
        <w:rPr>
          <w:rFonts w:ascii="Times New Roman" w:hAnsi="Times New Roman" w:cs="Times New Roman"/>
          <w:sz w:val="28"/>
          <w:szCs w:val="28"/>
        </w:rPr>
        <w:t>2</w:t>
      </w:r>
      <w:r>
        <w:rPr>
          <w:rFonts w:ascii="Times New Roman" w:hAnsi="Times New Roman" w:cs="Times New Roman"/>
          <w:sz w:val="28"/>
          <w:szCs w:val="28"/>
        </w:rPr>
        <w:t>9</w:t>
      </w:r>
      <w:r w:rsidR="00543A05" w:rsidRPr="00543A05">
        <w:rPr>
          <w:rFonts w:ascii="Times New Roman" w:hAnsi="Times New Roman" w:cs="Times New Roman"/>
          <w:sz w:val="28"/>
          <w:szCs w:val="28"/>
        </w:rPr>
        <w:t>. Затраты на приобретение объектов движимого и недвижимого имущества в состав нормативных затрат не включаются.</w:t>
      </w:r>
    </w:p>
    <w:p w14:paraId="08FDE118" w14:textId="264A3FBF" w:rsidR="00543A05" w:rsidRPr="00543A05" w:rsidRDefault="00322D88" w:rsidP="004F0229">
      <w:pPr>
        <w:jc w:val="both"/>
        <w:rPr>
          <w:rFonts w:ascii="Times New Roman" w:hAnsi="Times New Roman" w:cs="Times New Roman"/>
          <w:sz w:val="28"/>
          <w:szCs w:val="28"/>
        </w:rPr>
      </w:pPr>
      <w:r>
        <w:rPr>
          <w:rFonts w:ascii="Times New Roman" w:hAnsi="Times New Roman" w:cs="Times New Roman"/>
          <w:sz w:val="28"/>
          <w:szCs w:val="28"/>
        </w:rPr>
        <w:t xml:space="preserve">                   30</w:t>
      </w:r>
      <w:r w:rsidR="00543A05" w:rsidRPr="00543A05">
        <w:rPr>
          <w:rFonts w:ascii="Times New Roman" w:hAnsi="Times New Roman" w:cs="Times New Roman"/>
          <w:sz w:val="28"/>
          <w:szCs w:val="28"/>
        </w:rPr>
        <w:t>. В случае сдачи в аренду с согласия исполнительного органа недвижимого имущества или особо ценного движимого имущества, закрепленного за учреждением учредителем или приобретенных бюджетным учреждением за счет средств, выделенных ему учредителем на приобретение такого имущества, затраты на содержание соответствующего имущества включаются в состав арендной платы и не учитываются при определении нормативных затрат на содержание имущества.</w:t>
      </w:r>
    </w:p>
    <w:p w14:paraId="0EB11C01" w14:textId="77777777" w:rsidR="00543A05" w:rsidRPr="00543A05" w:rsidRDefault="00543A05" w:rsidP="004F0229">
      <w:pPr>
        <w:jc w:val="both"/>
        <w:rPr>
          <w:rFonts w:ascii="Times New Roman" w:hAnsi="Times New Roman" w:cs="Times New Roman"/>
          <w:sz w:val="28"/>
          <w:szCs w:val="28"/>
        </w:rPr>
      </w:pPr>
    </w:p>
    <w:p w14:paraId="3B8C1460" w14:textId="77777777" w:rsidR="00543A05" w:rsidRPr="00543A05" w:rsidRDefault="00543A05" w:rsidP="004F0229">
      <w:pPr>
        <w:jc w:val="both"/>
        <w:rPr>
          <w:rFonts w:ascii="Times New Roman" w:hAnsi="Times New Roman" w:cs="Times New Roman"/>
          <w:sz w:val="28"/>
          <w:szCs w:val="28"/>
        </w:rPr>
      </w:pPr>
      <w:r w:rsidRPr="00543A05">
        <w:rPr>
          <w:rFonts w:ascii="Times New Roman" w:hAnsi="Times New Roman" w:cs="Times New Roman"/>
          <w:sz w:val="28"/>
          <w:szCs w:val="28"/>
        </w:rPr>
        <w:t xml:space="preserve"> </w:t>
      </w:r>
    </w:p>
    <w:p w14:paraId="07F681B1" w14:textId="77777777" w:rsidR="00543A05" w:rsidRPr="00543A05" w:rsidRDefault="00543A05" w:rsidP="004F0229">
      <w:pPr>
        <w:jc w:val="both"/>
        <w:rPr>
          <w:rFonts w:ascii="Times New Roman" w:hAnsi="Times New Roman" w:cs="Times New Roman"/>
          <w:sz w:val="28"/>
          <w:szCs w:val="28"/>
        </w:rPr>
      </w:pPr>
    </w:p>
    <w:sectPr w:rsidR="00543A05" w:rsidRPr="00543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A05"/>
    <w:rsid w:val="001D712D"/>
    <w:rsid w:val="00322D88"/>
    <w:rsid w:val="00367FB2"/>
    <w:rsid w:val="00382F22"/>
    <w:rsid w:val="004B35A9"/>
    <w:rsid w:val="004F0229"/>
    <w:rsid w:val="00543A05"/>
    <w:rsid w:val="0064009E"/>
    <w:rsid w:val="006C3D0F"/>
    <w:rsid w:val="00841D01"/>
    <w:rsid w:val="008A660E"/>
    <w:rsid w:val="00A325E7"/>
    <w:rsid w:val="00B24E9F"/>
    <w:rsid w:val="00C25AA4"/>
    <w:rsid w:val="00E544D1"/>
    <w:rsid w:val="00F63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FA9A3"/>
  <w15:chartTrackingRefBased/>
  <w15:docId w15:val="{1B0F818C-F887-4717-8DD5-9C4858F5B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543A0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543A0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543A0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543A0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543A0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543A0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543A0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543A0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543A0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43A0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543A0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543A0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543A0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543A0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543A0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543A05"/>
    <w:rPr>
      <w:rFonts w:eastAsiaTheme="majorEastAsia" w:cstheme="majorBidi"/>
      <w:color w:val="595959" w:themeColor="text1" w:themeTint="A6"/>
    </w:rPr>
  </w:style>
  <w:style w:type="character" w:customStyle="1" w:styleId="80">
    <w:name w:val="Заголовок 8 Знак"/>
    <w:basedOn w:val="a0"/>
    <w:link w:val="8"/>
    <w:uiPriority w:val="9"/>
    <w:semiHidden/>
    <w:rsid w:val="00543A0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543A05"/>
    <w:rPr>
      <w:rFonts w:eastAsiaTheme="majorEastAsia" w:cstheme="majorBidi"/>
      <w:color w:val="272727" w:themeColor="text1" w:themeTint="D8"/>
    </w:rPr>
  </w:style>
  <w:style w:type="paragraph" w:styleId="a3">
    <w:name w:val="Title"/>
    <w:basedOn w:val="a"/>
    <w:next w:val="a"/>
    <w:link w:val="a4"/>
    <w:uiPriority w:val="10"/>
    <w:qFormat/>
    <w:rsid w:val="00543A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543A0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43A0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543A0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543A05"/>
    <w:pPr>
      <w:spacing w:before="160"/>
      <w:jc w:val="center"/>
    </w:pPr>
    <w:rPr>
      <w:i/>
      <w:iCs/>
      <w:color w:val="404040" w:themeColor="text1" w:themeTint="BF"/>
    </w:rPr>
  </w:style>
  <w:style w:type="character" w:customStyle="1" w:styleId="22">
    <w:name w:val="Цитата 2 Знак"/>
    <w:basedOn w:val="a0"/>
    <w:link w:val="21"/>
    <w:uiPriority w:val="29"/>
    <w:rsid w:val="00543A05"/>
    <w:rPr>
      <w:i/>
      <w:iCs/>
      <w:color w:val="404040" w:themeColor="text1" w:themeTint="BF"/>
    </w:rPr>
  </w:style>
  <w:style w:type="paragraph" w:styleId="a7">
    <w:name w:val="List Paragraph"/>
    <w:basedOn w:val="a"/>
    <w:uiPriority w:val="34"/>
    <w:qFormat/>
    <w:rsid w:val="00543A05"/>
    <w:pPr>
      <w:ind w:left="720"/>
      <w:contextualSpacing/>
    </w:pPr>
  </w:style>
  <w:style w:type="character" w:styleId="a8">
    <w:name w:val="Intense Emphasis"/>
    <w:basedOn w:val="a0"/>
    <w:uiPriority w:val="21"/>
    <w:qFormat/>
    <w:rsid w:val="00543A05"/>
    <w:rPr>
      <w:i/>
      <w:iCs/>
      <w:color w:val="2F5496" w:themeColor="accent1" w:themeShade="BF"/>
    </w:rPr>
  </w:style>
  <w:style w:type="paragraph" w:styleId="a9">
    <w:name w:val="Intense Quote"/>
    <w:basedOn w:val="a"/>
    <w:next w:val="a"/>
    <w:link w:val="aa"/>
    <w:uiPriority w:val="30"/>
    <w:qFormat/>
    <w:rsid w:val="00543A0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543A05"/>
    <w:rPr>
      <w:i/>
      <w:iCs/>
      <w:color w:val="2F5496" w:themeColor="accent1" w:themeShade="BF"/>
    </w:rPr>
  </w:style>
  <w:style w:type="character" w:styleId="ab">
    <w:name w:val="Intense Reference"/>
    <w:basedOn w:val="a0"/>
    <w:uiPriority w:val="32"/>
    <w:qFormat/>
    <w:rsid w:val="00543A0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FE482-CF54-4E7B-A077-9CED34B3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9</Pages>
  <Words>2610</Words>
  <Characters>14877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Polzovatel</dc:creator>
  <cp:keywords/>
  <dc:description/>
  <cp:lastModifiedBy>Polzovatel</cp:lastModifiedBy>
  <cp:revision>4</cp:revision>
  <dcterms:created xsi:type="dcterms:W3CDTF">2025-03-27T12:59:00Z</dcterms:created>
  <dcterms:modified xsi:type="dcterms:W3CDTF">2025-03-28T10:32:00Z</dcterms:modified>
</cp:coreProperties>
</file>