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3"/>
      </w:tblGrid>
      <w:tr w:rsidR="009779A9" w14:paraId="627F51DC" w14:textId="77777777" w:rsidTr="00EE6E9D">
        <w:trPr>
          <w:trHeight w:val="1280"/>
          <w:jc w:val="center"/>
        </w:trPr>
        <w:tc>
          <w:tcPr>
            <w:tcW w:w="7973" w:type="dxa"/>
          </w:tcPr>
          <w:p w14:paraId="09C1950A" w14:textId="77777777" w:rsidR="009779A9" w:rsidRDefault="009779A9" w:rsidP="00EE6E9D">
            <w:pPr>
              <w:spacing w:line="240" w:lineRule="atLeast"/>
              <w:ind w:firstLine="0"/>
              <w:jc w:val="center"/>
              <w:rPr>
                <w:spacing w:val="40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3C6172DC" wp14:editId="01804415">
                  <wp:extent cx="606425" cy="811530"/>
                  <wp:effectExtent l="0" t="0" r="317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9A9" w14:paraId="7C825A10" w14:textId="77777777" w:rsidTr="00EE6E9D">
        <w:trPr>
          <w:trHeight w:val="1555"/>
          <w:jc w:val="center"/>
        </w:trPr>
        <w:tc>
          <w:tcPr>
            <w:tcW w:w="7973" w:type="dxa"/>
          </w:tcPr>
          <w:p w14:paraId="49744BB9" w14:textId="77777777" w:rsidR="009779A9" w:rsidRDefault="009779A9" w:rsidP="00A50A2A">
            <w:pPr>
              <w:spacing w:before="280" w:line="360" w:lineRule="atLeast"/>
              <w:ind w:firstLine="0"/>
              <w:jc w:val="center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>ПОСТАНОВЛЕНИЕ</w:t>
            </w:r>
          </w:p>
          <w:p w14:paraId="0D89DA24" w14:textId="77777777" w:rsidR="009779A9" w:rsidRDefault="009779A9" w:rsidP="00A50A2A">
            <w:pPr>
              <w:spacing w:before="280" w:line="360" w:lineRule="atLeast"/>
              <w:ind w:firstLine="0"/>
              <w:jc w:val="center"/>
              <w:rPr>
                <w:spacing w:val="40"/>
                <w:sz w:val="22"/>
              </w:rPr>
            </w:pPr>
            <w:r>
              <w:rPr>
                <w:b/>
                <w:spacing w:val="8"/>
              </w:rPr>
              <w:t>АДМИНИСТРАЦИИ ГРЯЗИНСКОГО МУНИЦИПАЛЬНОГО РАЙОНА ЛИПЕЦКОЙ ОБЛАСТИ</w:t>
            </w:r>
          </w:p>
        </w:tc>
      </w:tr>
    </w:tbl>
    <w:p w14:paraId="2FC6007D" w14:textId="77777777" w:rsidR="009779A9" w:rsidRDefault="009779A9" w:rsidP="009779A9">
      <w:pPr>
        <w:pStyle w:val="a3"/>
        <w:jc w:val="left"/>
        <w:rPr>
          <w:u w:val="single"/>
        </w:rPr>
      </w:pPr>
    </w:p>
    <w:p w14:paraId="5A0D8BCF" w14:textId="77777777" w:rsidR="009779A9" w:rsidRDefault="009779A9" w:rsidP="009779A9">
      <w:pPr>
        <w:pStyle w:val="a3"/>
        <w:jc w:val="left"/>
        <w:rPr>
          <w:u w:val="single"/>
        </w:rPr>
      </w:pPr>
    </w:p>
    <w:p w14:paraId="54B95A37" w14:textId="77777777" w:rsidR="009779A9" w:rsidRPr="008836B4" w:rsidRDefault="0074627E" w:rsidP="00A50A2A">
      <w:pPr>
        <w:pStyle w:val="a3"/>
        <w:ind w:firstLine="0"/>
        <w:jc w:val="center"/>
        <w:rPr>
          <w:u w:val="single"/>
        </w:rPr>
      </w:pPr>
      <w:r>
        <w:t>05.10.</w:t>
      </w:r>
      <w:r w:rsidR="009779A9">
        <w:t>20</w:t>
      </w:r>
      <w:r w:rsidR="00A00E88">
        <w:t>20</w:t>
      </w:r>
      <w:r>
        <w:t xml:space="preserve"> </w:t>
      </w:r>
      <w:r w:rsidR="009779A9" w:rsidRPr="00407208">
        <w:t xml:space="preserve">г. </w:t>
      </w:r>
      <w:r w:rsidR="009779A9">
        <w:t xml:space="preserve">                             г. Грязи                                        №</w:t>
      </w:r>
      <w:r w:rsidR="008D32CC">
        <w:t xml:space="preserve"> </w:t>
      </w:r>
      <w:r>
        <w:t>848</w:t>
      </w:r>
    </w:p>
    <w:p w14:paraId="65C6DDE6" w14:textId="77777777" w:rsidR="009779A9" w:rsidRDefault="009779A9" w:rsidP="009779A9">
      <w:pPr>
        <w:autoSpaceDE w:val="0"/>
        <w:autoSpaceDN w:val="0"/>
        <w:adjustRightInd w:val="0"/>
        <w:spacing w:line="240" w:lineRule="auto"/>
        <w:ind w:firstLine="0"/>
        <w:jc w:val="left"/>
        <w:outlineLvl w:val="0"/>
      </w:pPr>
    </w:p>
    <w:p w14:paraId="193BAC4E" w14:textId="77777777" w:rsidR="00A00E88" w:rsidRDefault="009779A9" w:rsidP="009779A9">
      <w:pPr>
        <w:autoSpaceDE w:val="0"/>
        <w:autoSpaceDN w:val="0"/>
        <w:adjustRightInd w:val="0"/>
        <w:spacing w:line="240" w:lineRule="auto"/>
        <w:ind w:firstLine="0"/>
        <w:jc w:val="left"/>
        <w:outlineLvl w:val="0"/>
      </w:pPr>
      <w:r>
        <w:t>Об утверждении П</w:t>
      </w:r>
      <w:r w:rsidR="005B14C3">
        <w:t>равил</w:t>
      </w:r>
      <w:r>
        <w:t xml:space="preserve"> проведения</w:t>
      </w:r>
    </w:p>
    <w:p w14:paraId="214DE775" w14:textId="77777777" w:rsidR="00A00E88" w:rsidRDefault="009779A9" w:rsidP="009779A9">
      <w:pPr>
        <w:autoSpaceDE w:val="0"/>
        <w:autoSpaceDN w:val="0"/>
        <w:adjustRightInd w:val="0"/>
        <w:spacing w:line="240" w:lineRule="auto"/>
        <w:ind w:firstLine="0"/>
        <w:jc w:val="left"/>
        <w:outlineLvl w:val="0"/>
      </w:pPr>
      <w:r>
        <w:t>в 20</w:t>
      </w:r>
      <w:r w:rsidR="00A00E88">
        <w:t>20</w:t>
      </w:r>
      <w:r>
        <w:t xml:space="preserve"> году</w:t>
      </w:r>
      <w:r w:rsidR="00A00E88">
        <w:t xml:space="preserve"> р</w:t>
      </w:r>
      <w:r>
        <w:t>еструктуризации</w:t>
      </w:r>
    </w:p>
    <w:p w14:paraId="44B5330B" w14:textId="77777777" w:rsidR="00A00E88" w:rsidRDefault="00A00E88" w:rsidP="009779A9">
      <w:pPr>
        <w:autoSpaceDE w:val="0"/>
        <w:autoSpaceDN w:val="0"/>
        <w:adjustRightInd w:val="0"/>
        <w:spacing w:line="240" w:lineRule="auto"/>
        <w:ind w:firstLine="0"/>
        <w:jc w:val="left"/>
        <w:outlineLvl w:val="0"/>
      </w:pPr>
      <w:r>
        <w:t>денежных обязательств (з</w:t>
      </w:r>
      <w:r w:rsidR="009779A9">
        <w:t xml:space="preserve">адолженности </w:t>
      </w:r>
    </w:p>
    <w:p w14:paraId="76740808" w14:textId="77777777" w:rsidR="00A00E88" w:rsidRDefault="009779A9" w:rsidP="009779A9">
      <w:pPr>
        <w:autoSpaceDE w:val="0"/>
        <w:autoSpaceDN w:val="0"/>
        <w:adjustRightInd w:val="0"/>
        <w:spacing w:line="240" w:lineRule="auto"/>
        <w:ind w:firstLine="0"/>
        <w:jc w:val="left"/>
        <w:outlineLvl w:val="0"/>
      </w:pPr>
      <w:r>
        <w:t xml:space="preserve">по </w:t>
      </w:r>
      <w:r w:rsidR="00A00E88">
        <w:t>денежным обязательствам)</w:t>
      </w:r>
    </w:p>
    <w:p w14:paraId="5C650F58" w14:textId="77777777" w:rsidR="00A00E88" w:rsidRDefault="009779A9" w:rsidP="009779A9">
      <w:pPr>
        <w:autoSpaceDE w:val="0"/>
        <w:autoSpaceDN w:val="0"/>
        <w:adjustRightInd w:val="0"/>
        <w:spacing w:line="240" w:lineRule="auto"/>
        <w:ind w:firstLine="0"/>
        <w:jc w:val="left"/>
        <w:outlineLvl w:val="0"/>
      </w:pPr>
      <w:r>
        <w:t>бюджетным</w:t>
      </w:r>
      <w:r w:rsidR="00A00E88">
        <w:t xml:space="preserve"> </w:t>
      </w:r>
      <w:r>
        <w:t xml:space="preserve">кредитам, </w:t>
      </w:r>
    </w:p>
    <w:p w14:paraId="2C0A874D" w14:textId="77777777" w:rsidR="00A00E88" w:rsidRDefault="009779A9" w:rsidP="009779A9">
      <w:pPr>
        <w:autoSpaceDE w:val="0"/>
        <w:autoSpaceDN w:val="0"/>
        <w:adjustRightInd w:val="0"/>
        <w:spacing w:line="240" w:lineRule="auto"/>
        <w:ind w:firstLine="0"/>
        <w:jc w:val="left"/>
        <w:outlineLvl w:val="0"/>
      </w:pPr>
      <w:r>
        <w:t>предоставленным местным бюджетам</w:t>
      </w:r>
    </w:p>
    <w:p w14:paraId="2AF550C4" w14:textId="77777777" w:rsidR="00697D78" w:rsidRDefault="00697D78" w:rsidP="009779A9">
      <w:pPr>
        <w:autoSpaceDE w:val="0"/>
        <w:autoSpaceDN w:val="0"/>
        <w:adjustRightInd w:val="0"/>
        <w:spacing w:line="240" w:lineRule="auto"/>
        <w:ind w:firstLine="0"/>
        <w:jc w:val="left"/>
        <w:outlineLvl w:val="0"/>
      </w:pPr>
      <w:r>
        <w:t xml:space="preserve">из </w:t>
      </w:r>
      <w:r w:rsidR="009779A9">
        <w:t xml:space="preserve">бюджета Грязинского </w:t>
      </w:r>
    </w:p>
    <w:p w14:paraId="20284719" w14:textId="77777777" w:rsidR="009779A9" w:rsidRDefault="009779A9" w:rsidP="009779A9">
      <w:pPr>
        <w:autoSpaceDE w:val="0"/>
        <w:autoSpaceDN w:val="0"/>
        <w:adjustRightInd w:val="0"/>
        <w:spacing w:line="240" w:lineRule="auto"/>
        <w:ind w:firstLine="0"/>
        <w:jc w:val="left"/>
        <w:outlineLvl w:val="0"/>
      </w:pPr>
      <w:r>
        <w:t xml:space="preserve">муниципального района </w:t>
      </w:r>
    </w:p>
    <w:p w14:paraId="443C4008" w14:textId="77777777" w:rsidR="009779A9" w:rsidRDefault="009779A9" w:rsidP="009779A9">
      <w:pPr>
        <w:autoSpaceDE w:val="0"/>
        <w:autoSpaceDN w:val="0"/>
        <w:adjustRightInd w:val="0"/>
        <w:spacing w:line="240" w:lineRule="auto"/>
        <w:ind w:firstLine="0"/>
        <w:jc w:val="left"/>
        <w:outlineLvl w:val="0"/>
      </w:pPr>
    </w:p>
    <w:p w14:paraId="5671445A" w14:textId="77777777" w:rsidR="003C383E" w:rsidRDefault="009779A9" w:rsidP="005B14C3">
      <w:pPr>
        <w:spacing w:line="240" w:lineRule="atLeast"/>
        <w:ind w:firstLine="720"/>
      </w:pPr>
      <w:r>
        <w:t xml:space="preserve">В соответствии </w:t>
      </w:r>
      <w:r w:rsidR="00697D78">
        <w:t>со статьей 93.8 Бюджетно</w:t>
      </w:r>
      <w:r w:rsidR="005B14C3">
        <w:t xml:space="preserve">го кодекса Российской Федерации, </w:t>
      </w:r>
      <w:r w:rsidR="005855F4">
        <w:t xml:space="preserve">статьей 5.1 </w:t>
      </w:r>
      <w:r w:rsidR="00813B83">
        <w:t>Р</w:t>
      </w:r>
      <w:r w:rsidR="003C383E">
        <w:t>ешени</w:t>
      </w:r>
      <w:r w:rsidR="005855F4">
        <w:t>я</w:t>
      </w:r>
      <w:r w:rsidR="003C383E">
        <w:t xml:space="preserve"> Совета депутатов Грязинского муниципального района от </w:t>
      </w:r>
      <w:r w:rsidR="009D2601">
        <w:t>25</w:t>
      </w:r>
      <w:r w:rsidR="003C383E" w:rsidRPr="00F824AF">
        <w:rPr>
          <w:szCs w:val="28"/>
        </w:rPr>
        <w:t>.1</w:t>
      </w:r>
      <w:r w:rsidR="003C383E">
        <w:rPr>
          <w:szCs w:val="28"/>
        </w:rPr>
        <w:t>2</w:t>
      </w:r>
      <w:r w:rsidR="003C383E" w:rsidRPr="00F824AF">
        <w:rPr>
          <w:szCs w:val="28"/>
        </w:rPr>
        <w:t>.20</w:t>
      </w:r>
      <w:r w:rsidR="003C383E">
        <w:rPr>
          <w:szCs w:val="28"/>
        </w:rPr>
        <w:t>1</w:t>
      </w:r>
      <w:r w:rsidR="005855F4">
        <w:rPr>
          <w:szCs w:val="28"/>
        </w:rPr>
        <w:t>9</w:t>
      </w:r>
      <w:r w:rsidR="003C383E" w:rsidRPr="00F824AF">
        <w:rPr>
          <w:szCs w:val="28"/>
        </w:rPr>
        <w:t>г. №</w:t>
      </w:r>
      <w:r w:rsidR="009D2601">
        <w:rPr>
          <w:szCs w:val="28"/>
        </w:rPr>
        <w:t>2</w:t>
      </w:r>
      <w:r w:rsidR="005855F4">
        <w:rPr>
          <w:szCs w:val="28"/>
        </w:rPr>
        <w:t>85</w:t>
      </w:r>
      <w:r w:rsidR="003C383E">
        <w:rPr>
          <w:szCs w:val="28"/>
        </w:rPr>
        <w:t xml:space="preserve"> </w:t>
      </w:r>
      <w:r w:rsidR="003C383E" w:rsidRPr="00F824AF">
        <w:rPr>
          <w:szCs w:val="28"/>
        </w:rPr>
        <w:t>«</w:t>
      </w:r>
      <w:r w:rsidR="00AA2115">
        <w:rPr>
          <w:szCs w:val="28"/>
        </w:rPr>
        <w:t>О б</w:t>
      </w:r>
      <w:r w:rsidR="003C383E" w:rsidRPr="00F824AF">
        <w:rPr>
          <w:szCs w:val="28"/>
        </w:rPr>
        <w:t>юджет</w:t>
      </w:r>
      <w:r w:rsidR="00AA2115">
        <w:rPr>
          <w:szCs w:val="28"/>
        </w:rPr>
        <w:t>е</w:t>
      </w:r>
      <w:r w:rsidR="003C383E" w:rsidRPr="00F824AF">
        <w:rPr>
          <w:szCs w:val="28"/>
        </w:rPr>
        <w:t xml:space="preserve">  Грязинского муниципального района на 20</w:t>
      </w:r>
      <w:r w:rsidR="005855F4">
        <w:rPr>
          <w:szCs w:val="28"/>
        </w:rPr>
        <w:t>20</w:t>
      </w:r>
      <w:r w:rsidR="003C383E" w:rsidRPr="00F824AF">
        <w:rPr>
          <w:szCs w:val="28"/>
        </w:rPr>
        <w:t xml:space="preserve"> год</w:t>
      </w:r>
      <w:r w:rsidR="003C383E">
        <w:rPr>
          <w:szCs w:val="28"/>
        </w:rPr>
        <w:t xml:space="preserve"> и на плановый период 20</w:t>
      </w:r>
      <w:r w:rsidR="009D2601">
        <w:rPr>
          <w:szCs w:val="28"/>
        </w:rPr>
        <w:t>2</w:t>
      </w:r>
      <w:r w:rsidR="005855F4">
        <w:rPr>
          <w:szCs w:val="28"/>
        </w:rPr>
        <w:t>1</w:t>
      </w:r>
      <w:r w:rsidR="003C383E">
        <w:rPr>
          <w:szCs w:val="28"/>
        </w:rPr>
        <w:t xml:space="preserve"> и 20</w:t>
      </w:r>
      <w:r w:rsidR="0098690E">
        <w:rPr>
          <w:szCs w:val="28"/>
        </w:rPr>
        <w:t>2</w:t>
      </w:r>
      <w:r w:rsidR="005855F4">
        <w:rPr>
          <w:szCs w:val="28"/>
        </w:rPr>
        <w:t>2</w:t>
      </w:r>
      <w:r w:rsidR="003C383E">
        <w:rPr>
          <w:szCs w:val="28"/>
        </w:rPr>
        <w:t xml:space="preserve"> годов</w:t>
      </w:r>
      <w:r w:rsidR="003C383E" w:rsidRPr="00F824AF">
        <w:rPr>
          <w:szCs w:val="28"/>
        </w:rPr>
        <w:t>»</w:t>
      </w:r>
      <w:r w:rsidR="003C383E">
        <w:rPr>
          <w:szCs w:val="28"/>
        </w:rPr>
        <w:t xml:space="preserve"> </w:t>
      </w:r>
      <w:r w:rsidR="00C22A8D">
        <w:rPr>
          <w:szCs w:val="28"/>
        </w:rPr>
        <w:t xml:space="preserve">(с изменениями) </w:t>
      </w:r>
      <w:r w:rsidR="003C383E">
        <w:rPr>
          <w:szCs w:val="28"/>
        </w:rPr>
        <w:t xml:space="preserve">администрация Грязинского муниципального района </w:t>
      </w:r>
      <w:r w:rsidR="003C383E">
        <w:t>постановляет:</w:t>
      </w:r>
    </w:p>
    <w:p w14:paraId="52581B8B" w14:textId="77777777" w:rsidR="003C383E" w:rsidRDefault="003C383E" w:rsidP="003C383E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outlineLvl w:val="0"/>
      </w:pPr>
      <w:r>
        <w:t>Утвердить П</w:t>
      </w:r>
      <w:r w:rsidR="00C22A8D">
        <w:t>равила</w:t>
      </w:r>
      <w:r w:rsidR="0098690E">
        <w:t xml:space="preserve"> проведения в 20</w:t>
      </w:r>
      <w:r w:rsidR="00C22A8D">
        <w:t>20</w:t>
      </w:r>
      <w:r>
        <w:t xml:space="preserve"> году реструктуризации </w:t>
      </w:r>
      <w:r w:rsidR="00C22A8D">
        <w:t>денежных обязательств (задолженности по денежным обязательствам) по</w:t>
      </w:r>
      <w:r>
        <w:t xml:space="preserve"> бюджетным кредитам, предоставленным местным бюджетам из бюджета Грязинского муниципального района, согласно приложению.</w:t>
      </w:r>
    </w:p>
    <w:p w14:paraId="19257E16" w14:textId="77777777" w:rsidR="003C383E" w:rsidRDefault="003C383E" w:rsidP="003C383E">
      <w:pPr>
        <w:pStyle w:val="a7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outlineLvl w:val="0"/>
      </w:pPr>
      <w:r>
        <w:t xml:space="preserve">Контроль за выполнением настоящего постановления возложить на </w:t>
      </w:r>
      <w:r w:rsidR="009D2601">
        <w:t xml:space="preserve">первого </w:t>
      </w:r>
      <w:r>
        <w:t>заместителя главы администрации Грязинского муниципального района Попова В.В.</w:t>
      </w:r>
    </w:p>
    <w:p w14:paraId="4E62DC9F" w14:textId="77777777" w:rsidR="003C383E" w:rsidRDefault="00055A20" w:rsidP="003C383E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outlineLvl w:val="0"/>
      </w:pPr>
      <w:r>
        <w:t>Настоящее постановление в</w:t>
      </w:r>
      <w:r w:rsidR="003C383E">
        <w:t>ступает в силу со дня его подписания и подлежит официальному опубликованию.</w:t>
      </w:r>
    </w:p>
    <w:p w14:paraId="41B6964E" w14:textId="77777777" w:rsidR="003C383E" w:rsidRDefault="003C383E" w:rsidP="003C383E">
      <w:pPr>
        <w:autoSpaceDE w:val="0"/>
        <w:autoSpaceDN w:val="0"/>
        <w:adjustRightInd w:val="0"/>
        <w:spacing w:line="240" w:lineRule="auto"/>
        <w:ind w:left="709" w:firstLine="0"/>
        <w:outlineLvl w:val="0"/>
      </w:pPr>
    </w:p>
    <w:p w14:paraId="14B1004F" w14:textId="77777777" w:rsidR="003C383E" w:rsidRDefault="003C383E" w:rsidP="003C383E">
      <w:pPr>
        <w:autoSpaceDE w:val="0"/>
        <w:autoSpaceDN w:val="0"/>
        <w:adjustRightInd w:val="0"/>
        <w:spacing w:line="240" w:lineRule="auto"/>
        <w:ind w:left="709" w:firstLine="0"/>
        <w:outlineLvl w:val="0"/>
      </w:pPr>
    </w:p>
    <w:p w14:paraId="6565A599" w14:textId="77777777" w:rsidR="003C383E" w:rsidRDefault="00215F12" w:rsidP="003C383E">
      <w:pPr>
        <w:autoSpaceDE w:val="0"/>
        <w:autoSpaceDN w:val="0"/>
        <w:adjustRightInd w:val="0"/>
        <w:spacing w:line="240" w:lineRule="auto"/>
        <w:ind w:firstLine="0"/>
        <w:outlineLvl w:val="0"/>
      </w:pPr>
      <w:proofErr w:type="spellStart"/>
      <w:r>
        <w:t>И.о</w:t>
      </w:r>
      <w:proofErr w:type="spellEnd"/>
      <w:r>
        <w:t xml:space="preserve">. </w:t>
      </w:r>
      <w:r w:rsidR="001D5CB8">
        <w:t>г</w:t>
      </w:r>
      <w:r w:rsidR="003C383E">
        <w:t>лав</w:t>
      </w:r>
      <w:r>
        <w:t>ы</w:t>
      </w:r>
      <w:r w:rsidR="003C383E">
        <w:t xml:space="preserve"> администрации</w:t>
      </w:r>
    </w:p>
    <w:p w14:paraId="078EC2B1" w14:textId="77777777" w:rsidR="003C383E" w:rsidRDefault="003C383E" w:rsidP="003C383E">
      <w:pPr>
        <w:autoSpaceDE w:val="0"/>
        <w:autoSpaceDN w:val="0"/>
        <w:adjustRightInd w:val="0"/>
        <w:spacing w:line="240" w:lineRule="auto"/>
        <w:ind w:firstLine="0"/>
        <w:outlineLvl w:val="0"/>
      </w:pPr>
      <w:r>
        <w:t>Грязинского муниципального</w:t>
      </w:r>
    </w:p>
    <w:p w14:paraId="0ACFA731" w14:textId="77777777" w:rsidR="003C383E" w:rsidRDefault="003C383E" w:rsidP="003C383E">
      <w:pPr>
        <w:autoSpaceDE w:val="0"/>
        <w:autoSpaceDN w:val="0"/>
        <w:adjustRightInd w:val="0"/>
        <w:spacing w:line="240" w:lineRule="auto"/>
        <w:ind w:firstLine="0"/>
        <w:outlineLvl w:val="0"/>
      </w:pPr>
      <w:r>
        <w:t xml:space="preserve">района                                                                                                 </w:t>
      </w:r>
      <w:proofErr w:type="spellStart"/>
      <w:r>
        <w:t>В.</w:t>
      </w:r>
      <w:r w:rsidR="00215F12">
        <w:t>В.Попов</w:t>
      </w:r>
      <w:proofErr w:type="spellEnd"/>
    </w:p>
    <w:p w14:paraId="5B4DC0B1" w14:textId="77777777" w:rsidR="003C383E" w:rsidRDefault="003C383E" w:rsidP="003C383E">
      <w:pPr>
        <w:ind w:firstLine="0"/>
        <w:rPr>
          <w:szCs w:val="28"/>
        </w:rPr>
      </w:pPr>
    </w:p>
    <w:p w14:paraId="50E6217D" w14:textId="77777777" w:rsidR="003C383E" w:rsidRDefault="00215F12" w:rsidP="003C383E">
      <w:pPr>
        <w:ind w:firstLine="0"/>
        <w:rPr>
          <w:szCs w:val="28"/>
        </w:rPr>
      </w:pPr>
      <w:r>
        <w:rPr>
          <w:szCs w:val="28"/>
        </w:rPr>
        <w:t>Корнеева М.Е</w:t>
      </w:r>
    </w:p>
    <w:p w14:paraId="279F946D" w14:textId="77777777" w:rsidR="004B6DF4" w:rsidRDefault="00215F12" w:rsidP="003C383E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</w:t>
      </w:r>
      <w:r w:rsidR="003C383E">
        <w:rPr>
          <w:szCs w:val="28"/>
        </w:rPr>
        <w:t>2-</w:t>
      </w:r>
      <w:r>
        <w:rPr>
          <w:szCs w:val="28"/>
        </w:rPr>
        <w:t>07</w:t>
      </w:r>
      <w:r w:rsidR="003C383E">
        <w:rPr>
          <w:szCs w:val="28"/>
        </w:rPr>
        <w:t>-</w:t>
      </w:r>
      <w:r>
        <w:rPr>
          <w:szCs w:val="28"/>
        </w:rPr>
        <w:t>19</w:t>
      </w:r>
    </w:p>
    <w:p w14:paraId="300DCF2C" w14:textId="77777777" w:rsidR="00734DA7" w:rsidRDefault="00734DA7" w:rsidP="00813B83">
      <w:pPr>
        <w:spacing w:line="240" w:lineRule="auto"/>
        <w:jc w:val="right"/>
        <w:rPr>
          <w:szCs w:val="28"/>
        </w:rPr>
      </w:pPr>
    </w:p>
    <w:p w14:paraId="1CD19FF5" w14:textId="77777777" w:rsidR="00813B83" w:rsidRDefault="00813B83" w:rsidP="005B14C3">
      <w:pPr>
        <w:spacing w:line="240" w:lineRule="auto"/>
        <w:ind w:firstLine="3544"/>
        <w:rPr>
          <w:szCs w:val="28"/>
        </w:rPr>
      </w:pPr>
      <w:r>
        <w:rPr>
          <w:szCs w:val="28"/>
        </w:rPr>
        <w:t>Приложение к постановлению администрации</w:t>
      </w:r>
    </w:p>
    <w:p w14:paraId="30F22CBB" w14:textId="77777777" w:rsidR="00813B83" w:rsidRDefault="00813B83" w:rsidP="005B14C3">
      <w:pPr>
        <w:spacing w:line="240" w:lineRule="auto"/>
        <w:ind w:firstLine="3544"/>
        <w:rPr>
          <w:szCs w:val="28"/>
        </w:rPr>
      </w:pPr>
      <w:r>
        <w:rPr>
          <w:szCs w:val="28"/>
        </w:rPr>
        <w:t xml:space="preserve">Грязинского муниципального района </w:t>
      </w:r>
    </w:p>
    <w:p w14:paraId="55AADAA6" w14:textId="77777777" w:rsidR="00813B83" w:rsidRDefault="00813B83" w:rsidP="005B14C3">
      <w:pPr>
        <w:autoSpaceDE w:val="0"/>
        <w:autoSpaceDN w:val="0"/>
        <w:adjustRightInd w:val="0"/>
        <w:spacing w:line="240" w:lineRule="auto"/>
        <w:ind w:firstLine="3544"/>
        <w:jc w:val="left"/>
        <w:outlineLvl w:val="0"/>
      </w:pPr>
      <w:r>
        <w:rPr>
          <w:szCs w:val="28"/>
        </w:rPr>
        <w:t>«</w:t>
      </w:r>
      <w:r>
        <w:t>Об утверждении П</w:t>
      </w:r>
      <w:r w:rsidR="005B14C3">
        <w:t>равил</w:t>
      </w:r>
      <w:r>
        <w:t xml:space="preserve"> проведения в 20</w:t>
      </w:r>
      <w:r w:rsidR="005B14C3">
        <w:t>20</w:t>
      </w:r>
      <w:r>
        <w:t xml:space="preserve"> </w:t>
      </w:r>
    </w:p>
    <w:p w14:paraId="1692EE8B" w14:textId="77777777" w:rsidR="005B14C3" w:rsidRDefault="00813B83" w:rsidP="005B14C3">
      <w:pPr>
        <w:autoSpaceDE w:val="0"/>
        <w:autoSpaceDN w:val="0"/>
        <w:adjustRightInd w:val="0"/>
        <w:spacing w:line="240" w:lineRule="auto"/>
        <w:ind w:firstLine="3544"/>
        <w:outlineLvl w:val="0"/>
      </w:pPr>
      <w:r>
        <w:t xml:space="preserve">году реструктуризации </w:t>
      </w:r>
      <w:r w:rsidR="005B14C3">
        <w:t>денежных обязательств</w:t>
      </w:r>
    </w:p>
    <w:p w14:paraId="1DD614FA" w14:textId="77777777" w:rsidR="005B14C3" w:rsidRDefault="005B14C3" w:rsidP="005B14C3">
      <w:pPr>
        <w:autoSpaceDE w:val="0"/>
        <w:autoSpaceDN w:val="0"/>
        <w:adjustRightInd w:val="0"/>
        <w:spacing w:line="240" w:lineRule="auto"/>
        <w:ind w:firstLine="3544"/>
        <w:outlineLvl w:val="0"/>
      </w:pPr>
      <w:r>
        <w:t>(задолженности по денежным обязательствам)</w:t>
      </w:r>
      <w:r w:rsidR="00813B83">
        <w:t xml:space="preserve"> </w:t>
      </w:r>
    </w:p>
    <w:p w14:paraId="38EF836D" w14:textId="77777777" w:rsidR="00813B83" w:rsidRDefault="00813B83" w:rsidP="005B14C3">
      <w:pPr>
        <w:autoSpaceDE w:val="0"/>
        <w:autoSpaceDN w:val="0"/>
        <w:adjustRightInd w:val="0"/>
        <w:spacing w:line="240" w:lineRule="auto"/>
        <w:ind w:firstLine="3544"/>
        <w:outlineLvl w:val="0"/>
      </w:pPr>
      <w:r>
        <w:t xml:space="preserve">по бюджетным кредитам, предоставленным </w:t>
      </w:r>
    </w:p>
    <w:p w14:paraId="5791C6CF" w14:textId="77777777" w:rsidR="00813B83" w:rsidRDefault="00813B83" w:rsidP="005B14C3">
      <w:pPr>
        <w:autoSpaceDE w:val="0"/>
        <w:autoSpaceDN w:val="0"/>
        <w:adjustRightInd w:val="0"/>
        <w:spacing w:line="240" w:lineRule="auto"/>
        <w:ind w:firstLine="3544"/>
        <w:outlineLvl w:val="0"/>
      </w:pPr>
      <w:r>
        <w:t xml:space="preserve">местным бюджетам из  бюджета Грязинского </w:t>
      </w:r>
    </w:p>
    <w:p w14:paraId="0E84E7B7" w14:textId="77777777" w:rsidR="00813B83" w:rsidRDefault="00813B83" w:rsidP="005B14C3">
      <w:pPr>
        <w:autoSpaceDE w:val="0"/>
        <w:autoSpaceDN w:val="0"/>
        <w:adjustRightInd w:val="0"/>
        <w:spacing w:line="240" w:lineRule="auto"/>
        <w:ind w:firstLine="3544"/>
        <w:outlineLvl w:val="0"/>
        <w:rPr>
          <w:szCs w:val="28"/>
        </w:rPr>
      </w:pPr>
      <w:r>
        <w:t>муниципального района</w:t>
      </w:r>
      <w:r>
        <w:rPr>
          <w:szCs w:val="28"/>
        </w:rPr>
        <w:t>»</w:t>
      </w:r>
    </w:p>
    <w:p w14:paraId="1BBA1C44" w14:textId="77777777" w:rsidR="00813B83" w:rsidRDefault="00813B83" w:rsidP="00813B83">
      <w:pPr>
        <w:spacing w:line="240" w:lineRule="auto"/>
        <w:ind w:firstLine="3828"/>
        <w:rPr>
          <w:szCs w:val="28"/>
        </w:rPr>
      </w:pPr>
    </w:p>
    <w:p w14:paraId="4DDB2CCD" w14:textId="77777777" w:rsidR="005B14C3" w:rsidRDefault="005B14C3" w:rsidP="00813B83">
      <w:pPr>
        <w:spacing w:line="240" w:lineRule="auto"/>
        <w:ind w:firstLine="3828"/>
        <w:rPr>
          <w:szCs w:val="28"/>
        </w:rPr>
      </w:pPr>
    </w:p>
    <w:p w14:paraId="6C5294FA" w14:textId="77777777" w:rsidR="00813B83" w:rsidRPr="00813B83" w:rsidRDefault="005B14C3" w:rsidP="00813B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14:paraId="372A393A" w14:textId="77777777" w:rsidR="00813B83" w:rsidRPr="00813B83" w:rsidRDefault="00813B83" w:rsidP="00813B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B83">
        <w:rPr>
          <w:rFonts w:ascii="Times New Roman" w:hAnsi="Times New Roman" w:cs="Times New Roman"/>
          <w:sz w:val="28"/>
          <w:szCs w:val="28"/>
        </w:rPr>
        <w:t>ПРОВЕДЕНИЯ В 20</w:t>
      </w:r>
      <w:r w:rsidR="005B14C3">
        <w:rPr>
          <w:rFonts w:ascii="Times New Roman" w:hAnsi="Times New Roman" w:cs="Times New Roman"/>
          <w:sz w:val="28"/>
          <w:szCs w:val="28"/>
        </w:rPr>
        <w:t>20</w:t>
      </w:r>
      <w:r w:rsidRPr="00813B83">
        <w:rPr>
          <w:rFonts w:ascii="Times New Roman" w:hAnsi="Times New Roman" w:cs="Times New Roman"/>
          <w:sz w:val="28"/>
          <w:szCs w:val="28"/>
        </w:rPr>
        <w:t xml:space="preserve"> ГОДУ РЕСТРУКТУРИЗАЦИИ </w:t>
      </w:r>
      <w:r w:rsidR="005B14C3">
        <w:rPr>
          <w:rFonts w:ascii="Times New Roman" w:hAnsi="Times New Roman" w:cs="Times New Roman"/>
          <w:sz w:val="28"/>
          <w:szCs w:val="28"/>
        </w:rPr>
        <w:t xml:space="preserve">ДЕНЕЖНЫХ ОБЯЗАТЕЛЬСТВ (ЗАДОЛЖЕННОСТИ ПО ДЕНЕЖНЫМ ОБЯЗАТЕЛЬСТВАМ) </w:t>
      </w:r>
      <w:r w:rsidRPr="00813B83">
        <w:rPr>
          <w:rFonts w:ascii="Times New Roman" w:hAnsi="Times New Roman" w:cs="Times New Roman"/>
          <w:sz w:val="28"/>
          <w:szCs w:val="28"/>
        </w:rPr>
        <w:t>ПО БЮДЖЕТНЫМ КРЕДИТАМ, ПРЕДОСТАВЛЕННЫМ МЕСТНЫМ БЮДЖЕТАМ</w:t>
      </w:r>
    </w:p>
    <w:p w14:paraId="69E22A07" w14:textId="77777777" w:rsidR="00813B83" w:rsidRDefault="00813B83" w:rsidP="00813B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B83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 xml:space="preserve">ГРЯЗИНСКОГО МУНИЦИПАЛЬНОГО РАЙОНА </w:t>
      </w:r>
    </w:p>
    <w:p w14:paraId="24734515" w14:textId="77777777" w:rsidR="005B14C3" w:rsidRDefault="005B14C3" w:rsidP="00813B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52DF7BD" w14:textId="77777777" w:rsidR="006A625F" w:rsidRDefault="006A625F" w:rsidP="00F34039">
      <w:pPr>
        <w:pStyle w:val="a8"/>
        <w:numPr>
          <w:ilvl w:val="0"/>
          <w:numId w:val="2"/>
        </w:numPr>
        <w:tabs>
          <w:tab w:val="left" w:pos="1080"/>
        </w:tabs>
        <w:spacing w:before="308"/>
        <w:ind w:right="20" w:firstLine="567"/>
      </w:pPr>
      <w:r>
        <w:t>Настоящие Правила определяют основания, условия и порядок проведения в 2020 году реструктуризации денежных обязательств (задолженности по денежным обязательствам) по бюджетным кредитам, предоставленным местным бюджетам из бюджета Грязинского муниципального района в 2018, 2019 и 2020 годах на покрытие временного кассового разрыва, возникающего при исполнении местного бюджета, а также на частичное покрытие дефицита местного бюджета (далее - реструктуризация).</w:t>
      </w:r>
    </w:p>
    <w:p w14:paraId="7F8607F1" w14:textId="77777777" w:rsidR="006A625F" w:rsidRDefault="00F34039" w:rsidP="00F34039">
      <w:pPr>
        <w:pStyle w:val="a8"/>
        <w:numPr>
          <w:ilvl w:val="0"/>
          <w:numId w:val="2"/>
        </w:numPr>
        <w:tabs>
          <w:tab w:val="left" w:pos="993"/>
        </w:tabs>
        <w:spacing w:before="0"/>
        <w:ind w:right="20" w:firstLine="567"/>
      </w:pPr>
      <w:r>
        <w:t xml:space="preserve">  </w:t>
      </w:r>
      <w:r w:rsidR="006A625F">
        <w:t>Основанием проведения реструктуризации денежных обязательств (задолженности по денежным обязательствам) является превышение объема расходных обязательств бюджета муниципального образования по уточненному годовому плану на 1 июля 2020 года над объемом его доходов и поступлений по источникам финансирования дефицита по ожидаемому исполнению местного бюджета в текущем финансовом году.</w:t>
      </w:r>
    </w:p>
    <w:p w14:paraId="53EB932C" w14:textId="77777777" w:rsidR="00F34039" w:rsidRDefault="00F34039" w:rsidP="00F34039">
      <w:pPr>
        <w:pStyle w:val="a8"/>
        <w:numPr>
          <w:ilvl w:val="0"/>
          <w:numId w:val="2"/>
        </w:numPr>
        <w:tabs>
          <w:tab w:val="left" w:pos="993"/>
        </w:tabs>
        <w:spacing w:before="0"/>
        <w:ind w:right="20" w:firstLine="540"/>
      </w:pPr>
      <w:bookmarkStart w:id="0" w:name="P41"/>
      <w:bookmarkEnd w:id="0"/>
      <w:r>
        <w:t>Р</w:t>
      </w:r>
      <w:r w:rsidR="00900684">
        <w:t xml:space="preserve">еструктуризация проводится в соответствии с условиями, установленными </w:t>
      </w:r>
      <w:r>
        <w:t>Решением Совета депутатов Грязинского муниципального района от 25</w:t>
      </w:r>
      <w:r w:rsidRPr="00F824AF">
        <w:t>.1</w:t>
      </w:r>
      <w:r>
        <w:t>2</w:t>
      </w:r>
      <w:r w:rsidRPr="00F824AF">
        <w:t>.20</w:t>
      </w:r>
      <w:r>
        <w:t>19</w:t>
      </w:r>
      <w:r w:rsidRPr="00F824AF">
        <w:t>г. №</w:t>
      </w:r>
      <w:r>
        <w:t xml:space="preserve">285 </w:t>
      </w:r>
      <w:r w:rsidRPr="00F824AF">
        <w:t>«</w:t>
      </w:r>
      <w:r>
        <w:t>О б</w:t>
      </w:r>
      <w:r w:rsidRPr="00F824AF">
        <w:t>юджет</w:t>
      </w:r>
      <w:r>
        <w:t xml:space="preserve">е </w:t>
      </w:r>
      <w:r w:rsidRPr="00F824AF">
        <w:t>Грязинского муниципального района на 20</w:t>
      </w:r>
      <w:r>
        <w:t>20</w:t>
      </w:r>
      <w:r w:rsidRPr="00F824AF">
        <w:t xml:space="preserve"> год</w:t>
      </w:r>
      <w:r>
        <w:t xml:space="preserve"> и на плановый период 2021 и 2022 годов</w:t>
      </w:r>
      <w:r w:rsidRPr="00F824AF">
        <w:t>»</w:t>
      </w:r>
      <w:r>
        <w:t xml:space="preserve"> </w:t>
      </w:r>
    </w:p>
    <w:p w14:paraId="0F79EB1C" w14:textId="77777777" w:rsidR="005C3651" w:rsidRDefault="005C3651" w:rsidP="005C3651">
      <w:pPr>
        <w:pStyle w:val="a8"/>
        <w:tabs>
          <w:tab w:val="left" w:pos="1253"/>
        </w:tabs>
        <w:spacing w:before="0"/>
        <w:ind w:right="20" w:firstLine="0"/>
      </w:pPr>
      <w:r>
        <w:t xml:space="preserve">  </w:t>
      </w:r>
      <w:r w:rsidR="00F34039">
        <w:t xml:space="preserve">     4. </w:t>
      </w:r>
      <w:r>
        <w:t>Реструктуризация проводится путем частичного списания задолженности по основному долгу на дату проведения реструктуризации и предоставления отсрочки после частичного списания суммы основного долга в следующем порядке:</w:t>
      </w:r>
    </w:p>
    <w:p w14:paraId="533D48C5" w14:textId="77777777" w:rsidR="005C3651" w:rsidRDefault="005C3651" w:rsidP="005C3651">
      <w:pPr>
        <w:pStyle w:val="a8"/>
        <w:spacing w:before="0"/>
        <w:ind w:right="20"/>
        <w:rPr>
          <w:rFonts w:ascii="Microsoft JhengHei Light" w:hAnsi="Microsoft JhengHei Light"/>
        </w:rPr>
      </w:pPr>
      <w:r>
        <w:t xml:space="preserve">1) сумма снижения налоговых и неналоговых доходов бюджета </w:t>
      </w:r>
      <w:proofErr w:type="spellStart"/>
      <w:r>
        <w:rPr>
          <w:lang w:val="en-US" w:eastAsia="en-US"/>
        </w:rPr>
        <w:t>i</w:t>
      </w:r>
      <w:proofErr w:type="spellEnd"/>
      <w:r w:rsidRPr="000B680E">
        <w:rPr>
          <w:lang w:eastAsia="en-US"/>
        </w:rPr>
        <w:t>-</w:t>
      </w:r>
      <w:r w:rsidR="00360B91">
        <w:rPr>
          <w:lang w:eastAsia="en-US"/>
        </w:rPr>
        <w:t>г</w:t>
      </w:r>
      <w:r>
        <w:rPr>
          <w:lang w:val="en-US" w:eastAsia="en-US"/>
        </w:rPr>
        <w:t>o</w:t>
      </w:r>
      <w:r w:rsidRPr="000B680E">
        <w:rPr>
          <w:lang w:eastAsia="en-US"/>
        </w:rPr>
        <w:t xml:space="preserve"> </w:t>
      </w:r>
      <w:r>
        <w:t>муниципального образования по итогам исполнения местного бюджета за 1 полугодие 2020 года по сравнению с 50 процентами от объема налоговых и неналоговых доходов местного бюджета на 2020 год рассчитывается по следующей формуле:</w:t>
      </w:r>
    </w:p>
    <w:p w14:paraId="711D7EDC" w14:textId="77777777" w:rsidR="005C3651" w:rsidRDefault="005C3651" w:rsidP="005C3651">
      <w:pPr>
        <w:pStyle w:val="41"/>
        <w:spacing w:before="297" w:after="0" w:line="240" w:lineRule="auto"/>
        <w:ind w:left="700"/>
        <w:rPr>
          <w:rFonts w:ascii="Microsoft JhengHei Light" w:hAnsi="Microsoft JhengHei Light" w:cs="Times New Roman"/>
        </w:rPr>
      </w:pPr>
      <w:r>
        <w:t>Д</w:t>
      </w:r>
      <w:proofErr w:type="spellStart"/>
      <w:r>
        <w:rPr>
          <w:lang w:val="en-US"/>
        </w:rPr>
        <w:t>i</w:t>
      </w:r>
      <w:proofErr w:type="spellEnd"/>
      <w:r>
        <w:t xml:space="preserve"> = ДП</w:t>
      </w:r>
      <w:r w:rsidRPr="004D0E9B">
        <w:rPr>
          <w:vertAlign w:val="subscript"/>
        </w:rPr>
        <w:t>2020</w:t>
      </w:r>
      <w:proofErr w:type="spellStart"/>
      <w:r>
        <w:rPr>
          <w:vertAlign w:val="subscript"/>
          <w:lang w:val="en-US"/>
        </w:rPr>
        <w:t>i</w:t>
      </w:r>
      <w:proofErr w:type="spellEnd"/>
      <w:r>
        <w:t xml:space="preserve"> * 0,5 – ДФ</w:t>
      </w:r>
      <w:r w:rsidRPr="004D0E9B">
        <w:rPr>
          <w:vertAlign w:val="subscript"/>
        </w:rPr>
        <w:t>2020</w:t>
      </w:r>
      <w:proofErr w:type="spellStart"/>
      <w:r>
        <w:rPr>
          <w:vertAlign w:val="subscript"/>
          <w:lang w:val="en-US"/>
        </w:rPr>
        <w:t>i</w:t>
      </w:r>
      <w:proofErr w:type="spellEnd"/>
      <w:r>
        <w:rPr>
          <w:vertAlign w:val="subscript"/>
        </w:rPr>
        <w:t>,</w:t>
      </w:r>
      <w:r>
        <w:t xml:space="preserve"> где:</w:t>
      </w:r>
    </w:p>
    <w:p w14:paraId="1398C133" w14:textId="77777777" w:rsidR="005C3651" w:rsidRDefault="003B351D" w:rsidP="003B351D">
      <w:pPr>
        <w:pStyle w:val="21"/>
        <w:spacing w:before="259" w:after="0" w:line="240" w:lineRule="auto"/>
        <w:ind w:right="20"/>
        <w:jc w:val="center"/>
        <w:rPr>
          <w:rFonts w:ascii="Microsoft JhengHei Light" w:hAnsi="Microsoft JhengHei Light"/>
        </w:rPr>
      </w:pPr>
      <w:r>
        <w:lastRenderedPageBreak/>
        <w:t xml:space="preserve">      </w:t>
      </w:r>
      <w:r w:rsidR="005C3651">
        <w:t>Д</w:t>
      </w:r>
      <w:proofErr w:type="spellStart"/>
      <w:r w:rsidR="005C3651">
        <w:rPr>
          <w:lang w:val="en-US"/>
        </w:rPr>
        <w:t>i</w:t>
      </w:r>
      <w:proofErr w:type="spellEnd"/>
      <w:r w:rsidR="005C3651">
        <w:t xml:space="preserve"> - сумма снижения налоговых и неналоговых доходов бюджета </w:t>
      </w:r>
      <w:proofErr w:type="spellStart"/>
      <w:r w:rsidR="005C3651">
        <w:rPr>
          <w:lang w:val="en-US"/>
        </w:rPr>
        <w:t>i</w:t>
      </w:r>
      <w:proofErr w:type="spellEnd"/>
      <w:r w:rsidR="005C3651" w:rsidRPr="000B680E">
        <w:t>-</w:t>
      </w:r>
      <w:r w:rsidR="00360B91">
        <w:t>г</w:t>
      </w:r>
      <w:r w:rsidR="005C3651">
        <w:rPr>
          <w:lang w:val="en-US"/>
        </w:rPr>
        <w:t>o</w:t>
      </w:r>
    </w:p>
    <w:p w14:paraId="66387DFE" w14:textId="77777777" w:rsidR="005C3651" w:rsidRDefault="005C3651" w:rsidP="005C3651">
      <w:pPr>
        <w:pStyle w:val="51"/>
        <w:ind w:left="20"/>
        <w:rPr>
          <w:rFonts w:ascii="Microsoft JhengHei Light" w:hAnsi="Microsoft JhengHei Light"/>
        </w:rPr>
      </w:pPr>
      <w:r>
        <w:t>муниципального образования;</w:t>
      </w:r>
    </w:p>
    <w:p w14:paraId="20466985" w14:textId="77777777" w:rsidR="005C3651" w:rsidRDefault="00CC5634" w:rsidP="005C3651">
      <w:pPr>
        <w:pStyle w:val="a8"/>
        <w:spacing w:before="0" w:line="312" w:lineRule="exact"/>
        <w:ind w:left="20" w:right="20" w:firstLine="680"/>
        <w:rPr>
          <w:rFonts w:ascii="Microsoft JhengHei Light" w:hAnsi="Microsoft JhengHei Light"/>
        </w:rPr>
      </w:pPr>
      <w:r>
        <w:t>ДП</w:t>
      </w:r>
      <w:r w:rsidRPr="004D0E9B">
        <w:rPr>
          <w:vertAlign w:val="subscript"/>
        </w:rPr>
        <w:t>2020</w:t>
      </w:r>
      <w:proofErr w:type="spellStart"/>
      <w:r>
        <w:rPr>
          <w:vertAlign w:val="subscript"/>
          <w:lang w:val="en-US"/>
        </w:rPr>
        <w:t>i</w:t>
      </w:r>
      <w:proofErr w:type="spellEnd"/>
      <w:r w:rsidRPr="003B351D">
        <w:t xml:space="preserve"> </w:t>
      </w:r>
      <w:r w:rsidR="005C3651">
        <w:t xml:space="preserve"> - годовой план налоговых и неналоговых доходов бюджета </w:t>
      </w:r>
      <w:proofErr w:type="spellStart"/>
      <w:r w:rsidR="005C3651">
        <w:rPr>
          <w:lang w:val="en-US" w:eastAsia="en-US"/>
        </w:rPr>
        <w:t>i</w:t>
      </w:r>
      <w:proofErr w:type="spellEnd"/>
      <w:r w:rsidR="005C3651" w:rsidRPr="000B680E">
        <w:rPr>
          <w:lang w:eastAsia="en-US"/>
        </w:rPr>
        <w:t>-</w:t>
      </w:r>
      <w:r w:rsidR="00360B91">
        <w:rPr>
          <w:lang w:eastAsia="en-US"/>
        </w:rPr>
        <w:t>г</w:t>
      </w:r>
      <w:r w:rsidR="005C3651">
        <w:rPr>
          <w:lang w:val="en-US" w:eastAsia="en-US"/>
        </w:rPr>
        <w:t>o</w:t>
      </w:r>
      <w:r w:rsidR="005C3651" w:rsidRPr="000B680E">
        <w:rPr>
          <w:lang w:eastAsia="en-US"/>
        </w:rPr>
        <w:t xml:space="preserve"> </w:t>
      </w:r>
      <w:r w:rsidR="005C3651">
        <w:t>муниципального образования, утвержденный в первоначальной редакции решения о бюджете на 2020 год и плановый период 2021 и 2022 годов (без учета акцизов);</w:t>
      </w:r>
    </w:p>
    <w:p w14:paraId="484ACA8A" w14:textId="77777777" w:rsidR="005C3651" w:rsidRDefault="003B351D" w:rsidP="005C3651">
      <w:pPr>
        <w:pStyle w:val="a8"/>
        <w:spacing w:before="0" w:line="312" w:lineRule="exact"/>
        <w:ind w:left="20" w:right="20" w:firstLine="680"/>
        <w:rPr>
          <w:rFonts w:ascii="Microsoft JhengHei Light" w:hAnsi="Microsoft JhengHei Light"/>
        </w:rPr>
      </w:pPr>
      <w:r>
        <w:t>ДФ</w:t>
      </w:r>
      <w:r w:rsidRPr="004D0E9B">
        <w:rPr>
          <w:vertAlign w:val="subscript"/>
        </w:rPr>
        <w:t>2020</w:t>
      </w:r>
      <w:proofErr w:type="spellStart"/>
      <w:r>
        <w:rPr>
          <w:vertAlign w:val="subscript"/>
          <w:lang w:val="en-US"/>
        </w:rPr>
        <w:t>i</w:t>
      </w:r>
      <w:proofErr w:type="spellEnd"/>
      <w:r w:rsidR="005C3651">
        <w:t xml:space="preserve"> - фактические налоговые и неналоговые доходы бюджета </w:t>
      </w:r>
      <w:proofErr w:type="spellStart"/>
      <w:r w:rsidR="005C3651">
        <w:rPr>
          <w:lang w:val="en-US" w:eastAsia="en-US"/>
        </w:rPr>
        <w:t>i</w:t>
      </w:r>
      <w:proofErr w:type="spellEnd"/>
      <w:r w:rsidR="005C3651" w:rsidRPr="000B680E">
        <w:rPr>
          <w:lang w:eastAsia="en-US"/>
        </w:rPr>
        <w:t>-</w:t>
      </w:r>
      <w:r w:rsidR="00360B91">
        <w:rPr>
          <w:lang w:eastAsia="en-US"/>
        </w:rPr>
        <w:t>г</w:t>
      </w:r>
      <w:r w:rsidR="005C3651">
        <w:rPr>
          <w:lang w:val="en-US" w:eastAsia="en-US"/>
        </w:rPr>
        <w:t>o</w:t>
      </w:r>
      <w:r w:rsidR="005C3651" w:rsidRPr="000B680E">
        <w:rPr>
          <w:lang w:eastAsia="en-US"/>
        </w:rPr>
        <w:t xml:space="preserve"> </w:t>
      </w:r>
      <w:r w:rsidR="005C3651">
        <w:t>муниципального образования по итогам исполнения местного бюджета за 1 полугодие 2020 года (без учета акцизов);</w:t>
      </w:r>
    </w:p>
    <w:p w14:paraId="7848E4F3" w14:textId="77777777" w:rsidR="005C3651" w:rsidRDefault="005C3651" w:rsidP="005C3651">
      <w:pPr>
        <w:pStyle w:val="a8"/>
        <w:numPr>
          <w:ilvl w:val="1"/>
          <w:numId w:val="4"/>
        </w:numPr>
        <w:tabs>
          <w:tab w:val="left" w:pos="1071"/>
        </w:tabs>
        <w:spacing w:before="0" w:line="312" w:lineRule="exact"/>
        <w:ind w:left="20" w:right="20" w:firstLine="680"/>
      </w:pPr>
      <w:r>
        <w:t xml:space="preserve">сумма списания задолженности по основному долгу бюджету </w:t>
      </w:r>
      <w:proofErr w:type="spellStart"/>
      <w:r>
        <w:rPr>
          <w:lang w:val="en-US" w:eastAsia="en-US"/>
        </w:rPr>
        <w:t>i</w:t>
      </w:r>
      <w:proofErr w:type="spellEnd"/>
      <w:r w:rsidRPr="000B680E">
        <w:rPr>
          <w:lang w:eastAsia="en-US"/>
        </w:rPr>
        <w:t>-</w:t>
      </w:r>
      <w:r w:rsidR="00360B91">
        <w:rPr>
          <w:lang w:eastAsia="en-US"/>
        </w:rPr>
        <w:t>г</w:t>
      </w:r>
      <w:r>
        <w:rPr>
          <w:lang w:val="en-US" w:eastAsia="en-US"/>
        </w:rPr>
        <w:t>o</w:t>
      </w:r>
      <w:r w:rsidRPr="000B680E">
        <w:rPr>
          <w:lang w:eastAsia="en-US"/>
        </w:rPr>
        <w:t xml:space="preserve"> </w:t>
      </w:r>
      <w:r>
        <w:t>муниципального образования при условии снижения налоговых и неналоговых доходов местного бюджета по итогам исполнения местного бюджета за 1 полугодие 2020 года по сравнению с 50 процентами от объема налоговых и неналоговых доходов местного бюджета на 2020 год (величина Д</w:t>
      </w:r>
      <w:proofErr w:type="spellStart"/>
      <w:r>
        <w:rPr>
          <w:lang w:val="en-US"/>
        </w:rPr>
        <w:t>i</w:t>
      </w:r>
      <w:proofErr w:type="spellEnd"/>
      <w:r>
        <w:t xml:space="preserve"> &gt; 0) рассчитывается в следующем порядке:</w:t>
      </w:r>
    </w:p>
    <w:p w14:paraId="1F842FCC" w14:textId="77777777" w:rsidR="005C3651" w:rsidRDefault="005C3651" w:rsidP="005C3651">
      <w:pPr>
        <w:pStyle w:val="a8"/>
        <w:spacing w:before="308" w:line="302" w:lineRule="exact"/>
        <w:ind w:left="20" w:right="20" w:firstLine="680"/>
        <w:rPr>
          <w:rFonts w:ascii="Microsoft JhengHei Light" w:hAnsi="Microsoft JhengHei Light"/>
        </w:rPr>
      </w:pPr>
      <w:r>
        <w:t>в случае Д</w:t>
      </w:r>
      <w:proofErr w:type="spellStart"/>
      <w:r>
        <w:rPr>
          <w:lang w:val="en-US"/>
        </w:rPr>
        <w:t>i</w:t>
      </w:r>
      <w:proofErr w:type="spellEnd"/>
      <w:r>
        <w:t xml:space="preserve"> ≥ 0,95 </w:t>
      </w:r>
      <w:r w:rsidRPr="000B680E">
        <w:rPr>
          <w:lang w:eastAsia="en-US"/>
        </w:rPr>
        <w:t>*3</w:t>
      </w:r>
      <w:proofErr w:type="spellStart"/>
      <w:r>
        <w:rPr>
          <w:lang w:val="en-US" w:eastAsia="en-US"/>
        </w:rPr>
        <w:t>i</w:t>
      </w:r>
      <w:proofErr w:type="spellEnd"/>
      <w:r w:rsidRPr="000B680E">
        <w:rPr>
          <w:lang w:eastAsia="en-US"/>
        </w:rPr>
        <w:t xml:space="preserve"> </w:t>
      </w:r>
      <w:r>
        <w:t>сумма списания определяется по следующей формуле:</w:t>
      </w:r>
    </w:p>
    <w:p w14:paraId="2D2A5FC8" w14:textId="77777777" w:rsidR="005C3651" w:rsidRDefault="005C3651" w:rsidP="005C3651">
      <w:pPr>
        <w:pStyle w:val="11"/>
        <w:spacing w:before="315" w:after="0" w:line="240" w:lineRule="auto"/>
        <w:ind w:left="680"/>
        <w:rPr>
          <w:rFonts w:ascii="Microsoft JhengHei Light" w:hAnsi="Microsoft JhengHei Light"/>
          <w:lang w:val="ru-RU" w:eastAsia="ru-RU"/>
        </w:rPr>
      </w:pPr>
      <w:bookmarkStart w:id="1" w:name="bookmark0"/>
      <w:r>
        <w:t>Ci</w:t>
      </w:r>
      <w:r w:rsidRPr="000B680E">
        <w:rPr>
          <w:lang w:val="ru-RU"/>
        </w:rPr>
        <w:t xml:space="preserve"> </w:t>
      </w:r>
      <w:r>
        <w:rPr>
          <w:lang w:val="ru-RU" w:eastAsia="ru-RU"/>
        </w:rPr>
        <w:t xml:space="preserve">= </w:t>
      </w:r>
      <w:r w:rsidRPr="000B680E">
        <w:rPr>
          <w:lang w:val="ru-RU"/>
        </w:rPr>
        <w:t>0,95*3</w:t>
      </w:r>
      <w:proofErr w:type="spellStart"/>
      <w:r>
        <w:t>i</w:t>
      </w:r>
      <w:proofErr w:type="spellEnd"/>
      <w:r w:rsidRPr="000B680E">
        <w:rPr>
          <w:lang w:val="ru-RU"/>
        </w:rPr>
        <w:t xml:space="preserve">, </w:t>
      </w:r>
      <w:r>
        <w:rPr>
          <w:lang w:val="ru-RU" w:eastAsia="ru-RU"/>
        </w:rPr>
        <w:t>где:</w:t>
      </w:r>
      <w:bookmarkEnd w:id="1"/>
    </w:p>
    <w:p w14:paraId="4DA937C0" w14:textId="77777777" w:rsidR="005C3651" w:rsidRDefault="005C3651" w:rsidP="005C3651">
      <w:pPr>
        <w:pStyle w:val="a8"/>
        <w:spacing w:before="305"/>
        <w:ind w:left="20" w:right="20" w:firstLine="680"/>
        <w:rPr>
          <w:rFonts w:ascii="Microsoft JhengHei Light" w:hAnsi="Microsoft JhengHei Light"/>
        </w:rPr>
      </w:pPr>
      <w:r>
        <w:rPr>
          <w:lang w:val="en-US" w:eastAsia="en-US"/>
        </w:rPr>
        <w:t>Ci</w:t>
      </w:r>
      <w:r w:rsidRPr="000B680E">
        <w:rPr>
          <w:lang w:eastAsia="en-US"/>
        </w:rPr>
        <w:t xml:space="preserve"> </w:t>
      </w:r>
      <w:r>
        <w:t xml:space="preserve">- сумма списания задолженности по основному долгу бюджету </w:t>
      </w:r>
      <w:proofErr w:type="spellStart"/>
      <w:r>
        <w:rPr>
          <w:lang w:val="en-US" w:eastAsia="en-US"/>
        </w:rPr>
        <w:t>i</w:t>
      </w:r>
      <w:proofErr w:type="spellEnd"/>
      <w:r w:rsidRPr="000B680E">
        <w:rPr>
          <w:lang w:eastAsia="en-US"/>
        </w:rPr>
        <w:t>-</w:t>
      </w:r>
      <w:r w:rsidR="00360B91">
        <w:rPr>
          <w:lang w:eastAsia="en-US"/>
        </w:rPr>
        <w:t>г</w:t>
      </w:r>
      <w:r>
        <w:rPr>
          <w:lang w:val="en-US" w:eastAsia="en-US"/>
        </w:rPr>
        <w:t>o</w:t>
      </w:r>
      <w:r w:rsidRPr="000B680E">
        <w:rPr>
          <w:lang w:eastAsia="en-US"/>
        </w:rPr>
        <w:t xml:space="preserve"> </w:t>
      </w:r>
      <w:r>
        <w:t>муниципального образования;</w:t>
      </w:r>
    </w:p>
    <w:p w14:paraId="6FCC8E26" w14:textId="77777777" w:rsidR="005C3651" w:rsidRDefault="005C3651" w:rsidP="005C3651">
      <w:pPr>
        <w:pStyle w:val="a8"/>
        <w:spacing w:before="0"/>
        <w:ind w:left="20" w:right="20" w:firstLine="680"/>
        <w:rPr>
          <w:rFonts w:ascii="Microsoft JhengHei Light" w:hAnsi="Microsoft JhengHei Light"/>
        </w:rPr>
      </w:pPr>
      <w:r w:rsidRPr="000B680E">
        <w:rPr>
          <w:lang w:eastAsia="en-US"/>
        </w:rPr>
        <w:t>3</w:t>
      </w:r>
      <w:proofErr w:type="spellStart"/>
      <w:r>
        <w:rPr>
          <w:lang w:val="en-US" w:eastAsia="en-US"/>
        </w:rPr>
        <w:t>i</w:t>
      </w:r>
      <w:proofErr w:type="spellEnd"/>
      <w:r w:rsidRPr="000B680E">
        <w:rPr>
          <w:lang w:eastAsia="en-US"/>
        </w:rPr>
        <w:t xml:space="preserve"> </w:t>
      </w:r>
      <w:r>
        <w:t xml:space="preserve">- сумма задолженности по основному долгу бюджета </w:t>
      </w:r>
      <w:proofErr w:type="spellStart"/>
      <w:r>
        <w:rPr>
          <w:lang w:val="en-US" w:eastAsia="en-US"/>
        </w:rPr>
        <w:t>i</w:t>
      </w:r>
      <w:proofErr w:type="spellEnd"/>
      <w:r w:rsidRPr="000B680E">
        <w:rPr>
          <w:lang w:eastAsia="en-US"/>
        </w:rPr>
        <w:t>-</w:t>
      </w:r>
      <w:r w:rsidR="00360B91">
        <w:rPr>
          <w:lang w:eastAsia="en-US"/>
        </w:rPr>
        <w:t>г</w:t>
      </w:r>
      <w:r>
        <w:rPr>
          <w:lang w:val="en-US" w:eastAsia="en-US"/>
        </w:rPr>
        <w:t>o</w:t>
      </w:r>
      <w:r w:rsidRPr="000B680E">
        <w:rPr>
          <w:lang w:eastAsia="en-US"/>
        </w:rPr>
        <w:t xml:space="preserve"> </w:t>
      </w:r>
      <w:r>
        <w:t>муниципального образования;</w:t>
      </w:r>
    </w:p>
    <w:p w14:paraId="15763A00" w14:textId="77777777" w:rsidR="005C3651" w:rsidRDefault="005C3651" w:rsidP="005C3651">
      <w:pPr>
        <w:pStyle w:val="a8"/>
        <w:spacing w:before="0"/>
        <w:ind w:left="20" w:right="20" w:firstLine="680"/>
        <w:rPr>
          <w:rFonts w:ascii="Microsoft JhengHei Light" w:hAnsi="Microsoft JhengHei Light"/>
        </w:rPr>
      </w:pPr>
      <w:r>
        <w:t>Д</w:t>
      </w:r>
      <w:proofErr w:type="spellStart"/>
      <w:r>
        <w:rPr>
          <w:lang w:val="en-US"/>
        </w:rPr>
        <w:t>i</w:t>
      </w:r>
      <w:proofErr w:type="spellEnd"/>
      <w:r>
        <w:t xml:space="preserve"> - сумма снижения налоговых и неналоговых доходов бюджета </w:t>
      </w:r>
      <w:proofErr w:type="spellStart"/>
      <w:r>
        <w:rPr>
          <w:lang w:val="en-US" w:eastAsia="en-US"/>
        </w:rPr>
        <w:t>i</w:t>
      </w:r>
      <w:proofErr w:type="spellEnd"/>
      <w:r w:rsidRPr="000B680E">
        <w:rPr>
          <w:lang w:eastAsia="en-US"/>
        </w:rPr>
        <w:t>-</w:t>
      </w:r>
      <w:r w:rsidR="00360B91">
        <w:rPr>
          <w:lang w:eastAsia="en-US"/>
        </w:rPr>
        <w:t>г</w:t>
      </w:r>
      <w:r>
        <w:rPr>
          <w:lang w:val="en-US" w:eastAsia="en-US"/>
        </w:rPr>
        <w:t>o</w:t>
      </w:r>
      <w:r w:rsidRPr="000B680E">
        <w:rPr>
          <w:lang w:eastAsia="en-US"/>
        </w:rPr>
        <w:t xml:space="preserve"> </w:t>
      </w:r>
      <w:r>
        <w:t>муниципального образования.</w:t>
      </w:r>
    </w:p>
    <w:p w14:paraId="739BBE94" w14:textId="77777777" w:rsidR="005C3651" w:rsidRDefault="005C3651" w:rsidP="005C3651">
      <w:pPr>
        <w:pStyle w:val="a8"/>
        <w:spacing w:before="0"/>
        <w:ind w:left="20" w:right="20" w:firstLine="680"/>
        <w:rPr>
          <w:rFonts w:ascii="Microsoft JhengHei Light" w:hAnsi="Microsoft JhengHei Light"/>
        </w:rPr>
      </w:pPr>
      <w:r>
        <w:t>В случае Д</w:t>
      </w:r>
      <w:proofErr w:type="spellStart"/>
      <w:r>
        <w:rPr>
          <w:lang w:val="en-US"/>
        </w:rPr>
        <w:t>i</w:t>
      </w:r>
      <w:proofErr w:type="spellEnd"/>
      <w:r>
        <w:t xml:space="preserve"> </w:t>
      </w:r>
      <w:proofErr w:type="gramStart"/>
      <w:r>
        <w:t>&lt; 0</w:t>
      </w:r>
      <w:proofErr w:type="gramEnd"/>
      <w:r>
        <w:t>,95*3</w:t>
      </w:r>
      <w:proofErr w:type="spellStart"/>
      <w:r>
        <w:rPr>
          <w:lang w:val="en-US"/>
        </w:rPr>
        <w:t>i</w:t>
      </w:r>
      <w:proofErr w:type="spellEnd"/>
      <w:r>
        <w:t>; сумма списания определяется по следующей формуле:</w:t>
      </w:r>
    </w:p>
    <w:p w14:paraId="38EB36E4" w14:textId="77777777" w:rsidR="005C3651" w:rsidRDefault="005C3651" w:rsidP="005C3651">
      <w:pPr>
        <w:pStyle w:val="51"/>
        <w:spacing w:before="324" w:line="240" w:lineRule="auto"/>
        <w:ind w:left="680"/>
        <w:rPr>
          <w:rFonts w:ascii="Microsoft JhengHei Light" w:hAnsi="Microsoft JhengHei Light"/>
        </w:rPr>
      </w:pPr>
      <w:r>
        <w:rPr>
          <w:lang w:val="en-US"/>
        </w:rPr>
        <w:t>Ci</w:t>
      </w:r>
      <w:r w:rsidRPr="000B680E">
        <w:t xml:space="preserve"> </w:t>
      </w:r>
      <w:r>
        <w:t>= Д</w:t>
      </w:r>
      <w:proofErr w:type="spellStart"/>
      <w:r>
        <w:rPr>
          <w:lang w:val="en-US"/>
        </w:rPr>
        <w:t>i</w:t>
      </w:r>
      <w:proofErr w:type="spellEnd"/>
      <w:r>
        <w:t>, где:</w:t>
      </w:r>
    </w:p>
    <w:p w14:paraId="32A59DDF" w14:textId="77777777" w:rsidR="005C3651" w:rsidRDefault="005C3651" w:rsidP="005C3651">
      <w:pPr>
        <w:pStyle w:val="a8"/>
        <w:spacing w:before="305"/>
        <w:ind w:left="20" w:right="20" w:firstLine="680"/>
        <w:rPr>
          <w:rFonts w:ascii="Microsoft JhengHei Light" w:hAnsi="Microsoft JhengHei Light"/>
        </w:rPr>
      </w:pPr>
      <w:r>
        <w:rPr>
          <w:lang w:val="en-US" w:eastAsia="en-US"/>
        </w:rPr>
        <w:t>Ci</w:t>
      </w:r>
      <w:r w:rsidRPr="000B680E">
        <w:rPr>
          <w:lang w:eastAsia="en-US"/>
        </w:rPr>
        <w:t xml:space="preserve"> </w:t>
      </w:r>
      <w:r>
        <w:t xml:space="preserve">- сумма списания задолженности по основному долгу бюджету </w:t>
      </w:r>
      <w:proofErr w:type="spellStart"/>
      <w:r>
        <w:rPr>
          <w:lang w:val="en-US" w:eastAsia="en-US"/>
        </w:rPr>
        <w:t>i</w:t>
      </w:r>
      <w:proofErr w:type="spellEnd"/>
      <w:r w:rsidRPr="000B680E">
        <w:rPr>
          <w:lang w:eastAsia="en-US"/>
        </w:rPr>
        <w:t>-</w:t>
      </w:r>
      <w:r w:rsidR="00360B91">
        <w:rPr>
          <w:lang w:eastAsia="en-US"/>
        </w:rPr>
        <w:t>г</w:t>
      </w:r>
      <w:r>
        <w:rPr>
          <w:lang w:val="en-US" w:eastAsia="en-US"/>
        </w:rPr>
        <w:t>o</w:t>
      </w:r>
      <w:r w:rsidRPr="000B680E">
        <w:rPr>
          <w:lang w:eastAsia="en-US"/>
        </w:rPr>
        <w:t xml:space="preserve"> </w:t>
      </w:r>
      <w:r>
        <w:t>муниципального образования;</w:t>
      </w:r>
    </w:p>
    <w:p w14:paraId="16A65413" w14:textId="77777777" w:rsidR="005C3651" w:rsidRDefault="005C3651" w:rsidP="005C3651">
      <w:pPr>
        <w:pStyle w:val="a8"/>
        <w:spacing w:before="0"/>
        <w:ind w:left="20" w:right="20" w:firstLine="680"/>
        <w:rPr>
          <w:rFonts w:ascii="Microsoft JhengHei Light" w:hAnsi="Microsoft JhengHei Light"/>
        </w:rPr>
      </w:pPr>
      <w:r w:rsidRPr="000B680E">
        <w:rPr>
          <w:lang w:eastAsia="en-US"/>
        </w:rPr>
        <w:t>3</w:t>
      </w:r>
      <w:proofErr w:type="spellStart"/>
      <w:r>
        <w:rPr>
          <w:lang w:val="en-US" w:eastAsia="en-US"/>
        </w:rPr>
        <w:t>i</w:t>
      </w:r>
      <w:proofErr w:type="spellEnd"/>
      <w:r w:rsidRPr="000B680E">
        <w:rPr>
          <w:lang w:eastAsia="en-US"/>
        </w:rPr>
        <w:t xml:space="preserve"> </w:t>
      </w:r>
      <w:r>
        <w:t xml:space="preserve">- сумма задолженности по основному долгу бюджета </w:t>
      </w:r>
      <w:proofErr w:type="spellStart"/>
      <w:r>
        <w:rPr>
          <w:lang w:val="en-US" w:eastAsia="en-US"/>
        </w:rPr>
        <w:t>i</w:t>
      </w:r>
      <w:proofErr w:type="spellEnd"/>
      <w:r w:rsidRPr="000B680E">
        <w:rPr>
          <w:lang w:eastAsia="en-US"/>
        </w:rPr>
        <w:t>-</w:t>
      </w:r>
      <w:r w:rsidR="00360B91">
        <w:rPr>
          <w:lang w:eastAsia="en-US"/>
        </w:rPr>
        <w:t>г</w:t>
      </w:r>
      <w:r>
        <w:rPr>
          <w:lang w:val="en-US" w:eastAsia="en-US"/>
        </w:rPr>
        <w:t>o</w:t>
      </w:r>
      <w:r w:rsidRPr="000B680E">
        <w:rPr>
          <w:lang w:eastAsia="en-US"/>
        </w:rPr>
        <w:t xml:space="preserve"> </w:t>
      </w:r>
      <w:r>
        <w:t>муниципального образования;</w:t>
      </w:r>
    </w:p>
    <w:p w14:paraId="05F40B23" w14:textId="77777777" w:rsidR="005C3651" w:rsidRDefault="005C3651" w:rsidP="005C3651">
      <w:pPr>
        <w:pStyle w:val="a8"/>
        <w:spacing w:before="0"/>
        <w:ind w:left="20" w:right="20" w:firstLine="680"/>
        <w:rPr>
          <w:rFonts w:ascii="Microsoft JhengHei Light" w:hAnsi="Microsoft JhengHei Light"/>
        </w:rPr>
      </w:pPr>
      <w:r>
        <w:t>Д</w:t>
      </w:r>
      <w:proofErr w:type="spellStart"/>
      <w:r>
        <w:rPr>
          <w:lang w:val="en-US"/>
        </w:rPr>
        <w:t>i</w:t>
      </w:r>
      <w:proofErr w:type="spellEnd"/>
      <w:r>
        <w:t xml:space="preserve"> - сумма снижения налоговых и неналоговых доходов бюджета </w:t>
      </w:r>
      <w:proofErr w:type="spellStart"/>
      <w:r>
        <w:rPr>
          <w:lang w:val="en-US" w:eastAsia="en-US"/>
        </w:rPr>
        <w:t>i</w:t>
      </w:r>
      <w:proofErr w:type="spellEnd"/>
      <w:r w:rsidRPr="000B680E">
        <w:rPr>
          <w:lang w:eastAsia="en-US"/>
        </w:rPr>
        <w:t>-</w:t>
      </w:r>
      <w:r w:rsidR="00360B91">
        <w:rPr>
          <w:lang w:eastAsia="en-US"/>
        </w:rPr>
        <w:t>г</w:t>
      </w:r>
      <w:r>
        <w:rPr>
          <w:lang w:val="en-US" w:eastAsia="en-US"/>
        </w:rPr>
        <w:t>o</w:t>
      </w:r>
      <w:r w:rsidRPr="000B680E">
        <w:rPr>
          <w:lang w:eastAsia="en-US"/>
        </w:rPr>
        <w:t xml:space="preserve"> </w:t>
      </w:r>
      <w:r>
        <w:t>муниципального образования.</w:t>
      </w:r>
    </w:p>
    <w:p w14:paraId="7E5BF3F6" w14:textId="77777777" w:rsidR="005C3651" w:rsidRDefault="005C3651" w:rsidP="005C3651">
      <w:pPr>
        <w:pStyle w:val="a8"/>
        <w:spacing w:before="0"/>
        <w:ind w:left="20" w:right="20" w:firstLine="680"/>
        <w:rPr>
          <w:rFonts w:ascii="Microsoft JhengHei Light" w:hAnsi="Microsoft JhengHei Light"/>
        </w:rPr>
      </w:pPr>
      <w:r>
        <w:t xml:space="preserve">В случае отсутствия снижения налоговых и неналоговых доходов местного бюджета по итогам исполнения за 1 полугодие 2020 года по сравнению с 50 процентами от объема налоговых и неналоговых доходов местного бюджета на 2020 год (величина Д </w:t>
      </w:r>
      <w:proofErr w:type="spellStart"/>
      <w:r>
        <w:rPr>
          <w:lang w:val="en-US"/>
        </w:rPr>
        <w:t>i</w:t>
      </w:r>
      <w:proofErr w:type="spellEnd"/>
      <w:r>
        <w:t xml:space="preserve">≤ 0) списание задолженности по основному долгу бюджету </w:t>
      </w:r>
      <w:proofErr w:type="spellStart"/>
      <w:r>
        <w:rPr>
          <w:lang w:val="en-US" w:eastAsia="en-US"/>
        </w:rPr>
        <w:t>i</w:t>
      </w:r>
      <w:proofErr w:type="spellEnd"/>
      <w:r w:rsidRPr="000B680E">
        <w:rPr>
          <w:lang w:eastAsia="en-US"/>
        </w:rPr>
        <w:t>-</w:t>
      </w:r>
      <w:r w:rsidR="00360B91">
        <w:rPr>
          <w:lang w:eastAsia="en-US"/>
        </w:rPr>
        <w:t>г</w:t>
      </w:r>
      <w:r>
        <w:rPr>
          <w:lang w:val="en-US" w:eastAsia="en-US"/>
        </w:rPr>
        <w:t>o</w:t>
      </w:r>
      <w:r w:rsidRPr="000B680E">
        <w:rPr>
          <w:lang w:eastAsia="en-US"/>
        </w:rPr>
        <w:t xml:space="preserve"> </w:t>
      </w:r>
      <w:r>
        <w:t xml:space="preserve">муниципального образования не производится (величина </w:t>
      </w:r>
      <w:r>
        <w:rPr>
          <w:lang w:val="en-US" w:eastAsia="en-US"/>
        </w:rPr>
        <w:t>Ci</w:t>
      </w:r>
      <w:r>
        <w:t>= 0);</w:t>
      </w:r>
    </w:p>
    <w:p w14:paraId="28AB11B0" w14:textId="77777777" w:rsidR="005C3651" w:rsidRDefault="005C3651" w:rsidP="005C3651">
      <w:pPr>
        <w:pStyle w:val="a8"/>
        <w:numPr>
          <w:ilvl w:val="1"/>
          <w:numId w:val="4"/>
        </w:numPr>
        <w:tabs>
          <w:tab w:val="left" w:pos="1004"/>
        </w:tabs>
        <w:spacing w:before="0"/>
        <w:ind w:left="20" w:right="20" w:firstLine="680"/>
      </w:pPr>
      <w:r>
        <w:t xml:space="preserve">остаток задолженности по основному долгу после частичного списания суммы основного долга бюджета </w:t>
      </w:r>
      <w:proofErr w:type="spellStart"/>
      <w:r>
        <w:rPr>
          <w:lang w:val="en-US" w:eastAsia="en-US"/>
        </w:rPr>
        <w:t>i</w:t>
      </w:r>
      <w:proofErr w:type="spellEnd"/>
      <w:r w:rsidRPr="000B680E">
        <w:rPr>
          <w:lang w:eastAsia="en-US"/>
        </w:rPr>
        <w:t>-</w:t>
      </w:r>
      <w:r w:rsidR="00360B91">
        <w:rPr>
          <w:lang w:eastAsia="en-US"/>
        </w:rPr>
        <w:t>г</w:t>
      </w:r>
      <w:r>
        <w:rPr>
          <w:lang w:val="en-US" w:eastAsia="en-US"/>
        </w:rPr>
        <w:t>o</w:t>
      </w:r>
      <w:r w:rsidRPr="000B680E">
        <w:rPr>
          <w:lang w:eastAsia="en-US"/>
        </w:rPr>
        <w:t xml:space="preserve"> </w:t>
      </w:r>
      <w:r>
        <w:t xml:space="preserve">муниципального образования образует реструктурированную задолженность и подлежит погашению в </w:t>
      </w:r>
      <w:r>
        <w:lastRenderedPageBreak/>
        <w:t>срок до 1 декабря 2022 года с возможностью ее досрочного погашения и рассчитывается по следующей формуле:</w:t>
      </w:r>
    </w:p>
    <w:p w14:paraId="45D26760" w14:textId="77777777" w:rsidR="005C3651" w:rsidRDefault="005C3651" w:rsidP="005C3651">
      <w:pPr>
        <w:pStyle w:val="51"/>
        <w:spacing w:before="264" w:line="240" w:lineRule="auto"/>
        <w:ind w:left="700"/>
        <w:rPr>
          <w:rFonts w:ascii="Microsoft JhengHei Light" w:hAnsi="Microsoft JhengHei Light"/>
        </w:rPr>
      </w:pPr>
      <w:r>
        <w:rPr>
          <w:lang w:val="en-US"/>
        </w:rPr>
        <w:t>Pi</w:t>
      </w:r>
      <w:r w:rsidRPr="000B680E">
        <w:t xml:space="preserve"> </w:t>
      </w:r>
      <w:r>
        <w:t xml:space="preserve">= </w:t>
      </w:r>
      <w:r w:rsidRPr="000B680E">
        <w:t>3</w:t>
      </w:r>
      <w:proofErr w:type="spellStart"/>
      <w:r>
        <w:rPr>
          <w:lang w:val="en-US"/>
        </w:rPr>
        <w:t>i</w:t>
      </w:r>
      <w:proofErr w:type="spellEnd"/>
      <w:r w:rsidRPr="000B680E">
        <w:t xml:space="preserve"> </w:t>
      </w:r>
      <w:r>
        <w:t xml:space="preserve">- </w:t>
      </w:r>
      <w:r>
        <w:rPr>
          <w:lang w:val="en-US"/>
        </w:rPr>
        <w:t>Ci</w:t>
      </w:r>
      <w:r w:rsidRPr="000B680E">
        <w:t xml:space="preserve">, </w:t>
      </w:r>
      <w:r>
        <w:t>где:</w:t>
      </w:r>
    </w:p>
    <w:p w14:paraId="33D4B0EE" w14:textId="77777777" w:rsidR="005C3651" w:rsidRDefault="005C3651" w:rsidP="005C3651">
      <w:pPr>
        <w:pStyle w:val="a8"/>
        <w:spacing w:before="306" w:line="312" w:lineRule="exact"/>
        <w:ind w:left="20" w:right="20" w:firstLine="680"/>
        <w:rPr>
          <w:rFonts w:ascii="Microsoft JhengHei Light" w:hAnsi="Microsoft JhengHei Light"/>
        </w:rPr>
      </w:pPr>
      <w:r>
        <w:rPr>
          <w:lang w:val="en-US" w:eastAsia="en-US"/>
        </w:rPr>
        <w:t>Pi</w:t>
      </w:r>
      <w:r w:rsidRPr="000B680E">
        <w:rPr>
          <w:lang w:eastAsia="en-US"/>
        </w:rPr>
        <w:t xml:space="preserve"> </w:t>
      </w:r>
      <w:r>
        <w:t xml:space="preserve">- сумма реструктурированной задолженности бюджету </w:t>
      </w:r>
      <w:proofErr w:type="spellStart"/>
      <w:r>
        <w:rPr>
          <w:lang w:val="en-US" w:eastAsia="en-US"/>
        </w:rPr>
        <w:t>i</w:t>
      </w:r>
      <w:proofErr w:type="spellEnd"/>
      <w:r w:rsidRPr="000B680E">
        <w:rPr>
          <w:lang w:eastAsia="en-US"/>
        </w:rPr>
        <w:t>-</w:t>
      </w:r>
      <w:r w:rsidR="00360B91">
        <w:rPr>
          <w:lang w:eastAsia="en-US"/>
        </w:rPr>
        <w:t>г</w:t>
      </w:r>
      <w:r>
        <w:rPr>
          <w:lang w:val="en-US" w:eastAsia="en-US"/>
        </w:rPr>
        <w:t>o</w:t>
      </w:r>
      <w:r w:rsidRPr="000B680E">
        <w:rPr>
          <w:lang w:eastAsia="en-US"/>
        </w:rPr>
        <w:t xml:space="preserve"> </w:t>
      </w:r>
      <w:r>
        <w:t>муниципального образования, подлежащая погашению в срок до 1 декабря 2022 года с возможностью ее досрочного погашения;</w:t>
      </w:r>
    </w:p>
    <w:p w14:paraId="01947940" w14:textId="77777777" w:rsidR="005C3651" w:rsidRDefault="005C3651" w:rsidP="005C3651">
      <w:pPr>
        <w:pStyle w:val="a8"/>
        <w:spacing w:before="0" w:line="312" w:lineRule="exact"/>
        <w:ind w:left="20" w:right="20" w:firstLine="680"/>
        <w:rPr>
          <w:rFonts w:ascii="Microsoft JhengHei Light" w:hAnsi="Microsoft JhengHei Light"/>
        </w:rPr>
      </w:pPr>
      <w:r w:rsidRPr="000B680E">
        <w:rPr>
          <w:lang w:eastAsia="en-US"/>
        </w:rPr>
        <w:t>3</w:t>
      </w:r>
      <w:proofErr w:type="spellStart"/>
      <w:r>
        <w:rPr>
          <w:lang w:val="en-US" w:eastAsia="en-US"/>
        </w:rPr>
        <w:t>i</w:t>
      </w:r>
      <w:proofErr w:type="spellEnd"/>
      <w:r w:rsidRPr="000B680E">
        <w:rPr>
          <w:lang w:eastAsia="en-US"/>
        </w:rPr>
        <w:t xml:space="preserve"> </w:t>
      </w:r>
      <w:r>
        <w:t xml:space="preserve">- сумма задолженности по основному долгу бюджета </w:t>
      </w:r>
      <w:proofErr w:type="spellStart"/>
      <w:r>
        <w:rPr>
          <w:lang w:val="en-US" w:eastAsia="en-US"/>
        </w:rPr>
        <w:t>i</w:t>
      </w:r>
      <w:proofErr w:type="spellEnd"/>
      <w:r w:rsidRPr="000B680E">
        <w:rPr>
          <w:lang w:eastAsia="en-US"/>
        </w:rPr>
        <w:t>-</w:t>
      </w:r>
      <w:r w:rsidR="00360B91">
        <w:rPr>
          <w:lang w:eastAsia="en-US"/>
        </w:rPr>
        <w:t>г</w:t>
      </w:r>
      <w:r>
        <w:rPr>
          <w:lang w:val="en-US" w:eastAsia="en-US"/>
        </w:rPr>
        <w:t>o</w:t>
      </w:r>
      <w:r w:rsidRPr="000B680E">
        <w:rPr>
          <w:lang w:eastAsia="en-US"/>
        </w:rPr>
        <w:t xml:space="preserve"> </w:t>
      </w:r>
      <w:r>
        <w:t>муниципального образования;</w:t>
      </w:r>
    </w:p>
    <w:p w14:paraId="37FC371C" w14:textId="77777777" w:rsidR="005C3651" w:rsidRDefault="005C3651" w:rsidP="005C3651">
      <w:pPr>
        <w:pStyle w:val="a8"/>
        <w:spacing w:before="0" w:line="312" w:lineRule="exact"/>
        <w:ind w:left="20" w:right="20" w:firstLine="680"/>
        <w:rPr>
          <w:rFonts w:ascii="Microsoft JhengHei Light" w:hAnsi="Microsoft JhengHei Light"/>
        </w:rPr>
      </w:pPr>
      <w:r>
        <w:rPr>
          <w:lang w:val="en-US" w:eastAsia="en-US"/>
        </w:rPr>
        <w:t>Ci</w:t>
      </w:r>
      <w:r w:rsidRPr="000B680E">
        <w:rPr>
          <w:lang w:eastAsia="en-US"/>
        </w:rPr>
        <w:t xml:space="preserve"> </w:t>
      </w:r>
      <w:r>
        <w:t xml:space="preserve">- сумма списания задолженности по основному долгу бюджету </w:t>
      </w:r>
      <w:proofErr w:type="spellStart"/>
      <w:r>
        <w:rPr>
          <w:lang w:val="en-US" w:eastAsia="en-US"/>
        </w:rPr>
        <w:t>i</w:t>
      </w:r>
      <w:proofErr w:type="spellEnd"/>
      <w:r w:rsidRPr="000B680E">
        <w:rPr>
          <w:lang w:eastAsia="en-US"/>
        </w:rPr>
        <w:t>-</w:t>
      </w:r>
      <w:r w:rsidR="00360B91">
        <w:rPr>
          <w:lang w:eastAsia="en-US"/>
        </w:rPr>
        <w:t>г</w:t>
      </w:r>
      <w:r>
        <w:rPr>
          <w:lang w:val="en-US" w:eastAsia="en-US"/>
        </w:rPr>
        <w:t>o</w:t>
      </w:r>
      <w:r w:rsidRPr="000B680E">
        <w:rPr>
          <w:lang w:eastAsia="en-US"/>
        </w:rPr>
        <w:t xml:space="preserve"> </w:t>
      </w:r>
      <w:r>
        <w:t>муниципального образования.</w:t>
      </w:r>
    </w:p>
    <w:p w14:paraId="61DB031D" w14:textId="77777777" w:rsidR="005C3651" w:rsidRDefault="00F810C5" w:rsidP="00F810C5">
      <w:pPr>
        <w:pStyle w:val="a8"/>
        <w:tabs>
          <w:tab w:val="left" w:pos="1316"/>
        </w:tabs>
        <w:spacing w:before="0" w:line="312" w:lineRule="exact"/>
        <w:ind w:right="20" w:firstLine="0"/>
      </w:pPr>
      <w:r>
        <w:t xml:space="preserve">          5.</w:t>
      </w:r>
      <w:r w:rsidR="005C3651">
        <w:t xml:space="preserve">Для проведения реструктуризации глава администрации муниципального образования в срок </w:t>
      </w:r>
      <w:r w:rsidR="005C3651" w:rsidRPr="002B5315">
        <w:t xml:space="preserve">до </w:t>
      </w:r>
      <w:r w:rsidR="002F4730">
        <w:t>10</w:t>
      </w:r>
      <w:r w:rsidR="005C3651" w:rsidRPr="002B5315">
        <w:t xml:space="preserve"> </w:t>
      </w:r>
      <w:r w:rsidR="002F4730">
        <w:t>ок</w:t>
      </w:r>
      <w:r w:rsidR="00565F9D">
        <w:t>тября</w:t>
      </w:r>
      <w:r w:rsidR="005C3651">
        <w:t xml:space="preserve"> 2020 года включительно направляет в управление финансов администрации Грязинского муниципального района обращение о реструктуризации денежных обязательств (задолженности по денежным обязательствам) (далее - обращение) способом, позволяющим установить факт и дату получения обращения управлением финансов администрации Грязинского муниципального района.</w:t>
      </w:r>
    </w:p>
    <w:p w14:paraId="2A1361F4" w14:textId="77777777" w:rsidR="005C3651" w:rsidRDefault="00F810C5" w:rsidP="00F810C5">
      <w:pPr>
        <w:pStyle w:val="51"/>
        <w:tabs>
          <w:tab w:val="left" w:pos="964"/>
        </w:tabs>
      </w:pPr>
      <w:r>
        <w:t xml:space="preserve">          6.</w:t>
      </w:r>
      <w:r w:rsidR="005C3651">
        <w:t>Обращение должно содержать:</w:t>
      </w:r>
    </w:p>
    <w:p w14:paraId="44A18F21" w14:textId="77777777" w:rsidR="005C3651" w:rsidRDefault="005C3651" w:rsidP="005C3651">
      <w:pPr>
        <w:pStyle w:val="a8"/>
        <w:spacing w:before="0" w:line="312" w:lineRule="exact"/>
        <w:ind w:left="20" w:right="20" w:firstLine="680"/>
        <w:rPr>
          <w:rFonts w:ascii="Microsoft JhengHei Light" w:hAnsi="Microsoft JhengHei Light"/>
        </w:rPr>
      </w:pPr>
      <w:r>
        <w:t>обоснование необходимости проведения реструктуризации с учетом положений пунктов 2, 4 настоящих Правил;</w:t>
      </w:r>
    </w:p>
    <w:p w14:paraId="04FCB564" w14:textId="77777777" w:rsidR="005C3651" w:rsidRDefault="005C3651" w:rsidP="005C3651">
      <w:pPr>
        <w:pStyle w:val="a8"/>
        <w:spacing w:before="0" w:line="312" w:lineRule="exact"/>
        <w:ind w:left="20" w:right="20" w:firstLine="680"/>
        <w:rPr>
          <w:rFonts w:ascii="Microsoft JhengHei Light" w:hAnsi="Microsoft JhengHei Light"/>
        </w:rPr>
      </w:pPr>
      <w:r>
        <w:t>сумму денежных обязательств (задолженности по денежным обязательствам) по бюджетным кредитам, которую предполагается реструктурировать, с указанием реквизитов правового акта администрации района, суммы полученных бюджетных кредитов и остатка задолженности по каждому бюджетному кредиту на дату реструктуризации;</w:t>
      </w:r>
    </w:p>
    <w:p w14:paraId="6DC76CFB" w14:textId="77777777" w:rsidR="005C3651" w:rsidRDefault="005C3651" w:rsidP="005C3651">
      <w:pPr>
        <w:pStyle w:val="a8"/>
        <w:spacing w:before="0" w:line="312" w:lineRule="exact"/>
        <w:ind w:left="20" w:right="20" w:firstLine="680"/>
        <w:rPr>
          <w:rFonts w:ascii="Microsoft JhengHei Light" w:hAnsi="Microsoft JhengHei Light"/>
        </w:rPr>
      </w:pPr>
      <w:r>
        <w:t>информацию об источниках и сроках погашения реструктурированного денежного обязательства по бюджетным кредитам.</w:t>
      </w:r>
    </w:p>
    <w:p w14:paraId="16ACC71B" w14:textId="77777777" w:rsidR="005C3651" w:rsidRDefault="00F810C5" w:rsidP="00F810C5">
      <w:pPr>
        <w:pStyle w:val="a8"/>
        <w:tabs>
          <w:tab w:val="left" w:pos="966"/>
        </w:tabs>
        <w:spacing w:before="0" w:line="312" w:lineRule="exact"/>
        <w:ind w:right="20" w:firstLine="0"/>
      </w:pPr>
      <w:r>
        <w:t xml:space="preserve">         7.</w:t>
      </w:r>
      <w:r w:rsidR="005C3651">
        <w:t xml:space="preserve">Управление финансов администрации Грязинского муниципального района рассматривает обращение </w:t>
      </w:r>
      <w:r w:rsidR="005C3651" w:rsidRPr="00565F9D">
        <w:t xml:space="preserve">до </w:t>
      </w:r>
      <w:r w:rsidR="002F4730">
        <w:t>20</w:t>
      </w:r>
      <w:r w:rsidR="005C3651" w:rsidRPr="00565F9D">
        <w:t xml:space="preserve"> </w:t>
      </w:r>
      <w:r w:rsidR="00565F9D">
        <w:t>ок</w:t>
      </w:r>
      <w:r w:rsidR="005C3651" w:rsidRPr="00565F9D">
        <w:t>тября</w:t>
      </w:r>
      <w:r w:rsidR="005C3651">
        <w:t xml:space="preserve"> 2020 года включительно и по результатам рассмотрения принимает одно из следующих решений:</w:t>
      </w:r>
    </w:p>
    <w:p w14:paraId="7D5F1C44" w14:textId="77777777" w:rsidR="005C3651" w:rsidRDefault="005C3651" w:rsidP="005C3651">
      <w:pPr>
        <w:pStyle w:val="a8"/>
        <w:spacing w:before="0" w:line="312" w:lineRule="exact"/>
        <w:ind w:left="20" w:right="20" w:firstLine="680"/>
        <w:rPr>
          <w:rFonts w:ascii="Microsoft JhengHei Light" w:hAnsi="Microsoft JhengHei Light"/>
        </w:rPr>
      </w:pPr>
      <w:r>
        <w:t xml:space="preserve">в случае положительного решения - издает </w:t>
      </w:r>
      <w:r w:rsidR="00F63286">
        <w:t>постановление</w:t>
      </w:r>
      <w:r>
        <w:t xml:space="preserve"> о реструктуризации, в котором указываются объем денежного обязательства (задолженности по денежным обязательствам), подлежащего списанию и реструктуризации, и новый срок исполнения обязательств по погашению денежного обязательства (задолженности по денежным обязательствам);</w:t>
      </w:r>
    </w:p>
    <w:p w14:paraId="44CC4527" w14:textId="77777777" w:rsidR="005C3651" w:rsidRDefault="005C3651" w:rsidP="005C3651">
      <w:pPr>
        <w:pStyle w:val="a8"/>
        <w:spacing w:before="0" w:line="312" w:lineRule="exact"/>
        <w:ind w:left="20" w:right="20" w:firstLine="680"/>
        <w:rPr>
          <w:rFonts w:ascii="Microsoft JhengHei Light" w:hAnsi="Microsoft JhengHei Light"/>
        </w:rPr>
      </w:pPr>
      <w:r>
        <w:t>в случае принятия решения об отказе - направляет в адрес органа местного самоуправления мотивированный письменный отказ в реструктуризации денежного обязательства (задолженности по денежным обязательствам).</w:t>
      </w:r>
    </w:p>
    <w:p w14:paraId="6B85CB19" w14:textId="77777777" w:rsidR="005C3651" w:rsidRDefault="005C3651" w:rsidP="005C3651">
      <w:pPr>
        <w:pStyle w:val="a8"/>
        <w:spacing w:before="0" w:line="312" w:lineRule="exact"/>
        <w:ind w:left="20" w:right="20" w:firstLine="680"/>
        <w:rPr>
          <w:rFonts w:ascii="Microsoft JhengHei Light" w:hAnsi="Microsoft JhengHei Light"/>
        </w:rPr>
      </w:pPr>
      <w:r>
        <w:t xml:space="preserve">Основанием для отказа в проведении реструктуризации денежных обязательств (задолженности по денежным обязательствам) является превышение объема доходов и поступлений по источникам финансирования дефицита по ожидаемому исполнению местного бюджета в текущем финансовом году над объемом его расходных обязательств бюджета </w:t>
      </w:r>
      <w:r>
        <w:lastRenderedPageBreak/>
        <w:t>муниципального образования по уточненному годовому плану на 1 июля 2020 года.</w:t>
      </w:r>
    </w:p>
    <w:p w14:paraId="06CD676F" w14:textId="77777777" w:rsidR="005C3651" w:rsidRDefault="00F810C5" w:rsidP="00F810C5">
      <w:pPr>
        <w:pStyle w:val="a8"/>
        <w:tabs>
          <w:tab w:val="left" w:pos="1109"/>
        </w:tabs>
        <w:spacing w:before="0" w:line="312" w:lineRule="exact"/>
        <w:ind w:right="20" w:firstLine="0"/>
      </w:pPr>
      <w:r>
        <w:t xml:space="preserve">          8.</w:t>
      </w:r>
      <w:r w:rsidR="005C3651">
        <w:t>Реструктуризация оформляется дополнительным соглашением к соглашению о предоставлении органу местного самоуправления муниципального образования средств районного бюджета в виде бюджетного кредита (далее - дополнительное соглашение).</w:t>
      </w:r>
    </w:p>
    <w:p w14:paraId="1105CFCA" w14:textId="733D4B20" w:rsidR="005C3651" w:rsidRDefault="005C3651" w:rsidP="005C3651">
      <w:pPr>
        <w:pStyle w:val="a8"/>
        <w:spacing w:before="0" w:line="312" w:lineRule="exact"/>
        <w:ind w:right="20" w:firstLine="680"/>
        <w:rPr>
          <w:rFonts w:ascii="Microsoft JhengHei Light" w:hAnsi="Microsoft JhengHei Light"/>
        </w:rPr>
      </w:pPr>
      <w:r>
        <w:t xml:space="preserve">Дополнительное соглашение заключается управлением финансов администрации Грязинского муниципального района с органом местного самоуправления муниципального образования в течение 7 рабочих дней со дня, следующего за днем издания </w:t>
      </w:r>
      <w:r w:rsidR="00130D7D">
        <w:t>постановления</w:t>
      </w:r>
      <w:r>
        <w:t xml:space="preserve"> о реструктуризации.</w:t>
      </w:r>
    </w:p>
    <w:p w14:paraId="27013048" w14:textId="77777777" w:rsidR="005C3651" w:rsidRDefault="005C3651" w:rsidP="005C3651">
      <w:pPr>
        <w:pStyle w:val="a8"/>
        <w:spacing w:before="0" w:line="312" w:lineRule="exact"/>
        <w:ind w:right="20" w:firstLine="680"/>
        <w:rPr>
          <w:rFonts w:ascii="Microsoft JhengHei Light" w:hAnsi="Microsoft JhengHei Light"/>
        </w:rPr>
      </w:pPr>
      <w:r>
        <w:t>Задолженность признается реструктурированной с даты подписания управлением финансов администрации Грязинского муниципального района и органами местного самоуправления муниципального образования дополнительного соглашения.</w:t>
      </w:r>
    </w:p>
    <w:p w14:paraId="73A600F6" w14:textId="77777777" w:rsidR="005C3651" w:rsidRDefault="00F810C5" w:rsidP="00F810C5">
      <w:pPr>
        <w:pStyle w:val="a8"/>
        <w:tabs>
          <w:tab w:val="left" w:pos="955"/>
        </w:tabs>
        <w:spacing w:before="0" w:line="312" w:lineRule="exact"/>
        <w:ind w:right="20" w:firstLine="0"/>
      </w:pPr>
      <w:r>
        <w:t xml:space="preserve">            9.</w:t>
      </w:r>
      <w:r w:rsidR="005C3651">
        <w:t>Управление финансов администрации Грязинского муниципального района осуществляет контроль за исполнением органом местного самоуправления муниципального образования обязательств по дополнительному соглашению.</w:t>
      </w:r>
    </w:p>
    <w:p w14:paraId="427FD028" w14:textId="77777777" w:rsidR="00813B83" w:rsidRPr="00813B83" w:rsidRDefault="00813B83" w:rsidP="005C3651">
      <w:pPr>
        <w:pStyle w:val="a8"/>
        <w:tabs>
          <w:tab w:val="left" w:pos="851"/>
        </w:tabs>
        <w:spacing w:before="0"/>
        <w:ind w:right="20" w:firstLine="0"/>
      </w:pPr>
    </w:p>
    <w:sectPr w:rsidR="00813B83" w:rsidRPr="00813B83" w:rsidSect="005B14C3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F54339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2)"/>
      <w:lvlJc w:val="left"/>
      <w:rPr>
        <w:sz w:val="28"/>
        <w:szCs w:val="28"/>
      </w:rPr>
    </w:lvl>
    <w:lvl w:ilvl="2">
      <w:start w:val="2"/>
      <w:numFmt w:val="decimal"/>
      <w:lvlText w:val="%2)"/>
      <w:lvlJc w:val="left"/>
      <w:rPr>
        <w:sz w:val="28"/>
        <w:szCs w:val="28"/>
      </w:rPr>
    </w:lvl>
    <w:lvl w:ilvl="3">
      <w:start w:val="2"/>
      <w:numFmt w:val="decimal"/>
      <w:lvlText w:val="%2)"/>
      <w:lvlJc w:val="left"/>
      <w:rPr>
        <w:sz w:val="28"/>
        <w:szCs w:val="28"/>
      </w:rPr>
    </w:lvl>
    <w:lvl w:ilvl="4">
      <w:start w:val="2"/>
      <w:numFmt w:val="decimal"/>
      <w:lvlText w:val="%2)"/>
      <w:lvlJc w:val="left"/>
      <w:rPr>
        <w:sz w:val="28"/>
        <w:szCs w:val="28"/>
      </w:rPr>
    </w:lvl>
    <w:lvl w:ilvl="5">
      <w:start w:val="2"/>
      <w:numFmt w:val="decimal"/>
      <w:lvlText w:val="%2)"/>
      <w:lvlJc w:val="left"/>
      <w:rPr>
        <w:sz w:val="28"/>
        <w:szCs w:val="28"/>
      </w:rPr>
    </w:lvl>
    <w:lvl w:ilvl="6">
      <w:start w:val="2"/>
      <w:numFmt w:val="decimal"/>
      <w:lvlText w:val="%2)"/>
      <w:lvlJc w:val="left"/>
      <w:rPr>
        <w:sz w:val="28"/>
        <w:szCs w:val="28"/>
      </w:rPr>
    </w:lvl>
    <w:lvl w:ilvl="7">
      <w:start w:val="2"/>
      <w:numFmt w:val="decimal"/>
      <w:lvlText w:val="%2)"/>
      <w:lvlJc w:val="left"/>
      <w:rPr>
        <w:sz w:val="28"/>
        <w:szCs w:val="28"/>
      </w:rPr>
    </w:lvl>
    <w:lvl w:ilvl="8">
      <w:start w:val="2"/>
      <w:numFmt w:val="decimal"/>
      <w:lvlText w:val="%2)"/>
      <w:lvlJc w:val="left"/>
      <w:rPr>
        <w:sz w:val="28"/>
        <w:szCs w:val="28"/>
      </w:rPr>
    </w:lvl>
  </w:abstractNum>
  <w:abstractNum w:abstractNumId="1" w15:restartNumberingAfterBreak="0">
    <w:nsid w:val="355B34C0"/>
    <w:multiLevelType w:val="multilevel"/>
    <w:tmpl w:val="8F54339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2)"/>
      <w:lvlJc w:val="left"/>
      <w:rPr>
        <w:sz w:val="28"/>
        <w:szCs w:val="28"/>
      </w:rPr>
    </w:lvl>
    <w:lvl w:ilvl="2">
      <w:start w:val="2"/>
      <w:numFmt w:val="decimal"/>
      <w:lvlText w:val="%2)"/>
      <w:lvlJc w:val="left"/>
      <w:rPr>
        <w:sz w:val="28"/>
        <w:szCs w:val="28"/>
      </w:rPr>
    </w:lvl>
    <w:lvl w:ilvl="3">
      <w:start w:val="2"/>
      <w:numFmt w:val="decimal"/>
      <w:lvlText w:val="%2)"/>
      <w:lvlJc w:val="left"/>
      <w:rPr>
        <w:sz w:val="28"/>
        <w:szCs w:val="28"/>
      </w:rPr>
    </w:lvl>
    <w:lvl w:ilvl="4">
      <w:start w:val="2"/>
      <w:numFmt w:val="decimal"/>
      <w:lvlText w:val="%2)"/>
      <w:lvlJc w:val="left"/>
      <w:rPr>
        <w:sz w:val="28"/>
        <w:szCs w:val="28"/>
      </w:rPr>
    </w:lvl>
    <w:lvl w:ilvl="5">
      <w:start w:val="2"/>
      <w:numFmt w:val="decimal"/>
      <w:lvlText w:val="%2)"/>
      <w:lvlJc w:val="left"/>
      <w:rPr>
        <w:sz w:val="28"/>
        <w:szCs w:val="28"/>
      </w:rPr>
    </w:lvl>
    <w:lvl w:ilvl="6">
      <w:start w:val="2"/>
      <w:numFmt w:val="decimal"/>
      <w:lvlText w:val="%2)"/>
      <w:lvlJc w:val="left"/>
      <w:rPr>
        <w:sz w:val="28"/>
        <w:szCs w:val="28"/>
      </w:rPr>
    </w:lvl>
    <w:lvl w:ilvl="7">
      <w:start w:val="2"/>
      <w:numFmt w:val="decimal"/>
      <w:lvlText w:val="%2)"/>
      <w:lvlJc w:val="left"/>
      <w:rPr>
        <w:sz w:val="28"/>
        <w:szCs w:val="28"/>
      </w:rPr>
    </w:lvl>
    <w:lvl w:ilvl="8">
      <w:start w:val="2"/>
      <w:numFmt w:val="decimal"/>
      <w:lvlText w:val="%2)"/>
      <w:lvlJc w:val="left"/>
      <w:rPr>
        <w:sz w:val="28"/>
        <w:szCs w:val="28"/>
      </w:rPr>
    </w:lvl>
  </w:abstractNum>
  <w:abstractNum w:abstractNumId="2" w15:restartNumberingAfterBreak="0">
    <w:nsid w:val="405D751F"/>
    <w:multiLevelType w:val="hybridMultilevel"/>
    <w:tmpl w:val="8A185252"/>
    <w:lvl w:ilvl="0" w:tplc="705E4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855EDD"/>
    <w:multiLevelType w:val="multilevel"/>
    <w:tmpl w:val="8F54339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2)"/>
      <w:lvlJc w:val="left"/>
      <w:rPr>
        <w:sz w:val="28"/>
        <w:szCs w:val="28"/>
      </w:rPr>
    </w:lvl>
    <w:lvl w:ilvl="2">
      <w:start w:val="2"/>
      <w:numFmt w:val="decimal"/>
      <w:lvlText w:val="%2)"/>
      <w:lvlJc w:val="left"/>
      <w:rPr>
        <w:sz w:val="28"/>
        <w:szCs w:val="28"/>
      </w:rPr>
    </w:lvl>
    <w:lvl w:ilvl="3">
      <w:start w:val="2"/>
      <w:numFmt w:val="decimal"/>
      <w:lvlText w:val="%2)"/>
      <w:lvlJc w:val="left"/>
      <w:rPr>
        <w:sz w:val="28"/>
        <w:szCs w:val="28"/>
      </w:rPr>
    </w:lvl>
    <w:lvl w:ilvl="4">
      <w:start w:val="2"/>
      <w:numFmt w:val="decimal"/>
      <w:lvlText w:val="%2)"/>
      <w:lvlJc w:val="left"/>
      <w:rPr>
        <w:sz w:val="28"/>
        <w:szCs w:val="28"/>
      </w:rPr>
    </w:lvl>
    <w:lvl w:ilvl="5">
      <w:start w:val="2"/>
      <w:numFmt w:val="decimal"/>
      <w:lvlText w:val="%2)"/>
      <w:lvlJc w:val="left"/>
      <w:rPr>
        <w:sz w:val="28"/>
        <w:szCs w:val="28"/>
      </w:rPr>
    </w:lvl>
    <w:lvl w:ilvl="6">
      <w:start w:val="2"/>
      <w:numFmt w:val="decimal"/>
      <w:lvlText w:val="%2)"/>
      <w:lvlJc w:val="left"/>
      <w:rPr>
        <w:sz w:val="28"/>
        <w:szCs w:val="28"/>
      </w:rPr>
    </w:lvl>
    <w:lvl w:ilvl="7">
      <w:start w:val="2"/>
      <w:numFmt w:val="decimal"/>
      <w:lvlText w:val="%2)"/>
      <w:lvlJc w:val="left"/>
      <w:rPr>
        <w:sz w:val="28"/>
        <w:szCs w:val="28"/>
      </w:rPr>
    </w:lvl>
    <w:lvl w:ilvl="8">
      <w:start w:val="2"/>
      <w:numFmt w:val="decimal"/>
      <w:lvlText w:val="%2)"/>
      <w:lvlJc w:val="left"/>
      <w:rPr>
        <w:sz w:val="28"/>
        <w:szCs w:val="28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9A9"/>
    <w:rsid w:val="00006450"/>
    <w:rsid w:val="00055A20"/>
    <w:rsid w:val="000560DA"/>
    <w:rsid w:val="000673A8"/>
    <w:rsid w:val="00074FE7"/>
    <w:rsid w:val="000911A2"/>
    <w:rsid w:val="000935E6"/>
    <w:rsid w:val="000B3C78"/>
    <w:rsid w:val="000C1B4B"/>
    <w:rsid w:val="000F28FB"/>
    <w:rsid w:val="00104F86"/>
    <w:rsid w:val="00130D7D"/>
    <w:rsid w:val="00132C8B"/>
    <w:rsid w:val="00156B0B"/>
    <w:rsid w:val="00165BE3"/>
    <w:rsid w:val="00172608"/>
    <w:rsid w:val="00177CF2"/>
    <w:rsid w:val="001810CB"/>
    <w:rsid w:val="00186E3D"/>
    <w:rsid w:val="001D1B29"/>
    <w:rsid w:val="001D5CB8"/>
    <w:rsid w:val="00215F12"/>
    <w:rsid w:val="00220EB2"/>
    <w:rsid w:val="002316C8"/>
    <w:rsid w:val="002355F0"/>
    <w:rsid w:val="002B5315"/>
    <w:rsid w:val="002C1011"/>
    <w:rsid w:val="002D05D8"/>
    <w:rsid w:val="002F4730"/>
    <w:rsid w:val="003144BD"/>
    <w:rsid w:val="00360B91"/>
    <w:rsid w:val="0036378D"/>
    <w:rsid w:val="003868FD"/>
    <w:rsid w:val="003975D8"/>
    <w:rsid w:val="003A0B68"/>
    <w:rsid w:val="003B351D"/>
    <w:rsid w:val="003C383E"/>
    <w:rsid w:val="003E112E"/>
    <w:rsid w:val="004208C0"/>
    <w:rsid w:val="004404BE"/>
    <w:rsid w:val="004B6DF4"/>
    <w:rsid w:val="005032CA"/>
    <w:rsid w:val="00507D43"/>
    <w:rsid w:val="005255CC"/>
    <w:rsid w:val="0053189A"/>
    <w:rsid w:val="00565F9D"/>
    <w:rsid w:val="005855F4"/>
    <w:rsid w:val="005B14C3"/>
    <w:rsid w:val="005B17B5"/>
    <w:rsid w:val="005C3651"/>
    <w:rsid w:val="005C3D24"/>
    <w:rsid w:val="0060343D"/>
    <w:rsid w:val="00614BF0"/>
    <w:rsid w:val="006771F9"/>
    <w:rsid w:val="00677A0D"/>
    <w:rsid w:val="00692723"/>
    <w:rsid w:val="00697D78"/>
    <w:rsid w:val="006A1323"/>
    <w:rsid w:val="006A625F"/>
    <w:rsid w:val="006C6058"/>
    <w:rsid w:val="006C6D2C"/>
    <w:rsid w:val="006F235D"/>
    <w:rsid w:val="00702DC5"/>
    <w:rsid w:val="00734DA7"/>
    <w:rsid w:val="0074627E"/>
    <w:rsid w:val="00761500"/>
    <w:rsid w:val="007657C7"/>
    <w:rsid w:val="00786ED0"/>
    <w:rsid w:val="007F0A86"/>
    <w:rsid w:val="00805F15"/>
    <w:rsid w:val="00813B83"/>
    <w:rsid w:val="008D1DD4"/>
    <w:rsid w:val="008D32CC"/>
    <w:rsid w:val="008F47E1"/>
    <w:rsid w:val="00900684"/>
    <w:rsid w:val="00916DA6"/>
    <w:rsid w:val="00925008"/>
    <w:rsid w:val="00937205"/>
    <w:rsid w:val="009779A9"/>
    <w:rsid w:val="00983387"/>
    <w:rsid w:val="0098690E"/>
    <w:rsid w:val="00992890"/>
    <w:rsid w:val="00992AFC"/>
    <w:rsid w:val="009C01E5"/>
    <w:rsid w:val="009C3DA2"/>
    <w:rsid w:val="009D2601"/>
    <w:rsid w:val="009E2A8F"/>
    <w:rsid w:val="00A00E88"/>
    <w:rsid w:val="00A03A41"/>
    <w:rsid w:val="00A078C5"/>
    <w:rsid w:val="00A10EDB"/>
    <w:rsid w:val="00A16C97"/>
    <w:rsid w:val="00A301E2"/>
    <w:rsid w:val="00A50A2A"/>
    <w:rsid w:val="00A54CC3"/>
    <w:rsid w:val="00A57BCF"/>
    <w:rsid w:val="00AA2115"/>
    <w:rsid w:val="00B23321"/>
    <w:rsid w:val="00B662E0"/>
    <w:rsid w:val="00B74531"/>
    <w:rsid w:val="00B8511D"/>
    <w:rsid w:val="00BE2DC1"/>
    <w:rsid w:val="00BF485E"/>
    <w:rsid w:val="00C17074"/>
    <w:rsid w:val="00C22A8D"/>
    <w:rsid w:val="00C23EE0"/>
    <w:rsid w:val="00C4609A"/>
    <w:rsid w:val="00C95BFB"/>
    <w:rsid w:val="00CC5634"/>
    <w:rsid w:val="00CF7BC3"/>
    <w:rsid w:val="00D01373"/>
    <w:rsid w:val="00D23FB1"/>
    <w:rsid w:val="00D2673E"/>
    <w:rsid w:val="00D51DDD"/>
    <w:rsid w:val="00D82E6F"/>
    <w:rsid w:val="00D8357E"/>
    <w:rsid w:val="00D87262"/>
    <w:rsid w:val="00DA2AB6"/>
    <w:rsid w:val="00DA751A"/>
    <w:rsid w:val="00E81CF4"/>
    <w:rsid w:val="00E87E56"/>
    <w:rsid w:val="00F200D6"/>
    <w:rsid w:val="00F34039"/>
    <w:rsid w:val="00F46DB1"/>
    <w:rsid w:val="00F63098"/>
    <w:rsid w:val="00F63286"/>
    <w:rsid w:val="00F810C5"/>
    <w:rsid w:val="00F9123A"/>
    <w:rsid w:val="00F9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59D8"/>
  <w15:docId w15:val="{C2B9A889-4427-40C3-97CF-A363EA9C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9A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next w:val="a"/>
    <w:rsid w:val="009779A9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3">
    <w:name w:val="header"/>
    <w:basedOn w:val="a"/>
    <w:link w:val="a4"/>
    <w:rsid w:val="009779A9"/>
    <w:pPr>
      <w:tabs>
        <w:tab w:val="center" w:pos="4677"/>
        <w:tab w:val="right" w:pos="9355"/>
      </w:tabs>
      <w:spacing w:line="240" w:lineRule="auto"/>
      <w:ind w:firstLine="709"/>
    </w:pPr>
    <w:rPr>
      <w:sz w:val="24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779A9"/>
    <w:rPr>
      <w:rFonts w:ascii="Times New Roman" w:eastAsia="Times New Roman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77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9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383E"/>
    <w:pPr>
      <w:ind w:left="720"/>
      <w:contextualSpacing/>
    </w:pPr>
  </w:style>
  <w:style w:type="paragraph" w:customStyle="1" w:styleId="ConsPlusNormal">
    <w:name w:val="ConsPlusNormal"/>
    <w:rsid w:val="00813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uiPriority w:val="99"/>
    <w:rsid w:val="006A625F"/>
    <w:pPr>
      <w:shd w:val="clear" w:color="auto" w:fill="FFFFFF"/>
      <w:spacing w:before="300" w:line="307" w:lineRule="exact"/>
      <w:ind w:firstLine="700"/>
    </w:pPr>
    <w:rPr>
      <w:rFonts w:eastAsia="Microsoft JhengHei Light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6A625F"/>
    <w:rPr>
      <w:rFonts w:ascii="Times New Roman" w:eastAsia="Microsoft JhengHei Light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F3403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F34039"/>
    <w:rPr>
      <w:rFonts w:ascii="Candara" w:hAnsi="Candara" w:cs="Candara"/>
      <w:sz w:val="24"/>
      <w:szCs w:val="24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F3403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"/>
    <w:basedOn w:val="a0"/>
    <w:link w:val="11"/>
    <w:uiPriority w:val="99"/>
    <w:rsid w:val="00F34039"/>
    <w:rPr>
      <w:rFonts w:ascii="Times New Roman" w:hAnsi="Times New Roman" w:cs="Times New Roman"/>
      <w:sz w:val="28"/>
      <w:szCs w:val="28"/>
      <w:shd w:val="clear" w:color="auto" w:fill="FFFFFF"/>
      <w:lang w:val="en-US"/>
    </w:rPr>
  </w:style>
  <w:style w:type="paragraph" w:customStyle="1" w:styleId="21">
    <w:name w:val="Основной текст (2)1"/>
    <w:basedOn w:val="a"/>
    <w:link w:val="2"/>
    <w:uiPriority w:val="99"/>
    <w:rsid w:val="00F34039"/>
    <w:pPr>
      <w:shd w:val="clear" w:color="auto" w:fill="FFFFFF"/>
      <w:spacing w:after="600" w:line="307" w:lineRule="exact"/>
      <w:ind w:firstLine="0"/>
      <w:jc w:val="right"/>
    </w:pPr>
    <w:rPr>
      <w:rFonts w:eastAsiaTheme="minorHAnsi"/>
      <w:szCs w:val="2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F34039"/>
    <w:pPr>
      <w:shd w:val="clear" w:color="auto" w:fill="FFFFFF"/>
      <w:spacing w:before="300" w:after="300" w:line="240" w:lineRule="atLeast"/>
      <w:ind w:firstLine="0"/>
      <w:jc w:val="left"/>
    </w:pPr>
    <w:rPr>
      <w:rFonts w:ascii="Candara" w:eastAsiaTheme="minorHAnsi" w:hAnsi="Candara" w:cs="Candara"/>
      <w:sz w:val="24"/>
      <w:szCs w:val="24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F34039"/>
    <w:pPr>
      <w:shd w:val="clear" w:color="auto" w:fill="FFFFFF"/>
      <w:spacing w:line="312" w:lineRule="exact"/>
      <w:ind w:firstLine="0"/>
      <w:jc w:val="left"/>
    </w:pPr>
    <w:rPr>
      <w:rFonts w:eastAsiaTheme="minorHAnsi"/>
      <w:szCs w:val="28"/>
      <w:lang w:eastAsia="en-US"/>
    </w:rPr>
  </w:style>
  <w:style w:type="paragraph" w:customStyle="1" w:styleId="11">
    <w:name w:val="Заголовок №11"/>
    <w:basedOn w:val="a"/>
    <w:link w:val="1"/>
    <w:uiPriority w:val="99"/>
    <w:rsid w:val="00F34039"/>
    <w:pPr>
      <w:shd w:val="clear" w:color="auto" w:fill="FFFFFF"/>
      <w:spacing w:before="300" w:after="360" w:line="240" w:lineRule="atLeast"/>
      <w:ind w:firstLine="0"/>
      <w:jc w:val="left"/>
      <w:outlineLvl w:val="0"/>
    </w:pPr>
    <w:rPr>
      <w:rFonts w:eastAsiaTheme="minorHAnsi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огроо</dc:creator>
  <cp:lastModifiedBy>1040402</cp:lastModifiedBy>
  <cp:revision>15</cp:revision>
  <cp:lastPrinted>2020-08-13T12:02:00Z</cp:lastPrinted>
  <dcterms:created xsi:type="dcterms:W3CDTF">2020-08-13T05:53:00Z</dcterms:created>
  <dcterms:modified xsi:type="dcterms:W3CDTF">2020-10-05T12:11:00Z</dcterms:modified>
</cp:coreProperties>
</file>