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FCE6" w14:textId="3892B9C6" w:rsidR="003271D6" w:rsidRPr="00617BE8" w:rsidRDefault="00FD51B4" w:rsidP="003271D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34"/>
      </w:tblGrid>
      <w:tr w:rsidR="003271D6" w14:paraId="33F217FA" w14:textId="77777777" w:rsidTr="003271D6">
        <w:trPr>
          <w:trHeight w:val="1280"/>
        </w:trPr>
        <w:tc>
          <w:tcPr>
            <w:tcW w:w="7973" w:type="dxa"/>
            <w:gridSpan w:val="4"/>
          </w:tcPr>
          <w:p w14:paraId="517352E3" w14:textId="056D9D95" w:rsidR="003271D6" w:rsidRDefault="003271D6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503FA036" w14:textId="1EED14DD" w:rsidR="003271D6" w:rsidRDefault="003271D6">
            <w:pPr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E7D034" wp14:editId="58D5D8DA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1D6" w14:paraId="0FC3D353" w14:textId="77777777" w:rsidTr="003271D6">
        <w:trPr>
          <w:trHeight w:val="2006"/>
        </w:trPr>
        <w:tc>
          <w:tcPr>
            <w:tcW w:w="7973" w:type="dxa"/>
            <w:gridSpan w:val="4"/>
          </w:tcPr>
          <w:p w14:paraId="698E9BEC" w14:textId="77777777" w:rsidR="003271D6" w:rsidRPr="003271D6" w:rsidRDefault="003271D6">
            <w:pPr>
              <w:spacing w:before="120" w:line="360" w:lineRule="atLeast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  <w:lang w:eastAsia="ar-SA"/>
              </w:rPr>
            </w:pPr>
            <w:r w:rsidRPr="003271D6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1F009F3A" w14:textId="77777777" w:rsidR="003271D6" w:rsidRPr="003271D6" w:rsidRDefault="003271D6">
            <w:pPr>
              <w:spacing w:before="280" w:line="360" w:lineRule="atLeast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3271D6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АДМИНИСТРАЦИИ ГРЯЗИНСКОГО МУНИЦИПАЛЬНОГО РАЙОНА ЛИПЕЦКОЙ ОБЛАСТИ</w:t>
            </w:r>
          </w:p>
          <w:p w14:paraId="75E93C86" w14:textId="77777777" w:rsidR="003271D6" w:rsidRDefault="003271D6">
            <w:pPr>
              <w:spacing w:before="280" w:line="360" w:lineRule="atLeast"/>
              <w:jc w:val="center"/>
              <w:rPr>
                <w:spacing w:val="40"/>
                <w:sz w:val="28"/>
                <w:szCs w:val="28"/>
                <w:lang w:eastAsia="ar-SA"/>
              </w:rPr>
            </w:pPr>
          </w:p>
        </w:tc>
      </w:tr>
      <w:tr w:rsidR="003271D6" w14:paraId="5536482C" w14:textId="77777777" w:rsidTr="003271D6">
        <w:trPr>
          <w:trHeight w:val="600"/>
        </w:trPr>
        <w:tc>
          <w:tcPr>
            <w:tcW w:w="3119" w:type="dxa"/>
          </w:tcPr>
          <w:p w14:paraId="668EC754" w14:textId="230FE09E" w:rsidR="003271D6" w:rsidRPr="00F2596F" w:rsidRDefault="0025266A">
            <w:pPr>
              <w:spacing w:before="12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C116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__________2022</w:t>
            </w:r>
            <w:r w:rsidR="003271D6" w:rsidRPr="00F2596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г.</w:t>
            </w:r>
          </w:p>
          <w:p w14:paraId="0E81D9DB" w14:textId="77777777" w:rsidR="003271D6" w:rsidRPr="00F2596F" w:rsidRDefault="003271D6">
            <w:pPr>
              <w:spacing w:before="200" w:line="24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hideMark/>
          </w:tcPr>
          <w:p w14:paraId="268F4F19" w14:textId="77777777" w:rsidR="003271D6" w:rsidRPr="00F2596F" w:rsidRDefault="003271D6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2596F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3119" w:type="dxa"/>
            <w:hideMark/>
          </w:tcPr>
          <w:p w14:paraId="62DA2FD2" w14:textId="2287381C" w:rsidR="003271D6" w:rsidRPr="00F2596F" w:rsidRDefault="0025266A" w:rsidP="00C11675">
            <w:pPr>
              <w:spacing w:before="120" w:line="240" w:lineRule="atLeast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167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4" w:type="dxa"/>
          </w:tcPr>
          <w:p w14:paraId="67697EE7" w14:textId="77777777" w:rsidR="003271D6" w:rsidRDefault="003271D6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14:paraId="1E7B9B2D" w14:textId="77777777" w:rsidR="003271D6" w:rsidRDefault="003271D6" w:rsidP="003271D6">
      <w:pPr>
        <w:shd w:val="clear" w:color="auto" w:fill="FFFFFF"/>
        <w:ind w:left="82" w:right="4454"/>
        <w:rPr>
          <w:color w:val="000000"/>
          <w:sz w:val="28"/>
          <w:szCs w:val="28"/>
          <w:lang w:eastAsia="ar-SA"/>
        </w:rPr>
      </w:pPr>
    </w:p>
    <w:p w14:paraId="06FCC300" w14:textId="77777777" w:rsidR="003271D6" w:rsidRDefault="003271D6" w:rsidP="003271D6">
      <w:pPr>
        <w:shd w:val="clear" w:color="auto" w:fill="FFFFFF"/>
        <w:ind w:left="82" w:right="4454"/>
        <w:rPr>
          <w:color w:val="000000"/>
          <w:sz w:val="28"/>
          <w:szCs w:val="28"/>
        </w:rPr>
      </w:pPr>
    </w:p>
    <w:p w14:paraId="29D18C93" w14:textId="77777777" w:rsidR="003271D6" w:rsidRDefault="003271D6" w:rsidP="003271D6">
      <w:pPr>
        <w:shd w:val="clear" w:color="auto" w:fill="FFFFFF"/>
        <w:ind w:left="82" w:right="4454"/>
        <w:rPr>
          <w:color w:val="000000"/>
          <w:sz w:val="28"/>
          <w:szCs w:val="28"/>
        </w:rPr>
      </w:pPr>
    </w:p>
    <w:p w14:paraId="670AB85E" w14:textId="77777777" w:rsidR="003271D6" w:rsidRDefault="003271D6" w:rsidP="003271D6">
      <w:pPr>
        <w:shd w:val="clear" w:color="auto" w:fill="FFFFFF"/>
        <w:ind w:left="82" w:right="4454"/>
        <w:rPr>
          <w:color w:val="000000"/>
          <w:sz w:val="28"/>
          <w:szCs w:val="28"/>
        </w:rPr>
      </w:pPr>
    </w:p>
    <w:p w14:paraId="214FED9B" w14:textId="77777777" w:rsidR="003271D6" w:rsidRDefault="003271D6" w:rsidP="003271D6">
      <w:pPr>
        <w:shd w:val="clear" w:color="auto" w:fill="FFFFFF"/>
        <w:ind w:left="82" w:right="4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</w:p>
    <w:p w14:paraId="125B05AA" w14:textId="77777777" w:rsidR="003271D6" w:rsidRDefault="003271D6" w:rsidP="003271D6">
      <w:pPr>
        <w:shd w:val="clear" w:color="auto" w:fill="FFFFFF"/>
        <w:ind w:left="82" w:right="4454"/>
        <w:rPr>
          <w:color w:val="000000"/>
          <w:sz w:val="28"/>
          <w:szCs w:val="28"/>
        </w:rPr>
      </w:pPr>
    </w:p>
    <w:p w14:paraId="48F500A2" w14:textId="4C711E4A" w:rsidR="003271D6" w:rsidRDefault="000963CF" w:rsidP="003271D6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Cs w:val="28"/>
        </w:rPr>
        <w:t>Грязинско</w:t>
      </w:r>
      <w:r w:rsidR="00052991">
        <w:rPr>
          <w:szCs w:val="28"/>
        </w:rPr>
        <w:t>го</w:t>
      </w:r>
      <w:proofErr w:type="spellEnd"/>
      <w:r w:rsidR="00052991">
        <w:rPr>
          <w:szCs w:val="28"/>
        </w:rPr>
        <w:t xml:space="preserve"> муниципального района от 27.09.2021 г. № 1017 </w:t>
      </w:r>
      <w:r>
        <w:rPr>
          <w:szCs w:val="28"/>
        </w:rPr>
        <w:t xml:space="preserve"> «</w:t>
      </w:r>
      <w:r w:rsidR="003271D6">
        <w:rPr>
          <w:szCs w:val="28"/>
        </w:rPr>
        <w:t>Об утверждении Порядка  предоставления  субсидий юридическим лицам и индивидуальным предпринима</w:t>
      </w:r>
      <w:r w:rsidR="004A3F1A">
        <w:rPr>
          <w:szCs w:val="28"/>
        </w:rPr>
        <w:t>телям</w:t>
      </w:r>
      <w:r w:rsidR="003271D6">
        <w:rPr>
          <w:szCs w:val="28"/>
        </w:rPr>
        <w:t xml:space="preserve">,  направленных на создание условий для обеспечения услугами торговли и бытового обслуживания </w:t>
      </w:r>
      <w:r w:rsidR="004A3F1A">
        <w:rPr>
          <w:szCs w:val="28"/>
        </w:rPr>
        <w:t>поселений, входящих в состав</w:t>
      </w:r>
      <w:r w:rsidR="003271D6">
        <w:rPr>
          <w:szCs w:val="28"/>
        </w:rPr>
        <w:t xml:space="preserve">  </w:t>
      </w:r>
      <w:proofErr w:type="spellStart"/>
      <w:r w:rsidR="003271D6">
        <w:rPr>
          <w:szCs w:val="28"/>
        </w:rPr>
        <w:t>Грязинского</w:t>
      </w:r>
      <w:proofErr w:type="spellEnd"/>
      <w:r w:rsidR="003271D6">
        <w:rPr>
          <w:szCs w:val="28"/>
        </w:rPr>
        <w:t xml:space="preserve"> муниципального района  на 2022-2024  годы</w:t>
      </w:r>
      <w:r>
        <w:rPr>
          <w:szCs w:val="28"/>
        </w:rPr>
        <w:t>»</w:t>
      </w:r>
      <w:r w:rsidR="00C11675">
        <w:rPr>
          <w:szCs w:val="28"/>
        </w:rPr>
        <w:t xml:space="preserve"> (с измен</w:t>
      </w:r>
      <w:proofErr w:type="gramStart"/>
      <w:r w:rsidR="00C11675">
        <w:rPr>
          <w:szCs w:val="28"/>
        </w:rPr>
        <w:t>.</w:t>
      </w:r>
      <w:proofErr w:type="gramEnd"/>
      <w:r w:rsidR="00C11675">
        <w:rPr>
          <w:szCs w:val="28"/>
        </w:rPr>
        <w:t xml:space="preserve"> </w:t>
      </w:r>
      <w:proofErr w:type="gramStart"/>
      <w:r w:rsidR="00C11675">
        <w:rPr>
          <w:szCs w:val="28"/>
        </w:rPr>
        <w:t>о</w:t>
      </w:r>
      <w:proofErr w:type="gramEnd"/>
      <w:r w:rsidR="00C11675">
        <w:rPr>
          <w:szCs w:val="28"/>
        </w:rPr>
        <w:t>т 16.12.2021г. №1315)</w:t>
      </w:r>
    </w:p>
    <w:p w14:paraId="7A261154" w14:textId="77777777" w:rsidR="003271D6" w:rsidRDefault="003271D6" w:rsidP="003271D6">
      <w:pPr>
        <w:pStyle w:val="a7"/>
        <w:spacing w:line="240" w:lineRule="auto"/>
        <w:rPr>
          <w:szCs w:val="28"/>
        </w:rPr>
      </w:pPr>
    </w:p>
    <w:p w14:paraId="2173B27D" w14:textId="77777777" w:rsidR="003271D6" w:rsidRDefault="003271D6" w:rsidP="003271D6">
      <w:pPr>
        <w:pStyle w:val="a7"/>
        <w:spacing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E931955" w14:textId="10E14C91" w:rsidR="003271D6" w:rsidRDefault="003271D6" w:rsidP="00327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2C5E30">
        <w:rPr>
          <w:rFonts w:ascii="Times New Roman" w:hAnsi="Times New Roman" w:cs="Times New Roman"/>
          <w:sz w:val="28"/>
          <w:szCs w:val="28"/>
        </w:rPr>
        <w:t>и в связи с внесением изменен</w:t>
      </w:r>
      <w:r w:rsidR="000E59D8">
        <w:rPr>
          <w:rFonts w:ascii="Times New Roman" w:hAnsi="Times New Roman" w:cs="Times New Roman"/>
          <w:sz w:val="28"/>
          <w:szCs w:val="28"/>
        </w:rPr>
        <w:t>ий в подпрограмму «Развитие торговли Липецкой области на 2014-2016 годы и на период до 2024 года» государственной программы</w:t>
      </w:r>
      <w:r w:rsidR="002C5E30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 октября 2013 года № 485,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14:paraId="1C3FCD5D" w14:textId="542D3139" w:rsidR="003271D6" w:rsidRDefault="003271D6" w:rsidP="003271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991">
        <w:rPr>
          <w:rFonts w:ascii="Times New Roman" w:hAnsi="Times New Roman" w:cs="Times New Roman"/>
          <w:sz w:val="28"/>
          <w:szCs w:val="28"/>
        </w:rPr>
        <w:t xml:space="preserve"> </w:t>
      </w:r>
      <w:r w:rsidR="008879E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8879E1">
        <w:rPr>
          <w:rFonts w:ascii="Times New Roman" w:hAnsi="Times New Roman" w:cs="Times New Roman"/>
          <w:sz w:val="28"/>
          <w:szCs w:val="28"/>
        </w:rPr>
        <w:t>Грязинск</w:t>
      </w:r>
      <w:r w:rsidR="000529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52991">
        <w:rPr>
          <w:rFonts w:ascii="Times New Roman" w:hAnsi="Times New Roman" w:cs="Times New Roman"/>
          <w:sz w:val="28"/>
          <w:szCs w:val="28"/>
        </w:rPr>
        <w:t xml:space="preserve"> муниципального района от 27.09.2021г. №1017</w:t>
      </w:r>
      <w:r w:rsidR="008879E1">
        <w:rPr>
          <w:rFonts w:ascii="Times New Roman" w:hAnsi="Times New Roman" w:cs="Times New Roman"/>
          <w:sz w:val="28"/>
          <w:szCs w:val="28"/>
        </w:rPr>
        <w:t xml:space="preserve"> </w:t>
      </w:r>
      <w:r w:rsidR="00C11675">
        <w:rPr>
          <w:rFonts w:ascii="Times New Roman" w:hAnsi="Times New Roman" w:cs="Times New Roman"/>
          <w:sz w:val="28"/>
          <w:szCs w:val="28"/>
        </w:rPr>
        <w:t xml:space="preserve">(с изменениями от 16.12.2021г. №1315) </w:t>
      </w:r>
      <w:r w:rsidR="008879E1">
        <w:rPr>
          <w:rFonts w:ascii="Times New Roman" w:hAnsi="Times New Roman" w:cs="Times New Roman"/>
          <w:sz w:val="28"/>
          <w:szCs w:val="28"/>
        </w:rPr>
        <w:t xml:space="preserve">«Об </w:t>
      </w:r>
      <w:r w:rsidR="008879E1">
        <w:rPr>
          <w:rFonts w:ascii="Times New Roman" w:hAnsi="Times New Roman" w:cs="Times New Roman"/>
          <w:sz w:val="28"/>
          <w:szCs w:val="28"/>
        </w:rPr>
        <w:lastRenderedPageBreak/>
        <w:t>утверждении 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879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и индивидуальным предпринима</w:t>
      </w:r>
      <w:r w:rsidR="004A3F1A">
        <w:rPr>
          <w:rFonts w:ascii="Times New Roman" w:hAnsi="Times New Roman" w:cs="Times New Roman"/>
          <w:sz w:val="28"/>
          <w:szCs w:val="28"/>
        </w:rPr>
        <w:t>телям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создание условий для обеспечения услугами торговли и бытового обслуживания </w:t>
      </w:r>
      <w:r w:rsidR="004A3F1A">
        <w:rPr>
          <w:rFonts w:ascii="Times New Roman" w:hAnsi="Times New Roman" w:cs="Times New Roman"/>
          <w:sz w:val="28"/>
          <w:szCs w:val="28"/>
        </w:rPr>
        <w:t>поселений,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  годы</w:t>
      </w:r>
      <w:r w:rsidR="008879E1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2C5E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148289" w14:textId="2C1AD655" w:rsidR="00AB0EBD" w:rsidRDefault="0068641A" w:rsidP="003271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41A">
        <w:rPr>
          <w:rFonts w:ascii="Times New Roman" w:hAnsi="Times New Roman" w:cs="Times New Roman"/>
          <w:sz w:val="28"/>
          <w:szCs w:val="28"/>
        </w:rPr>
        <w:t xml:space="preserve">1) </w:t>
      </w:r>
      <w:r w:rsidR="00052991" w:rsidRPr="00AB0EBD">
        <w:rPr>
          <w:rFonts w:ascii="Times New Roman" w:hAnsi="Times New Roman" w:cs="Times New Roman"/>
          <w:sz w:val="28"/>
          <w:szCs w:val="28"/>
        </w:rPr>
        <w:t xml:space="preserve"> п</w:t>
      </w:r>
      <w:r w:rsidR="008879E1" w:rsidRPr="00AB0EBD">
        <w:rPr>
          <w:rFonts w:ascii="Times New Roman" w:hAnsi="Times New Roman" w:cs="Times New Roman"/>
          <w:sz w:val="28"/>
          <w:szCs w:val="28"/>
        </w:rPr>
        <w:t>риложение</w:t>
      </w:r>
      <w:r w:rsidR="008879E1">
        <w:rPr>
          <w:rFonts w:ascii="Times New Roman" w:hAnsi="Times New Roman" w:cs="Times New Roman"/>
          <w:sz w:val="28"/>
          <w:szCs w:val="28"/>
        </w:rPr>
        <w:t xml:space="preserve"> 1 </w:t>
      </w:r>
      <w:r w:rsidR="00052991">
        <w:rPr>
          <w:rFonts w:ascii="Times New Roman" w:hAnsi="Times New Roman" w:cs="Times New Roman"/>
          <w:sz w:val="28"/>
          <w:szCs w:val="28"/>
        </w:rPr>
        <w:t>«Порядок предоставления субсидий юридическим лицам и индивидуальным предпринимателям</w:t>
      </w:r>
      <w:r w:rsidR="00AB0EBD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  <w:r w:rsidR="00052991">
        <w:rPr>
          <w:rFonts w:ascii="Times New Roman" w:hAnsi="Times New Roman" w:cs="Times New Roman"/>
          <w:sz w:val="28"/>
          <w:szCs w:val="28"/>
        </w:rPr>
        <w:t xml:space="preserve">, направленных на создание условий для обеспечения услугами торговли и бытового обслуживания поселений, входящих в состав </w:t>
      </w:r>
      <w:proofErr w:type="spellStart"/>
      <w:r w:rsidR="00052991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052991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  годы» </w:t>
      </w:r>
      <w:r w:rsidR="00AB0EBD">
        <w:rPr>
          <w:rFonts w:ascii="Times New Roman" w:hAnsi="Times New Roman" w:cs="Times New Roman"/>
          <w:sz w:val="28"/>
          <w:szCs w:val="28"/>
        </w:rPr>
        <w:t>дополнить:</w:t>
      </w:r>
    </w:p>
    <w:p w14:paraId="31122C54" w14:textId="77777777" w:rsidR="0068641A" w:rsidRDefault="0068641A" w:rsidP="003271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4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B0EBD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AB0EBD">
        <w:rPr>
          <w:rFonts w:ascii="Times New Roman" w:hAnsi="Times New Roman" w:cs="Times New Roman"/>
          <w:sz w:val="28"/>
          <w:szCs w:val="28"/>
        </w:rPr>
        <w:t xml:space="preserve">оплата холодной воды, горячей воды, электрической энергии, тепловой энергии, газа и отведения сточных вод помещений </w:t>
      </w:r>
      <w:r w:rsidR="007E1FDD">
        <w:rPr>
          <w:rFonts w:ascii="Times New Roman" w:hAnsi="Times New Roman" w:cs="Times New Roman"/>
          <w:sz w:val="28"/>
          <w:szCs w:val="28"/>
        </w:rPr>
        <w:t>стационарных торговых объектов, расположенных в сельских населенных пунктах с численностью проживающего населения не более 300  человек (далее – коммунальные услуги)»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9E1E10" w14:textId="77777777" w:rsidR="00B44496" w:rsidRDefault="0068641A" w:rsidP="003271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10.6. следующего содержания: «стационарные торговые объекты должны быть оснащены индивидуальными приборами учета потребления коммунальных услуг и энергосберегающими лампами»;</w:t>
      </w:r>
      <w:r w:rsidR="00327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7D7B8" w14:textId="18D55444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- пунктом</w:t>
      </w:r>
      <w:r w:rsidR="00D00E66">
        <w:rPr>
          <w:szCs w:val="28"/>
        </w:rPr>
        <w:t xml:space="preserve"> 28.3. следующего содержания: «Н</w:t>
      </w:r>
      <w:r w:rsidRPr="003D5747">
        <w:rPr>
          <w:szCs w:val="28"/>
        </w:rPr>
        <w:t xml:space="preserve">а </w:t>
      </w:r>
      <w:r>
        <w:rPr>
          <w:szCs w:val="28"/>
        </w:rPr>
        <w:t>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 человек</w:t>
      </w:r>
      <w:r w:rsidRPr="003D5747">
        <w:rPr>
          <w:szCs w:val="28"/>
        </w:rPr>
        <w:t>:</w:t>
      </w:r>
    </w:p>
    <w:p w14:paraId="286B92A0" w14:textId="76C3DA4A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  <w:r w:rsidRPr="003D5747">
        <w:rPr>
          <w:szCs w:val="28"/>
        </w:rPr>
        <w:t>1) заявка о предоставлении субсидии с указанием полного наименования получателя субсидий, наименования предприятия (организации) или индивидуального предпринимателя (ФИО), банковских реквизитов, юридического и фактического адресов, кон</w:t>
      </w:r>
      <w:r>
        <w:rPr>
          <w:szCs w:val="28"/>
        </w:rPr>
        <w:t>тактных телефонов (приложение 20</w:t>
      </w:r>
      <w:r w:rsidRPr="003D5747">
        <w:rPr>
          <w:szCs w:val="28"/>
        </w:rPr>
        <w:t xml:space="preserve"> настоящего Порядка);</w:t>
      </w:r>
    </w:p>
    <w:p w14:paraId="32D14CBC" w14:textId="02C1129B" w:rsidR="00B44496" w:rsidRPr="003D5747" w:rsidRDefault="00E252CF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2</w:t>
      </w:r>
      <w:r w:rsidR="00B44496" w:rsidRPr="003D5747">
        <w:rPr>
          <w:szCs w:val="28"/>
        </w:rPr>
        <w:t xml:space="preserve">) копии договоров </w:t>
      </w:r>
      <w:r w:rsidR="00B44496">
        <w:rPr>
          <w:szCs w:val="28"/>
        </w:rPr>
        <w:t xml:space="preserve">с </w:t>
      </w:r>
      <w:proofErr w:type="spellStart"/>
      <w:r w:rsidR="00B44496">
        <w:rPr>
          <w:szCs w:val="28"/>
        </w:rPr>
        <w:t>ресурсоснабжающими</w:t>
      </w:r>
      <w:proofErr w:type="spellEnd"/>
      <w:r w:rsidR="00B44496">
        <w:rPr>
          <w:szCs w:val="28"/>
        </w:rPr>
        <w:t xml:space="preserve"> организациями на оказание коммунальных услуг</w:t>
      </w:r>
      <w:r w:rsidR="00B44496" w:rsidRPr="003D5747">
        <w:rPr>
          <w:szCs w:val="28"/>
        </w:rPr>
        <w:t xml:space="preserve">; </w:t>
      </w:r>
    </w:p>
    <w:p w14:paraId="22799A0C" w14:textId="6BA0CA36" w:rsidR="00B44496" w:rsidRPr="003D5747" w:rsidRDefault="00E252CF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3</w:t>
      </w:r>
      <w:r w:rsidR="00B44496" w:rsidRPr="003D5747">
        <w:rPr>
          <w:szCs w:val="28"/>
        </w:rPr>
        <w:t xml:space="preserve">) копии </w:t>
      </w:r>
      <w:r w:rsidR="00B44496">
        <w:rPr>
          <w:szCs w:val="28"/>
        </w:rPr>
        <w:t>бухгалтерских документов  на оплату коммунальных услуг</w:t>
      </w:r>
      <w:r w:rsidR="00B44496" w:rsidRPr="003D5747">
        <w:rPr>
          <w:szCs w:val="28"/>
        </w:rPr>
        <w:t>;</w:t>
      </w:r>
    </w:p>
    <w:p w14:paraId="2E17785B" w14:textId="7F4722F7" w:rsidR="00B44496" w:rsidRPr="003D5747" w:rsidRDefault="00E252CF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4</w:t>
      </w:r>
      <w:r w:rsidR="00B44496" w:rsidRPr="003D5747">
        <w:rPr>
          <w:szCs w:val="28"/>
        </w:rPr>
        <w:t xml:space="preserve">) копии платежных </w:t>
      </w:r>
      <w:r w:rsidR="00CE602F">
        <w:rPr>
          <w:szCs w:val="28"/>
        </w:rPr>
        <w:t>поручений по  оплате</w:t>
      </w:r>
      <w:r w:rsidR="00B44496" w:rsidRPr="003D5747">
        <w:rPr>
          <w:szCs w:val="28"/>
        </w:rPr>
        <w:t xml:space="preserve"> </w:t>
      </w:r>
      <w:r w:rsidR="00B44496">
        <w:rPr>
          <w:szCs w:val="28"/>
        </w:rPr>
        <w:t>коммунальных услуг;</w:t>
      </w:r>
    </w:p>
    <w:p w14:paraId="55710529" w14:textId="3B95F691" w:rsidR="00B44496" w:rsidRPr="003D5747" w:rsidRDefault="00E252CF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5</w:t>
      </w:r>
      <w:r w:rsidR="00B44496" w:rsidRPr="003D5747">
        <w:rPr>
          <w:szCs w:val="28"/>
        </w:rPr>
        <w:t xml:space="preserve">) </w:t>
      </w:r>
      <w:r w:rsidR="009D2E4F">
        <w:rPr>
          <w:szCs w:val="28"/>
        </w:rPr>
        <w:t>копию документа, подтверждающего право собственности, или копию договора аренды, либо документа, подтверждающее иное право пользования на объекты торговли;</w:t>
      </w:r>
    </w:p>
    <w:p w14:paraId="26AE8997" w14:textId="2AEFCEC2" w:rsidR="00B44496" w:rsidRPr="003D5747" w:rsidRDefault="00E252CF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6</w:t>
      </w:r>
      <w:r w:rsidR="00B44496" w:rsidRPr="003D5747">
        <w:rPr>
          <w:szCs w:val="28"/>
        </w:rPr>
        <w:t xml:space="preserve">) справка о возмещении части затрат, направленных на </w:t>
      </w:r>
      <w:r>
        <w:rPr>
          <w:szCs w:val="28"/>
        </w:rPr>
        <w:t>оплату коммунальных услуг (приложение 21</w:t>
      </w:r>
      <w:r w:rsidR="00B44496" w:rsidRPr="003D5747">
        <w:rPr>
          <w:szCs w:val="28"/>
        </w:rPr>
        <w:t>).</w:t>
      </w:r>
    </w:p>
    <w:p w14:paraId="10E11CDB" w14:textId="55CB9A7A" w:rsidR="00B44496" w:rsidRPr="003D5747" w:rsidRDefault="00014D52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28.3</w:t>
      </w:r>
      <w:r w:rsidR="00B44496" w:rsidRPr="003D5747">
        <w:rPr>
          <w:szCs w:val="28"/>
        </w:rPr>
        <w:t xml:space="preserve">.1. Размер субсидии на возмещение части затрат на </w:t>
      </w:r>
      <w:r w:rsidR="00E252CF">
        <w:rPr>
          <w:szCs w:val="28"/>
        </w:rPr>
        <w:t>оплату коммунальных услуг</w:t>
      </w:r>
      <w:r w:rsidR="00B44496" w:rsidRPr="003D5747">
        <w:rPr>
          <w:szCs w:val="28"/>
        </w:rPr>
        <w:t xml:space="preserve"> определяется по формуле:</w:t>
      </w:r>
    </w:p>
    <w:p w14:paraId="271CBD79" w14:textId="77777777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</w:p>
    <w:p w14:paraId="149DA27A" w14:textId="1B84303F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  <w:proofErr w:type="spellStart"/>
      <w:r w:rsidRPr="003D5747">
        <w:rPr>
          <w:szCs w:val="28"/>
        </w:rPr>
        <w:t>Sсуб</w:t>
      </w:r>
      <w:proofErr w:type="spellEnd"/>
      <w:proofErr w:type="gramStart"/>
      <w:r w:rsidRPr="003D5747">
        <w:rPr>
          <w:szCs w:val="28"/>
        </w:rPr>
        <w:t>..</w:t>
      </w:r>
      <w:r w:rsidR="00E252CF">
        <w:rPr>
          <w:szCs w:val="28"/>
        </w:rPr>
        <w:t xml:space="preserve">= </w:t>
      </w:r>
      <w:proofErr w:type="gramEnd"/>
      <w:r w:rsidR="00E252CF">
        <w:rPr>
          <w:szCs w:val="28"/>
        </w:rPr>
        <w:t>С*5</w:t>
      </w:r>
      <w:r w:rsidRPr="003D5747">
        <w:rPr>
          <w:szCs w:val="28"/>
        </w:rPr>
        <w:t>0%</w:t>
      </w:r>
    </w:p>
    <w:p w14:paraId="7E6EDBC9" w14:textId="77777777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</w:p>
    <w:p w14:paraId="7DF2BA6F" w14:textId="77777777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  <w:r w:rsidRPr="003D5747">
        <w:rPr>
          <w:szCs w:val="28"/>
        </w:rPr>
        <w:t>где:</w:t>
      </w:r>
    </w:p>
    <w:p w14:paraId="63E71D72" w14:textId="77777777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  <w:proofErr w:type="spellStart"/>
      <w:r w:rsidRPr="003D5747">
        <w:rPr>
          <w:szCs w:val="28"/>
        </w:rPr>
        <w:t>Sсуб</w:t>
      </w:r>
      <w:proofErr w:type="spellEnd"/>
      <w:r w:rsidRPr="003D5747">
        <w:rPr>
          <w:szCs w:val="28"/>
        </w:rPr>
        <w:t xml:space="preserve">. - </w:t>
      </w:r>
      <w:proofErr w:type="spellStart"/>
      <w:proofErr w:type="gramStart"/>
      <w:r w:rsidRPr="003D5747">
        <w:rPr>
          <w:szCs w:val="28"/>
        </w:rPr>
        <w:t>c</w:t>
      </w:r>
      <w:proofErr w:type="gramEnd"/>
      <w:r w:rsidRPr="003D5747">
        <w:rPr>
          <w:szCs w:val="28"/>
        </w:rPr>
        <w:t>умма</w:t>
      </w:r>
      <w:proofErr w:type="spellEnd"/>
      <w:r w:rsidRPr="003D5747">
        <w:rPr>
          <w:szCs w:val="28"/>
        </w:rPr>
        <w:t xml:space="preserve"> субсидии, руб.;</w:t>
      </w:r>
    </w:p>
    <w:p w14:paraId="346198A0" w14:textId="3ED418A7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  <w:r w:rsidRPr="003D5747">
        <w:rPr>
          <w:szCs w:val="28"/>
        </w:rPr>
        <w:t xml:space="preserve">С-стоимость </w:t>
      </w:r>
      <w:r w:rsidR="00E252CF">
        <w:rPr>
          <w:szCs w:val="28"/>
        </w:rPr>
        <w:t>коммунальных услуг</w:t>
      </w:r>
      <w:r w:rsidRPr="003D5747">
        <w:rPr>
          <w:szCs w:val="28"/>
        </w:rPr>
        <w:t>, руб.</w:t>
      </w:r>
    </w:p>
    <w:p w14:paraId="1F28EF6B" w14:textId="77777777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</w:p>
    <w:p w14:paraId="0075A5AE" w14:textId="7AB3299F" w:rsidR="00B44496" w:rsidRPr="003D5747" w:rsidRDefault="00014D52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28.3</w:t>
      </w:r>
      <w:r w:rsidR="00B44496" w:rsidRPr="003D5747">
        <w:rPr>
          <w:szCs w:val="28"/>
        </w:rPr>
        <w:t xml:space="preserve">.2. Возмещению подлежит часть затрат, произведенных получателями субсидий на </w:t>
      </w:r>
      <w:r w:rsidR="00E252CF">
        <w:rPr>
          <w:szCs w:val="28"/>
        </w:rPr>
        <w:t>оплату коммунальных услуг</w:t>
      </w:r>
      <w:r w:rsidR="00B44496" w:rsidRPr="003D5747">
        <w:rPr>
          <w:szCs w:val="28"/>
        </w:rPr>
        <w:t xml:space="preserve"> в следующих размерах:</w:t>
      </w:r>
    </w:p>
    <w:p w14:paraId="3C61B477" w14:textId="4BA10E03" w:rsidR="00B44496" w:rsidRPr="003D5747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  <w:r w:rsidRPr="003D5747">
        <w:rPr>
          <w:szCs w:val="28"/>
        </w:rPr>
        <w:t xml:space="preserve">собственные средства </w:t>
      </w:r>
      <w:r w:rsidR="00E252CF">
        <w:rPr>
          <w:szCs w:val="28"/>
        </w:rPr>
        <w:t>получателя субсидии - не менее 50 (пятидеся</w:t>
      </w:r>
      <w:r w:rsidRPr="003D5747">
        <w:rPr>
          <w:szCs w:val="28"/>
        </w:rPr>
        <w:t>ти) процентов от произведенных затрат,</w:t>
      </w:r>
    </w:p>
    <w:p w14:paraId="0B55122D" w14:textId="29FA6FB7" w:rsidR="00B44496" w:rsidRDefault="00B44496" w:rsidP="00B44496">
      <w:pPr>
        <w:pStyle w:val="af"/>
        <w:tabs>
          <w:tab w:val="left" w:pos="0"/>
        </w:tabs>
        <w:ind w:firstLine="540"/>
        <w:rPr>
          <w:szCs w:val="28"/>
        </w:rPr>
      </w:pPr>
      <w:r w:rsidRPr="003D5747">
        <w:rPr>
          <w:szCs w:val="28"/>
        </w:rPr>
        <w:t>средств областного бюджета и бюджета му</w:t>
      </w:r>
      <w:r w:rsidR="00E252CF">
        <w:rPr>
          <w:szCs w:val="28"/>
        </w:rPr>
        <w:t>ниципального района – не более 50 (пят</w:t>
      </w:r>
      <w:r w:rsidRPr="003D5747">
        <w:rPr>
          <w:szCs w:val="28"/>
        </w:rPr>
        <w:t>идесяти) процентов от произведенных затрат</w:t>
      </w:r>
      <w:proofErr w:type="gramStart"/>
      <w:r w:rsidRPr="003D5747">
        <w:rPr>
          <w:szCs w:val="28"/>
        </w:rPr>
        <w:t>.</w:t>
      </w:r>
      <w:r w:rsidR="00E252CF">
        <w:rPr>
          <w:szCs w:val="28"/>
        </w:rPr>
        <w:t>»</w:t>
      </w:r>
      <w:proofErr w:type="gramEnd"/>
    </w:p>
    <w:p w14:paraId="079C908F" w14:textId="3C8187B5" w:rsidR="00014D52" w:rsidRDefault="00014D52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- приложением 20 (приложение 1</w:t>
      </w:r>
      <w:r w:rsidR="00821688">
        <w:rPr>
          <w:szCs w:val="28"/>
        </w:rPr>
        <w:t xml:space="preserve"> к настоящему постановлению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14:paraId="65CECF2E" w14:textId="503FEF5A" w:rsidR="00014D52" w:rsidRPr="003D5747" w:rsidRDefault="00014D52" w:rsidP="00B44496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- приложением 21 (приложение 2</w:t>
      </w:r>
      <w:r w:rsidR="00821688">
        <w:rPr>
          <w:szCs w:val="28"/>
        </w:rPr>
        <w:t xml:space="preserve"> к настоящему постановлению</w:t>
      </w:r>
      <w:r>
        <w:rPr>
          <w:szCs w:val="28"/>
        </w:rPr>
        <w:t>).</w:t>
      </w:r>
    </w:p>
    <w:p w14:paraId="1314013D" w14:textId="36FEBEB0" w:rsidR="003271D6" w:rsidRDefault="00052991" w:rsidP="00327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1D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опубликованию  в районной газете «</w:t>
      </w:r>
      <w:proofErr w:type="spellStart"/>
      <w:r w:rsidR="003271D6">
        <w:rPr>
          <w:rFonts w:ascii="Times New Roman" w:hAnsi="Times New Roman" w:cs="Times New Roman"/>
          <w:sz w:val="28"/>
          <w:szCs w:val="28"/>
        </w:rPr>
        <w:t>Грязинские</w:t>
      </w:r>
      <w:proofErr w:type="spellEnd"/>
      <w:r w:rsidR="003271D6">
        <w:rPr>
          <w:rFonts w:ascii="Times New Roman" w:hAnsi="Times New Roman" w:cs="Times New Roman"/>
          <w:sz w:val="28"/>
          <w:szCs w:val="28"/>
        </w:rPr>
        <w:t xml:space="preserve"> известия» и размещению на официальном сайте администрации </w:t>
      </w:r>
      <w:proofErr w:type="spellStart"/>
      <w:r w:rsidR="003271D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3271D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14:paraId="0180449A" w14:textId="10C08FDC" w:rsidR="003271D6" w:rsidRDefault="00052991" w:rsidP="003271D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3271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71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71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3271D6">
        <w:rPr>
          <w:rFonts w:ascii="Times New Roman" w:hAnsi="Times New Roman" w:cs="Times New Roman"/>
          <w:sz w:val="28"/>
          <w:szCs w:val="28"/>
        </w:rPr>
        <w:t>О.В.Штанина</w:t>
      </w:r>
      <w:proofErr w:type="spellEnd"/>
      <w:r w:rsidR="003271D6">
        <w:rPr>
          <w:rFonts w:ascii="Times New Roman" w:hAnsi="Times New Roman" w:cs="Times New Roman"/>
          <w:sz w:val="28"/>
          <w:szCs w:val="28"/>
        </w:rPr>
        <w:t>.</w:t>
      </w:r>
    </w:p>
    <w:p w14:paraId="30D46757" w14:textId="77777777" w:rsidR="003271D6" w:rsidRDefault="003271D6" w:rsidP="003271D6">
      <w:pPr>
        <w:pStyle w:val="Con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F8D5291" w14:textId="77777777" w:rsidR="003271D6" w:rsidRDefault="003271D6" w:rsidP="003271D6">
      <w:pPr>
        <w:pStyle w:val="Con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4BA56179" w14:textId="77777777" w:rsidR="003271D6" w:rsidRDefault="003271D6" w:rsidP="003271D6">
      <w:pPr>
        <w:pStyle w:val="ConsNormal"/>
        <w:ind w:firstLine="90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94A8E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6DCDFD21" w14:textId="2911E16C" w:rsidR="003271D6" w:rsidRDefault="000963CF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Глава</w:t>
      </w:r>
      <w:r w:rsidR="003271D6">
        <w:rPr>
          <w:szCs w:val="28"/>
        </w:rPr>
        <w:t xml:space="preserve"> администрации </w:t>
      </w:r>
      <w:proofErr w:type="spellStart"/>
      <w:r w:rsidR="003271D6">
        <w:rPr>
          <w:szCs w:val="28"/>
        </w:rPr>
        <w:t>Грязинского</w:t>
      </w:r>
      <w:proofErr w:type="spellEnd"/>
    </w:p>
    <w:p w14:paraId="1274C923" w14:textId="10197221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муници</w:t>
      </w:r>
      <w:r w:rsidR="004A3F1A">
        <w:rPr>
          <w:szCs w:val="28"/>
        </w:rPr>
        <w:t xml:space="preserve">пального района                                             </w:t>
      </w:r>
      <w:r w:rsidR="00BC7118">
        <w:rPr>
          <w:szCs w:val="28"/>
        </w:rPr>
        <w:t xml:space="preserve">               </w:t>
      </w:r>
      <w:proofErr w:type="spellStart"/>
      <w:r w:rsidR="000963CF">
        <w:rPr>
          <w:szCs w:val="28"/>
        </w:rPr>
        <w:t>В.Т.Рощупкин</w:t>
      </w:r>
      <w:proofErr w:type="spellEnd"/>
    </w:p>
    <w:p w14:paraId="2554F7CB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47B2E370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34CC1E79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5B9D92F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5CD8FA8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0A0CE0A0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proofErr w:type="spellStart"/>
      <w:r>
        <w:rPr>
          <w:szCs w:val="28"/>
        </w:rPr>
        <w:t>Сундеева</w:t>
      </w:r>
      <w:proofErr w:type="spellEnd"/>
      <w:r>
        <w:rPr>
          <w:szCs w:val="28"/>
        </w:rPr>
        <w:t xml:space="preserve"> Н.И.</w:t>
      </w:r>
    </w:p>
    <w:p w14:paraId="2B11FD45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2-44-55</w:t>
      </w:r>
    </w:p>
    <w:p w14:paraId="3CB9EE96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4402BF3E" w14:textId="77777777" w:rsidR="003271D6" w:rsidRDefault="003271D6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244E0DC6" w14:textId="77777777" w:rsidR="004A3F1A" w:rsidRDefault="004A3F1A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139F0C9" w14:textId="77777777" w:rsidR="002C5E30" w:rsidRDefault="002C5E30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76D71539" w14:textId="77777777" w:rsidR="002C5E30" w:rsidRDefault="002C5E30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3456337A" w14:textId="77777777" w:rsidR="002C5E30" w:rsidRDefault="002C5E30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6A01AE41" w14:textId="77777777" w:rsidR="002C5E30" w:rsidRDefault="002C5E30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5D86D2C5" w14:textId="77777777" w:rsidR="002C5E30" w:rsidRPr="00FD51B4" w:rsidRDefault="002C5E30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59431925" w14:textId="77777777" w:rsidR="0075312A" w:rsidRPr="00FD51B4" w:rsidRDefault="0075312A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7E288D3C" w14:textId="77777777" w:rsidR="0075312A" w:rsidRPr="00FD51B4" w:rsidRDefault="0075312A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850C3A2" w14:textId="77777777" w:rsidR="002C5E30" w:rsidRDefault="002C5E30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6D6DDF30" w14:textId="77777777" w:rsidR="002C5E30" w:rsidRDefault="002C5E30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2B181D44" w14:textId="77777777" w:rsidR="002C5E30" w:rsidRDefault="002C5E30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2E433808" w14:textId="77777777" w:rsidR="00C226CD" w:rsidRDefault="00C226CD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63C943B3" w14:textId="77777777" w:rsidR="00C226CD" w:rsidRDefault="00C226CD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3B371E18" w14:textId="77777777" w:rsidR="00C226CD" w:rsidRDefault="00C226CD" w:rsidP="003271D6">
      <w:pPr>
        <w:pStyle w:val="a7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14:paraId="10CA5091" w14:textId="77777777" w:rsidR="00821688" w:rsidRDefault="00821688" w:rsidP="002D70F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24D46D4" w14:textId="77777777" w:rsidR="002D70FB" w:rsidRPr="002D70FB" w:rsidRDefault="002D70FB" w:rsidP="002D70FB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70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14:paraId="39A2DB07" w14:textId="77777777" w:rsidR="002D70FB" w:rsidRPr="002D70FB" w:rsidRDefault="002D70FB" w:rsidP="002D70F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0FB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37B9753C" w14:textId="77777777" w:rsidR="002D70FB" w:rsidRPr="002D70FB" w:rsidRDefault="002D70FB" w:rsidP="002D70F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0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D70FB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</w:p>
    <w:p w14:paraId="60D34288" w14:textId="77777777" w:rsidR="002D70FB" w:rsidRPr="002D70FB" w:rsidRDefault="002D70FB" w:rsidP="002D70F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0F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3AC3D0A" w14:textId="25F22F77" w:rsidR="002D70FB" w:rsidRPr="002D70FB" w:rsidRDefault="0025266A" w:rsidP="002D70FB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0F8C">
        <w:rPr>
          <w:rFonts w:ascii="Times New Roman" w:hAnsi="Times New Roman" w:cs="Times New Roman"/>
          <w:sz w:val="24"/>
          <w:szCs w:val="24"/>
        </w:rPr>
        <w:t>________2022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550F8C">
        <w:rPr>
          <w:rFonts w:ascii="Times New Roman" w:hAnsi="Times New Roman" w:cs="Times New Roman"/>
          <w:sz w:val="24"/>
          <w:szCs w:val="24"/>
        </w:rPr>
        <w:t>_____</w:t>
      </w:r>
    </w:p>
    <w:p w14:paraId="401112EB" w14:textId="77777777" w:rsidR="002D70FB" w:rsidRDefault="002D70FB" w:rsidP="002D70FB">
      <w:pPr>
        <w:autoSpaceD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D345F0E" w14:textId="1BF39FA4" w:rsidR="002F36BA" w:rsidRDefault="00550F8C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20</w:t>
      </w:r>
    </w:p>
    <w:p w14:paraId="0F025D76" w14:textId="77777777" w:rsidR="00974A7D" w:rsidRPr="00974A7D" w:rsidRDefault="00974A7D" w:rsidP="00974A7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 xml:space="preserve">к Порядку   предоставления  субсидий </w:t>
      </w:r>
    </w:p>
    <w:p w14:paraId="68C81EC1" w14:textId="77777777" w:rsidR="00974A7D" w:rsidRPr="00974A7D" w:rsidRDefault="00974A7D" w:rsidP="00974A7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 xml:space="preserve"> юридическим лицам  и индивидуальным предпринимателям</w:t>
      </w:r>
    </w:p>
    <w:p w14:paraId="6050B65E" w14:textId="77777777" w:rsidR="00974A7D" w:rsidRPr="00974A7D" w:rsidRDefault="00974A7D" w:rsidP="00974A7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 xml:space="preserve">на возмещение части затрат, </w:t>
      </w:r>
    </w:p>
    <w:p w14:paraId="13710F57" w14:textId="77777777" w:rsidR="00974A7D" w:rsidRPr="00974A7D" w:rsidRDefault="00974A7D" w:rsidP="00974A7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>направленных на создание условий для обеспечения</w:t>
      </w:r>
    </w:p>
    <w:p w14:paraId="73663240" w14:textId="77777777" w:rsidR="00974A7D" w:rsidRPr="00974A7D" w:rsidRDefault="00974A7D" w:rsidP="00974A7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>услугами торговли и бытового обслуживания</w:t>
      </w:r>
    </w:p>
    <w:p w14:paraId="32A2C38D" w14:textId="77777777" w:rsidR="00974A7D" w:rsidRPr="00974A7D" w:rsidRDefault="00974A7D" w:rsidP="00974A7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 xml:space="preserve">сельского населения  </w:t>
      </w:r>
      <w:proofErr w:type="spellStart"/>
      <w:r w:rsidRPr="00974A7D">
        <w:rPr>
          <w:rFonts w:ascii="Times New Roman" w:hAnsi="Times New Roman" w:cs="Times New Roman"/>
          <w:sz w:val="22"/>
          <w:szCs w:val="22"/>
        </w:rPr>
        <w:t>Грязинского</w:t>
      </w:r>
      <w:proofErr w:type="spellEnd"/>
    </w:p>
    <w:p w14:paraId="31B7B7DA" w14:textId="2934CD45" w:rsidR="002F36BA" w:rsidRPr="00974A7D" w:rsidRDefault="00974A7D" w:rsidP="00974A7D">
      <w:pPr>
        <w:pStyle w:val="ConsPlusTitle"/>
        <w:widowControl/>
        <w:spacing w:line="200" w:lineRule="exact"/>
        <w:ind w:firstLine="60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74A7D">
        <w:rPr>
          <w:rFonts w:ascii="Times New Roman" w:hAnsi="Times New Roman" w:cs="Times New Roman"/>
          <w:b w:val="0"/>
          <w:sz w:val="22"/>
          <w:szCs w:val="22"/>
        </w:rPr>
        <w:t>муниципального района на 2022-2024 годы</w:t>
      </w:r>
    </w:p>
    <w:p w14:paraId="69B389C2" w14:textId="77777777" w:rsidR="00974A7D" w:rsidRDefault="00974A7D" w:rsidP="00974A7D">
      <w:pPr>
        <w:pStyle w:val="ConsPlusTitle"/>
        <w:widowControl/>
        <w:spacing w:line="200" w:lineRule="exact"/>
        <w:ind w:firstLine="600"/>
        <w:jc w:val="right"/>
        <w:rPr>
          <w:rFonts w:ascii="Times New Roman" w:hAnsi="Times New Roman" w:cs="Times New Roman"/>
          <w:b w:val="0"/>
        </w:rPr>
      </w:pPr>
    </w:p>
    <w:p w14:paraId="7014F35E" w14:textId="77777777" w:rsidR="002F36BA" w:rsidRDefault="002F36BA" w:rsidP="002F36BA">
      <w:pPr>
        <w:pStyle w:val="ConsPlusNonforma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5324"/>
      </w:tblGrid>
      <w:tr w:rsidR="002F36BA" w:rsidRPr="00974A7D" w14:paraId="00381173" w14:textId="77777777" w:rsidTr="002F36BA">
        <w:trPr>
          <w:trHeight w:val="678"/>
        </w:trPr>
        <w:tc>
          <w:tcPr>
            <w:tcW w:w="4785" w:type="dxa"/>
          </w:tcPr>
          <w:p w14:paraId="6EC960CB" w14:textId="77777777" w:rsidR="002F36BA" w:rsidRPr="00974A7D" w:rsidRDefault="002F36B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3" w:type="dxa"/>
            <w:hideMark/>
          </w:tcPr>
          <w:p w14:paraId="3E93517E" w14:textId="786DC8EF" w:rsidR="002F36BA" w:rsidRPr="00974A7D" w:rsidRDefault="002F36BA">
            <w:pPr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Главе администрации </w:t>
            </w:r>
            <w:proofErr w:type="spellStart"/>
            <w:r w:rsidR="00974A7D" w:rsidRPr="00974A7D">
              <w:rPr>
                <w:rFonts w:ascii="Times New Roman" w:hAnsi="Times New Roman" w:cs="Times New Roman"/>
                <w:b/>
                <w:sz w:val="26"/>
                <w:szCs w:val="26"/>
              </w:rPr>
              <w:t>Грязин</w:t>
            </w:r>
            <w:r w:rsidRPr="00974A7D">
              <w:rPr>
                <w:rFonts w:ascii="Times New Roman" w:hAnsi="Times New Roman" w:cs="Times New Roman"/>
                <w:b/>
                <w:sz w:val="26"/>
                <w:szCs w:val="26"/>
              </w:rPr>
              <w:t>ского</w:t>
            </w:r>
            <w:proofErr w:type="spellEnd"/>
            <w:r w:rsidRPr="00974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</w:p>
          <w:p w14:paraId="34AA3174" w14:textId="0AD573E2" w:rsidR="002F36BA" w:rsidRPr="00974A7D" w:rsidRDefault="00974A7D">
            <w:pPr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74A7D">
              <w:rPr>
                <w:rFonts w:ascii="Times New Roman" w:hAnsi="Times New Roman" w:cs="Times New Roman"/>
                <w:b/>
                <w:sz w:val="26"/>
                <w:szCs w:val="26"/>
              </w:rPr>
              <w:t>Рощупкину</w:t>
            </w:r>
            <w:proofErr w:type="spellEnd"/>
            <w:r w:rsidRPr="00974A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В.Т.</w:t>
            </w:r>
          </w:p>
        </w:tc>
      </w:tr>
    </w:tbl>
    <w:p w14:paraId="0202283F" w14:textId="77777777" w:rsidR="002F36BA" w:rsidRPr="00974A7D" w:rsidRDefault="002F36BA" w:rsidP="002F36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7CEA699" w14:textId="77777777" w:rsidR="002F36BA" w:rsidRPr="00974A7D" w:rsidRDefault="002F36BA" w:rsidP="002F36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D9F5CA" w14:textId="77777777" w:rsidR="002F36BA" w:rsidRPr="00974A7D" w:rsidRDefault="002F36BA" w:rsidP="002F36B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A7D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6DB72580" w14:textId="77777777" w:rsidR="002F36BA" w:rsidRPr="00974A7D" w:rsidRDefault="002F36BA" w:rsidP="002F36BA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A7D">
        <w:rPr>
          <w:rFonts w:ascii="Times New Roman" w:hAnsi="Times New Roman" w:cs="Times New Roman"/>
          <w:b/>
          <w:sz w:val="26"/>
          <w:szCs w:val="26"/>
        </w:rPr>
        <w:t xml:space="preserve">на предоставление </w:t>
      </w:r>
      <w:proofErr w:type="gramStart"/>
      <w:r w:rsidRPr="00974A7D">
        <w:rPr>
          <w:rFonts w:ascii="Times New Roman" w:hAnsi="Times New Roman" w:cs="Times New Roman"/>
          <w:b/>
          <w:sz w:val="26"/>
          <w:szCs w:val="26"/>
        </w:rPr>
        <w:t>субсидий</w:t>
      </w:r>
      <w:proofErr w:type="gramEnd"/>
      <w:r w:rsidRPr="00974A7D">
        <w:rPr>
          <w:rFonts w:ascii="Times New Roman" w:hAnsi="Times New Roman" w:cs="Times New Roman"/>
          <w:b/>
          <w:sz w:val="26"/>
          <w:szCs w:val="26"/>
        </w:rPr>
        <w:t xml:space="preserve"> на возмещение </w:t>
      </w:r>
    </w:p>
    <w:p w14:paraId="3350A823" w14:textId="70C5C1A2" w:rsidR="002F36BA" w:rsidRPr="00974A7D" w:rsidRDefault="002F36BA" w:rsidP="002F36BA">
      <w:pPr>
        <w:pStyle w:val="ConsPlusNonformat"/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A7D">
        <w:rPr>
          <w:rFonts w:ascii="Times New Roman" w:hAnsi="Times New Roman" w:cs="Times New Roman"/>
          <w:b/>
          <w:sz w:val="26"/>
          <w:szCs w:val="26"/>
        </w:rPr>
        <w:t xml:space="preserve">части затрат, связанных с </w:t>
      </w:r>
      <w:r w:rsidR="00550F8C">
        <w:rPr>
          <w:rFonts w:ascii="Times New Roman" w:hAnsi="Times New Roman" w:cs="Times New Roman"/>
          <w:b/>
          <w:sz w:val="26"/>
          <w:szCs w:val="26"/>
        </w:rPr>
        <w:t>оплатой коммунальных услуг</w:t>
      </w:r>
    </w:p>
    <w:p w14:paraId="384F05CE" w14:textId="77777777" w:rsidR="002F36BA" w:rsidRPr="00974A7D" w:rsidRDefault="002F36BA" w:rsidP="002F36BA">
      <w:pPr>
        <w:pStyle w:val="ConsPlusNonformat"/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A9E876D" w14:textId="402F4FAE" w:rsidR="002F36BA" w:rsidRPr="00550F8C" w:rsidRDefault="002F36BA" w:rsidP="002F36BA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50F8C">
        <w:rPr>
          <w:rFonts w:ascii="Times New Roman" w:hAnsi="Times New Roman" w:cs="Times New Roman"/>
          <w:sz w:val="20"/>
          <w:szCs w:val="20"/>
        </w:rPr>
        <w:t>(</w:t>
      </w:r>
      <w:r w:rsidR="00550F8C" w:rsidRPr="00550F8C">
        <w:rPr>
          <w:rFonts w:ascii="Times New Roman" w:hAnsi="Times New Roman" w:cs="Times New Roman"/>
          <w:sz w:val="20"/>
          <w:szCs w:val="20"/>
        </w:rPr>
        <w:t>оплата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 человек)</w:t>
      </w:r>
    </w:p>
    <w:p w14:paraId="3EBE4766" w14:textId="5C513E2F" w:rsidR="002F36BA" w:rsidRPr="00974A7D" w:rsidRDefault="002F36BA" w:rsidP="003B18F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74A7D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________________________________________________________________________, </w:t>
      </w:r>
      <w:r w:rsidR="003B18FE">
        <w:rPr>
          <w:rFonts w:ascii="Times New Roman" w:hAnsi="Times New Roman" w:cs="Times New Roman"/>
          <w:sz w:val="20"/>
          <w:szCs w:val="20"/>
        </w:rPr>
        <w:t>(</w:t>
      </w:r>
      <w:r w:rsidRPr="00974A7D">
        <w:rPr>
          <w:rFonts w:ascii="Times New Roman" w:hAnsi="Times New Roman" w:cs="Times New Roman"/>
          <w:sz w:val="20"/>
          <w:szCs w:val="20"/>
        </w:rPr>
        <w:t>полное наименование юридического лица, Ф.И.О. индивидуального предпринимателя)</w:t>
      </w:r>
    </w:p>
    <w:p w14:paraId="24C5F5FD" w14:textId="674A6FB3" w:rsidR="002F36BA" w:rsidRPr="00974A7D" w:rsidRDefault="003B18FE" w:rsidP="002F36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желает получить данную поддержку.</w:t>
      </w:r>
      <w:r w:rsidR="002F36BA" w:rsidRPr="00974A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35C1F919" w14:textId="77777777" w:rsidR="00531BF5" w:rsidRDefault="002F36BA" w:rsidP="00531BF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A7D">
        <w:rPr>
          <w:rFonts w:ascii="Times New Roman" w:hAnsi="Times New Roman" w:cs="Times New Roman"/>
          <w:sz w:val="26"/>
          <w:szCs w:val="26"/>
        </w:rPr>
        <w:t xml:space="preserve"> </w:t>
      </w:r>
      <w:r w:rsidR="0053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 w14:paraId="6D7DF771" w14:textId="77777777" w:rsidR="00531BF5" w:rsidRDefault="00531BF5" w:rsidP="00531BF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прилагаемых к заявлению документов:</w:t>
      </w:r>
    </w:p>
    <w:p w14:paraId="22A4A020" w14:textId="4BC7CA14" w:rsidR="00531BF5" w:rsidRDefault="00531BF5" w:rsidP="00531BF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выписки из Единого государственного реестра юридических лиц (для юридических лиц) или копию выписки из Единого государственного реестра индивидуальных предпринимателей;</w:t>
      </w:r>
    </w:p>
    <w:p w14:paraId="5E7260F6" w14:textId="2766228B" w:rsidR="00531BF5" w:rsidRDefault="00234C02" w:rsidP="00531BF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1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14:paraId="5D9C5B54" w14:textId="3198C054" w:rsidR="00531BF5" w:rsidRPr="003D5747" w:rsidRDefault="00234C02" w:rsidP="00531BF5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3</w:t>
      </w:r>
      <w:r w:rsidR="00531BF5" w:rsidRPr="003D5747">
        <w:rPr>
          <w:szCs w:val="28"/>
        </w:rPr>
        <w:t xml:space="preserve">) копии договоров </w:t>
      </w:r>
      <w:r w:rsidR="00531BF5">
        <w:rPr>
          <w:szCs w:val="28"/>
        </w:rPr>
        <w:t xml:space="preserve">с </w:t>
      </w:r>
      <w:proofErr w:type="spellStart"/>
      <w:r w:rsidR="00531BF5">
        <w:rPr>
          <w:szCs w:val="28"/>
        </w:rPr>
        <w:t>ресурсоснабжающими</w:t>
      </w:r>
      <w:proofErr w:type="spellEnd"/>
      <w:r w:rsidR="00531BF5">
        <w:rPr>
          <w:szCs w:val="28"/>
        </w:rPr>
        <w:t xml:space="preserve"> организациями на оказание коммунальных услуг</w:t>
      </w:r>
      <w:r w:rsidR="00531BF5" w:rsidRPr="003D5747">
        <w:rPr>
          <w:szCs w:val="28"/>
        </w:rPr>
        <w:t xml:space="preserve">; </w:t>
      </w:r>
    </w:p>
    <w:p w14:paraId="52688772" w14:textId="3133BE65" w:rsidR="00531BF5" w:rsidRPr="003D5747" w:rsidRDefault="00234C02" w:rsidP="00531BF5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4</w:t>
      </w:r>
      <w:r w:rsidR="00531BF5" w:rsidRPr="003D5747">
        <w:rPr>
          <w:szCs w:val="28"/>
        </w:rPr>
        <w:t xml:space="preserve">) копии </w:t>
      </w:r>
      <w:r w:rsidR="00531BF5">
        <w:rPr>
          <w:szCs w:val="28"/>
        </w:rPr>
        <w:t>бухгалтерских документов  на оплату коммунальных услуг</w:t>
      </w:r>
      <w:r w:rsidR="00531BF5" w:rsidRPr="003D5747">
        <w:rPr>
          <w:szCs w:val="28"/>
        </w:rPr>
        <w:t>;</w:t>
      </w:r>
    </w:p>
    <w:p w14:paraId="0F2109C4" w14:textId="31049F50" w:rsidR="00531BF5" w:rsidRPr="003D5747" w:rsidRDefault="00234C02" w:rsidP="00531BF5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5</w:t>
      </w:r>
      <w:r w:rsidR="00531BF5" w:rsidRPr="003D5747">
        <w:rPr>
          <w:szCs w:val="28"/>
        </w:rPr>
        <w:t xml:space="preserve">) копии платежных </w:t>
      </w:r>
      <w:r w:rsidR="00531BF5">
        <w:rPr>
          <w:szCs w:val="28"/>
        </w:rPr>
        <w:t>поручений по  оплате</w:t>
      </w:r>
      <w:r w:rsidR="00531BF5" w:rsidRPr="003D5747">
        <w:rPr>
          <w:szCs w:val="28"/>
        </w:rPr>
        <w:t xml:space="preserve"> </w:t>
      </w:r>
      <w:r w:rsidR="00531BF5">
        <w:rPr>
          <w:szCs w:val="28"/>
        </w:rPr>
        <w:t>коммунальных услуг;</w:t>
      </w:r>
    </w:p>
    <w:p w14:paraId="01806685" w14:textId="2AC35BAB" w:rsidR="00531BF5" w:rsidRPr="003D5747" w:rsidRDefault="00234C02" w:rsidP="00531BF5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lastRenderedPageBreak/>
        <w:t>6</w:t>
      </w:r>
      <w:r w:rsidR="00531BF5" w:rsidRPr="003D5747">
        <w:rPr>
          <w:szCs w:val="28"/>
        </w:rPr>
        <w:t xml:space="preserve">) </w:t>
      </w:r>
      <w:r w:rsidR="00531BF5">
        <w:rPr>
          <w:szCs w:val="28"/>
        </w:rPr>
        <w:t>копию документа, подтверждающего право собственности, или копию договора аренды, либо документа, подтверждающее иное право пользования на объекты торговли;</w:t>
      </w:r>
    </w:p>
    <w:p w14:paraId="35E9A647" w14:textId="12621C68" w:rsidR="00531BF5" w:rsidRPr="003D5747" w:rsidRDefault="00234C02" w:rsidP="00531BF5">
      <w:pPr>
        <w:pStyle w:val="af"/>
        <w:tabs>
          <w:tab w:val="left" w:pos="0"/>
        </w:tabs>
        <w:ind w:firstLine="540"/>
        <w:rPr>
          <w:szCs w:val="28"/>
        </w:rPr>
      </w:pPr>
      <w:r>
        <w:rPr>
          <w:szCs w:val="28"/>
        </w:rPr>
        <w:t>7</w:t>
      </w:r>
      <w:r w:rsidR="00531BF5" w:rsidRPr="003D5747">
        <w:rPr>
          <w:szCs w:val="28"/>
        </w:rPr>
        <w:t xml:space="preserve">) справка о возмещении части затрат, направленных на </w:t>
      </w:r>
      <w:r w:rsidR="00531BF5">
        <w:rPr>
          <w:szCs w:val="28"/>
        </w:rPr>
        <w:t>оплату коммунальных услуг</w:t>
      </w:r>
      <w:r w:rsidR="00531BF5" w:rsidRPr="003D5747">
        <w:rPr>
          <w:szCs w:val="28"/>
        </w:rPr>
        <w:t>.</w:t>
      </w:r>
    </w:p>
    <w:p w14:paraId="010ED106" w14:textId="0B1375EB" w:rsidR="00531BF5" w:rsidRDefault="00531BF5" w:rsidP="00531B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 не являюсь получателем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соответствии с иными нормативными правовыми актами на цели возмещения части затрат, связанных с оплатой коммунальных услуг.</w:t>
      </w:r>
    </w:p>
    <w:p w14:paraId="307583E2" w14:textId="77777777" w:rsidR="00531BF5" w:rsidRDefault="00531BF5" w:rsidP="00531B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случаях, прямо предусмотренных действующим законодательством РФ), обезличивания, блокирования, уничтожения.</w:t>
      </w:r>
      <w:proofErr w:type="gramEnd"/>
    </w:p>
    <w:p w14:paraId="2751517E" w14:textId="43769A3F" w:rsidR="00531BF5" w:rsidRDefault="00531BF5" w:rsidP="00531B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уведомлён (а) о своём праве отозвать согласие путём подачи в комитет КСЭРТ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письменного заявления.</w:t>
      </w:r>
    </w:p>
    <w:p w14:paraId="75B00C53" w14:textId="77777777" w:rsidR="00531BF5" w:rsidRDefault="00531BF5" w:rsidP="00531B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выражаю согласие на осуществление обязательных проверок соблюдения условий, целей и порядка предоставления субсидий главным распорядителем бюджетных средств районного бюджета и органом муниципального финансового контроля. </w:t>
      </w:r>
    </w:p>
    <w:p w14:paraId="7DD5C186" w14:textId="6FEB4F34" w:rsidR="00531BF5" w:rsidRDefault="00531BF5" w:rsidP="00531B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Выражаю согласие на публикацию (размещение) в информационно-телекоммуникационной сети "Интернет" информации как заявителя, о подаваемом предложении (заявке), иной информации, а также согласие на обработку персональных данных (для физического лица).</w:t>
      </w:r>
    </w:p>
    <w:p w14:paraId="0C6E3389" w14:textId="77777777" w:rsidR="00531BF5" w:rsidRDefault="00531BF5" w:rsidP="00531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закона от 27 июля 2006 года № 152-ФЗ "О персональных данных", права и обязанности в области защиты персональных данных разъяснены.</w:t>
      </w:r>
    </w:p>
    <w:p w14:paraId="1768135E" w14:textId="77777777" w:rsidR="00531BF5" w:rsidRDefault="00531BF5" w:rsidP="00531BF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BBC888" w14:textId="77777777" w:rsidR="00531BF5" w:rsidRDefault="00531BF5" w:rsidP="00531B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</w:t>
      </w:r>
    </w:p>
    <w:p w14:paraId="5508B28A" w14:textId="77777777" w:rsidR="00531BF5" w:rsidRDefault="00531BF5" w:rsidP="00531BF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 предприниматель) __________/ __________________</w:t>
      </w:r>
    </w:p>
    <w:p w14:paraId="49B64D9F" w14:textId="77777777" w:rsidR="00531BF5" w:rsidRDefault="00531BF5" w:rsidP="00531BF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(подпись)   (расшифровка подписи)</w:t>
      </w:r>
    </w:p>
    <w:p w14:paraId="71CC9F68" w14:textId="77777777" w:rsidR="00531BF5" w:rsidRDefault="00531BF5" w:rsidP="00531BF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14:paraId="520C4008" w14:textId="77777777" w:rsidR="00531BF5" w:rsidRDefault="00531BF5" w:rsidP="00531BF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690EFF" w14:textId="0E0A21DE" w:rsidR="002F36BA" w:rsidRDefault="002F36BA" w:rsidP="00531BF5">
      <w:pPr>
        <w:pStyle w:val="ConsPlusNonformat"/>
        <w:rPr>
          <w:rFonts w:ascii="Times New Roman" w:hAnsi="Times New Roman" w:cs="Times New Roman"/>
        </w:rPr>
      </w:pPr>
    </w:p>
    <w:p w14:paraId="31712615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5CCED0B0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0528E0B5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0C414165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3E7677AA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61D98288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70718A13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4ECADF9B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3FCE2184" w14:textId="77777777" w:rsidR="00821688" w:rsidRDefault="00821688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57F11BF1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57C9D633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752B40B6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175E6C52" w14:textId="77777777" w:rsidR="002F36BA" w:rsidRDefault="002F36BA" w:rsidP="002F36BA">
      <w:pPr>
        <w:pStyle w:val="ConsPlusNormal"/>
        <w:widowControl/>
        <w:spacing w:line="200" w:lineRule="exact"/>
        <w:ind w:firstLine="709"/>
        <w:jc w:val="right"/>
        <w:rPr>
          <w:rFonts w:ascii="Times New Roman" w:hAnsi="Times New Roman" w:cs="Times New Roman"/>
        </w:rPr>
      </w:pPr>
    </w:p>
    <w:p w14:paraId="53C55234" w14:textId="6CAC8D94" w:rsidR="00821688" w:rsidRPr="002D70FB" w:rsidRDefault="00821688" w:rsidP="00821688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2D70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EF8462" w14:textId="77777777" w:rsidR="00821688" w:rsidRPr="002D70FB" w:rsidRDefault="00821688" w:rsidP="0082168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0FB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6B6883B" w14:textId="77777777" w:rsidR="00821688" w:rsidRPr="002D70FB" w:rsidRDefault="00821688" w:rsidP="0082168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0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D70FB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</w:p>
    <w:p w14:paraId="4395171A" w14:textId="77777777" w:rsidR="00821688" w:rsidRPr="002D70FB" w:rsidRDefault="00821688" w:rsidP="0082168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0F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71B2C285" w14:textId="49A407DA" w:rsidR="00014D52" w:rsidRDefault="00821688" w:rsidP="008216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________2022г. № _____</w:t>
      </w:r>
    </w:p>
    <w:p w14:paraId="71DD570F" w14:textId="77777777" w:rsidR="00014D52" w:rsidRDefault="00014D52" w:rsidP="00014D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9AA422D" w14:textId="74E5D644" w:rsidR="002F36BA" w:rsidRDefault="00014D52" w:rsidP="0082168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617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617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</w:t>
      </w:r>
      <w:r w:rsidRPr="00617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1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21688">
        <w:rPr>
          <w:rFonts w:ascii="Times New Roman" w:hAnsi="Times New Roman" w:cs="Times New Roman"/>
        </w:rPr>
        <w:t>Приложение 21</w:t>
      </w:r>
    </w:p>
    <w:p w14:paraId="31CF0601" w14:textId="77777777" w:rsidR="00297F54" w:rsidRPr="00974A7D" w:rsidRDefault="00297F54" w:rsidP="00297F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 xml:space="preserve">к Порядку   предоставления  субсидий </w:t>
      </w:r>
    </w:p>
    <w:p w14:paraId="6E26238F" w14:textId="77777777" w:rsidR="00297F54" w:rsidRPr="00974A7D" w:rsidRDefault="00297F54" w:rsidP="00297F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 xml:space="preserve"> юридическим лицам  и индивидуальным предпринимателям</w:t>
      </w:r>
    </w:p>
    <w:p w14:paraId="482F24ED" w14:textId="77777777" w:rsidR="00297F54" w:rsidRPr="00974A7D" w:rsidRDefault="00297F54" w:rsidP="00297F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 xml:space="preserve">на возмещение части затрат, </w:t>
      </w:r>
    </w:p>
    <w:p w14:paraId="53A87B3A" w14:textId="77777777" w:rsidR="00297F54" w:rsidRPr="00974A7D" w:rsidRDefault="00297F54" w:rsidP="00297F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>направленных на создание условий для обеспечения</w:t>
      </w:r>
    </w:p>
    <w:p w14:paraId="018C45D4" w14:textId="77777777" w:rsidR="00297F54" w:rsidRPr="00974A7D" w:rsidRDefault="00297F54" w:rsidP="00297F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>услугами торговли и бытового обслуживания</w:t>
      </w:r>
    </w:p>
    <w:p w14:paraId="7D5F7CC0" w14:textId="77777777" w:rsidR="00297F54" w:rsidRPr="00974A7D" w:rsidRDefault="00297F54" w:rsidP="00297F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74A7D">
        <w:rPr>
          <w:rFonts w:ascii="Times New Roman" w:hAnsi="Times New Roman" w:cs="Times New Roman"/>
          <w:sz w:val="22"/>
          <w:szCs w:val="22"/>
        </w:rPr>
        <w:t xml:space="preserve">сельского населения  </w:t>
      </w:r>
      <w:proofErr w:type="spellStart"/>
      <w:r w:rsidRPr="00974A7D">
        <w:rPr>
          <w:rFonts w:ascii="Times New Roman" w:hAnsi="Times New Roman" w:cs="Times New Roman"/>
          <w:sz w:val="22"/>
          <w:szCs w:val="22"/>
        </w:rPr>
        <w:t>Грязинского</w:t>
      </w:r>
      <w:proofErr w:type="spellEnd"/>
    </w:p>
    <w:p w14:paraId="5341CE6E" w14:textId="77777777" w:rsidR="00297F54" w:rsidRDefault="00297F54" w:rsidP="00297F54">
      <w:pPr>
        <w:pStyle w:val="ConsPlusTitle"/>
        <w:widowControl/>
        <w:spacing w:line="200" w:lineRule="exact"/>
        <w:ind w:firstLine="600"/>
        <w:jc w:val="right"/>
        <w:rPr>
          <w:rFonts w:ascii="Times New Roman" w:hAnsi="Times New Roman" w:cs="Times New Roman"/>
          <w:b w:val="0"/>
        </w:rPr>
      </w:pPr>
      <w:r w:rsidRPr="00974A7D">
        <w:rPr>
          <w:rFonts w:ascii="Times New Roman" w:hAnsi="Times New Roman" w:cs="Times New Roman"/>
          <w:b w:val="0"/>
          <w:sz w:val="22"/>
          <w:szCs w:val="22"/>
        </w:rPr>
        <w:t>муниципального района на 2022-2024 годы</w:t>
      </w:r>
    </w:p>
    <w:p w14:paraId="1A81D3EF" w14:textId="77777777" w:rsidR="002F36BA" w:rsidRDefault="002F36BA" w:rsidP="002F36B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6C71BA8" w14:textId="25CDA69E" w:rsidR="002F36BA" w:rsidRPr="00297F54" w:rsidRDefault="002F36BA" w:rsidP="0082168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297F54">
        <w:rPr>
          <w:rFonts w:ascii="Times New Roman" w:hAnsi="Times New Roman" w:cs="Times New Roman"/>
          <w:b/>
          <w:spacing w:val="20"/>
        </w:rPr>
        <w:t>СПРАВКА</w:t>
      </w:r>
      <w:r w:rsidR="00234C02">
        <w:rPr>
          <w:rFonts w:ascii="Times New Roman" w:hAnsi="Times New Roman" w:cs="Times New Roman"/>
          <w:b/>
          <w:spacing w:val="20"/>
        </w:rPr>
        <w:t>-РАСЧЕТ</w:t>
      </w:r>
    </w:p>
    <w:p w14:paraId="3F7CC862" w14:textId="6865A64D" w:rsidR="002F36BA" w:rsidRPr="00297F54" w:rsidRDefault="00234C02" w:rsidP="008216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C02">
        <w:rPr>
          <w:rFonts w:ascii="Times New Roman" w:hAnsi="Times New Roman" w:cs="Times New Roman"/>
          <w:sz w:val="28"/>
          <w:szCs w:val="28"/>
        </w:rPr>
        <w:t>суммы субсидий юридическим лицам и индивидуальным предпринимателям на оплату коммунальных услуг</w:t>
      </w:r>
      <w:r>
        <w:rPr>
          <w:rFonts w:ascii="Times New Roman" w:hAnsi="Times New Roman" w:cs="Times New Roman"/>
          <w:b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оплата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 человек)</w:t>
      </w:r>
      <w:r>
        <w:rPr>
          <w:rFonts w:ascii="Times New Roman" w:hAnsi="Times New Roman" w:cs="Times New Roman"/>
          <w:b/>
        </w:rPr>
        <w:t xml:space="preserve"> </w:t>
      </w:r>
    </w:p>
    <w:p w14:paraId="312034F7" w14:textId="77777777" w:rsidR="002F36BA" w:rsidRPr="00297F54" w:rsidRDefault="002F36BA" w:rsidP="002F36BA">
      <w:pPr>
        <w:jc w:val="center"/>
        <w:rPr>
          <w:rFonts w:ascii="Times New Roman" w:hAnsi="Times New Roman" w:cs="Times New Roman"/>
          <w:b/>
        </w:rPr>
      </w:pPr>
      <w:r w:rsidRPr="00297F54">
        <w:rPr>
          <w:rFonts w:ascii="Times New Roman" w:hAnsi="Times New Roman" w:cs="Times New Roman"/>
          <w:b/>
        </w:rPr>
        <w:t>с _________________20__г. по ________________20__г.</w:t>
      </w:r>
    </w:p>
    <w:p w14:paraId="3B9CA7A5" w14:textId="77777777" w:rsidR="002F36BA" w:rsidRPr="00297F54" w:rsidRDefault="002F36BA" w:rsidP="002F36B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</w:p>
    <w:p w14:paraId="03D83C76" w14:textId="56016C69" w:rsidR="002F36BA" w:rsidRPr="00297F54" w:rsidRDefault="002F36BA" w:rsidP="002F36BA">
      <w:pPr>
        <w:jc w:val="center"/>
        <w:rPr>
          <w:rFonts w:ascii="Times New Roman" w:hAnsi="Times New Roman" w:cs="Times New Roman"/>
          <w:b/>
          <w:i/>
        </w:rPr>
      </w:pPr>
      <w:r w:rsidRPr="00297F54">
        <w:rPr>
          <w:rFonts w:ascii="Times New Roman" w:hAnsi="Times New Roman" w:cs="Times New Roman"/>
          <w:b/>
          <w:i/>
        </w:rPr>
        <w:t xml:space="preserve">(наименование </w:t>
      </w:r>
      <w:r w:rsidR="00234C02">
        <w:rPr>
          <w:rFonts w:ascii="Times New Roman" w:hAnsi="Times New Roman" w:cs="Times New Roman"/>
          <w:b/>
          <w:i/>
        </w:rPr>
        <w:t>заяви</w:t>
      </w:r>
      <w:r w:rsidRPr="00297F54">
        <w:rPr>
          <w:rFonts w:ascii="Times New Roman" w:hAnsi="Times New Roman" w:cs="Times New Roman"/>
          <w:b/>
          <w:i/>
        </w:rPr>
        <w:t>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362"/>
        <w:gridCol w:w="2766"/>
        <w:gridCol w:w="4073"/>
      </w:tblGrid>
      <w:tr w:rsidR="00234C02" w:rsidRPr="00297F54" w14:paraId="7719E866" w14:textId="77777777" w:rsidTr="009D0F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F38A" w14:textId="2E962B73" w:rsidR="00234C02" w:rsidRPr="00297F54" w:rsidRDefault="00234C02" w:rsidP="0029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5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97F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F54">
              <w:rPr>
                <w:rFonts w:ascii="Times New Roman" w:hAnsi="Times New Roman" w:cs="Times New Roman"/>
              </w:rPr>
              <w:t>п</w:t>
            </w:r>
            <w:proofErr w:type="gramEnd"/>
            <w:r w:rsidRPr="00297F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DA0F" w14:textId="2BA1B356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торгового объекта, адрес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6510" w14:textId="5278F50C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Оплачено заявителем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 w:rsidRPr="00297F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F30C" w14:textId="35AACC00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оплату (№ плат.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Поручения, чеки и др.)</w:t>
            </w:r>
            <w:proofErr w:type="gramEnd"/>
          </w:p>
        </w:tc>
      </w:tr>
      <w:tr w:rsidR="00234C02" w:rsidRPr="00297F54" w14:paraId="05A826F4" w14:textId="77777777" w:rsidTr="00C9541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77A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810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85B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7B0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02" w:rsidRPr="00297F54" w14:paraId="77DD1428" w14:textId="77777777" w:rsidTr="00B4467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1437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F3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15E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985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02" w:rsidRPr="00297F54" w14:paraId="7967A45A" w14:textId="77777777" w:rsidTr="00CE7B9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17F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5CB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B93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4E0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02" w:rsidRPr="00297F54" w14:paraId="65CA4B01" w14:textId="77777777" w:rsidTr="00C534E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CA1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0C0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B6F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0D9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02" w:rsidRPr="00297F54" w14:paraId="4B4A4D85" w14:textId="77777777" w:rsidTr="00421B9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BB8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9F8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472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2C7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02" w:rsidRPr="00297F54" w14:paraId="6B216DCB" w14:textId="77777777" w:rsidTr="00B037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E1D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6D4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C70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D3B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02" w:rsidRPr="00297F54" w14:paraId="6989B7E9" w14:textId="77777777" w:rsidTr="00F0305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B05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1CC6" w14:textId="77777777" w:rsidR="00234C02" w:rsidRPr="00297F54" w:rsidRDefault="0023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872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281" w14:textId="77777777" w:rsidR="00234C02" w:rsidRPr="00297F54" w:rsidRDefault="0023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8AF90" w14:textId="1A7DB45D" w:rsidR="002F36BA" w:rsidRPr="00297F54" w:rsidRDefault="00234C02" w:rsidP="002F36BA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2F36BA" w:rsidRPr="00297F5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</w:t>
      </w:r>
      <w:r w:rsidR="002F36BA" w:rsidRPr="00297F54">
        <w:rPr>
          <w:sz w:val="24"/>
          <w:szCs w:val="24"/>
        </w:rPr>
        <w:t xml:space="preserve"> ________________                     ___________________ </w:t>
      </w:r>
    </w:p>
    <w:p w14:paraId="3833F697" w14:textId="77777777" w:rsidR="002F36BA" w:rsidRPr="00297F54" w:rsidRDefault="002F36BA" w:rsidP="002F36BA">
      <w:pPr>
        <w:pStyle w:val="af"/>
        <w:rPr>
          <w:sz w:val="20"/>
        </w:rPr>
      </w:pPr>
      <w:r w:rsidRPr="00297F54">
        <w:rPr>
          <w:sz w:val="20"/>
        </w:rPr>
        <w:t xml:space="preserve">                                                                                    (подпись)                                           (расшифровка подписи)                       </w:t>
      </w:r>
    </w:p>
    <w:p w14:paraId="3C87D014" w14:textId="77777777" w:rsidR="002F36BA" w:rsidRPr="00297F54" w:rsidRDefault="002F36BA" w:rsidP="002F36BA">
      <w:pPr>
        <w:jc w:val="both"/>
        <w:rPr>
          <w:rFonts w:ascii="Times New Roman" w:hAnsi="Times New Roman" w:cs="Times New Roman"/>
          <w:sz w:val="24"/>
        </w:rPr>
      </w:pPr>
      <w:r w:rsidRPr="00297F54">
        <w:rPr>
          <w:rFonts w:ascii="Times New Roman" w:hAnsi="Times New Roman" w:cs="Times New Roman"/>
        </w:rPr>
        <w:t xml:space="preserve">   М.П.</w:t>
      </w:r>
    </w:p>
    <w:p w14:paraId="174F7FDE" w14:textId="618A8784" w:rsidR="002F36BA" w:rsidRPr="00297F54" w:rsidRDefault="00234C02" w:rsidP="002F36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  </w:t>
      </w:r>
      <w:r w:rsidR="002F36BA" w:rsidRPr="00297F54">
        <w:rPr>
          <w:rFonts w:ascii="Times New Roman" w:hAnsi="Times New Roman" w:cs="Times New Roman"/>
        </w:rPr>
        <w:t xml:space="preserve"> ______________                __________________</w:t>
      </w:r>
    </w:p>
    <w:p w14:paraId="5FE933D9" w14:textId="77777777" w:rsidR="002F36BA" w:rsidRPr="00297F54" w:rsidRDefault="002F36BA" w:rsidP="002F36BA">
      <w:pPr>
        <w:pStyle w:val="af"/>
        <w:rPr>
          <w:sz w:val="20"/>
        </w:rPr>
      </w:pPr>
      <w:r w:rsidRPr="00297F54">
        <w:t xml:space="preserve">                                                              (</w:t>
      </w:r>
      <w:r w:rsidRPr="00297F54">
        <w:rPr>
          <w:sz w:val="20"/>
        </w:rPr>
        <w:t xml:space="preserve">подпись)                                 (расшифровка подписи)                       </w:t>
      </w:r>
    </w:p>
    <w:p w14:paraId="4085F8EB" w14:textId="77777777" w:rsidR="002F36BA" w:rsidRPr="00297F54" w:rsidRDefault="002F36BA" w:rsidP="002F36BA">
      <w:pPr>
        <w:jc w:val="both"/>
        <w:rPr>
          <w:rFonts w:ascii="Times New Roman" w:hAnsi="Times New Roman" w:cs="Times New Roman"/>
        </w:rPr>
      </w:pPr>
      <w:r w:rsidRPr="00297F54">
        <w:rPr>
          <w:rFonts w:ascii="Times New Roman" w:hAnsi="Times New Roman" w:cs="Times New Roman"/>
        </w:rPr>
        <w:t xml:space="preserve">    М.П. </w:t>
      </w:r>
    </w:p>
    <w:p w14:paraId="6EAB2623" w14:textId="77777777" w:rsidR="002F36BA" w:rsidRDefault="002F36BA" w:rsidP="002F36BA">
      <w:pPr>
        <w:jc w:val="right"/>
      </w:pPr>
    </w:p>
    <w:sectPr w:rsidR="002F36BA" w:rsidSect="00014D52">
      <w:pgSz w:w="11906" w:h="16838"/>
      <w:pgMar w:top="1077" w:right="707" w:bottom="1077" w:left="1418" w:header="709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A8B1E" w14:textId="77777777" w:rsidR="00A91531" w:rsidRDefault="00A91531" w:rsidP="00BD3A07">
      <w:pPr>
        <w:spacing w:after="0" w:line="240" w:lineRule="auto"/>
      </w:pPr>
      <w:r>
        <w:separator/>
      </w:r>
    </w:p>
  </w:endnote>
  <w:endnote w:type="continuationSeparator" w:id="0">
    <w:p w14:paraId="27BB4253" w14:textId="77777777" w:rsidR="00A91531" w:rsidRDefault="00A91531" w:rsidP="00BD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35B7" w14:textId="77777777" w:rsidR="00A91531" w:rsidRDefault="00A91531" w:rsidP="00BD3A07">
      <w:pPr>
        <w:spacing w:after="0" w:line="240" w:lineRule="auto"/>
      </w:pPr>
      <w:r>
        <w:separator/>
      </w:r>
    </w:p>
  </w:footnote>
  <w:footnote w:type="continuationSeparator" w:id="0">
    <w:p w14:paraId="3328BCA6" w14:textId="77777777" w:rsidR="00A91531" w:rsidRDefault="00A91531" w:rsidP="00BD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D01C73"/>
    <w:multiLevelType w:val="multilevel"/>
    <w:tmpl w:val="198699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2160"/>
      </w:pPr>
      <w:rPr>
        <w:rFonts w:hint="default"/>
      </w:rPr>
    </w:lvl>
  </w:abstractNum>
  <w:abstractNum w:abstractNumId="2">
    <w:nsid w:val="6BBB2AD7"/>
    <w:multiLevelType w:val="multilevel"/>
    <w:tmpl w:val="DA38231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A8"/>
    <w:rsid w:val="00014D52"/>
    <w:rsid w:val="00015534"/>
    <w:rsid w:val="000221D5"/>
    <w:rsid w:val="000273F6"/>
    <w:rsid w:val="00043434"/>
    <w:rsid w:val="00044B22"/>
    <w:rsid w:val="00052991"/>
    <w:rsid w:val="00072F65"/>
    <w:rsid w:val="000805C3"/>
    <w:rsid w:val="00081345"/>
    <w:rsid w:val="000824F7"/>
    <w:rsid w:val="000963CF"/>
    <w:rsid w:val="000E59D8"/>
    <w:rsid w:val="000F617F"/>
    <w:rsid w:val="00102B90"/>
    <w:rsid w:val="00104A80"/>
    <w:rsid w:val="00112705"/>
    <w:rsid w:val="00146668"/>
    <w:rsid w:val="00190250"/>
    <w:rsid w:val="00197C49"/>
    <w:rsid w:val="001A6EA7"/>
    <w:rsid w:val="001B73D3"/>
    <w:rsid w:val="00202684"/>
    <w:rsid w:val="00234C02"/>
    <w:rsid w:val="00242D8A"/>
    <w:rsid w:val="002434AB"/>
    <w:rsid w:val="00250B85"/>
    <w:rsid w:val="0025266A"/>
    <w:rsid w:val="00275F6B"/>
    <w:rsid w:val="00297F54"/>
    <w:rsid w:val="002C5E30"/>
    <w:rsid w:val="002D70FB"/>
    <w:rsid w:val="002F1B0D"/>
    <w:rsid w:val="002F36BA"/>
    <w:rsid w:val="00321C4A"/>
    <w:rsid w:val="003271D6"/>
    <w:rsid w:val="00335C97"/>
    <w:rsid w:val="003615A4"/>
    <w:rsid w:val="003822AD"/>
    <w:rsid w:val="003B18FE"/>
    <w:rsid w:val="003D5747"/>
    <w:rsid w:val="003F3946"/>
    <w:rsid w:val="0042161B"/>
    <w:rsid w:val="00435E94"/>
    <w:rsid w:val="004421F0"/>
    <w:rsid w:val="00445954"/>
    <w:rsid w:val="00466FC5"/>
    <w:rsid w:val="004A3F1A"/>
    <w:rsid w:val="004E1A0A"/>
    <w:rsid w:val="005014FE"/>
    <w:rsid w:val="00505153"/>
    <w:rsid w:val="00526D06"/>
    <w:rsid w:val="00531BF5"/>
    <w:rsid w:val="00550F8C"/>
    <w:rsid w:val="005B076F"/>
    <w:rsid w:val="005C6C62"/>
    <w:rsid w:val="005D344E"/>
    <w:rsid w:val="005D34B3"/>
    <w:rsid w:val="005E0A35"/>
    <w:rsid w:val="005F0DBD"/>
    <w:rsid w:val="005F4472"/>
    <w:rsid w:val="00617BE8"/>
    <w:rsid w:val="006202CB"/>
    <w:rsid w:val="006312AD"/>
    <w:rsid w:val="0063387D"/>
    <w:rsid w:val="00635C05"/>
    <w:rsid w:val="006533F7"/>
    <w:rsid w:val="00680BC6"/>
    <w:rsid w:val="0068641A"/>
    <w:rsid w:val="006A0B57"/>
    <w:rsid w:val="006A2232"/>
    <w:rsid w:val="006D6A13"/>
    <w:rsid w:val="006F5C94"/>
    <w:rsid w:val="007129B6"/>
    <w:rsid w:val="00733DA8"/>
    <w:rsid w:val="0075312A"/>
    <w:rsid w:val="00754D32"/>
    <w:rsid w:val="007727E1"/>
    <w:rsid w:val="00791A7B"/>
    <w:rsid w:val="007C1045"/>
    <w:rsid w:val="007C36AA"/>
    <w:rsid w:val="007C6E51"/>
    <w:rsid w:val="007D64EF"/>
    <w:rsid w:val="007E1FDD"/>
    <w:rsid w:val="007E6DB6"/>
    <w:rsid w:val="00814A57"/>
    <w:rsid w:val="00817D6D"/>
    <w:rsid w:val="00821688"/>
    <w:rsid w:val="00826E58"/>
    <w:rsid w:val="00827EFD"/>
    <w:rsid w:val="008330D2"/>
    <w:rsid w:val="008415DA"/>
    <w:rsid w:val="00842DC5"/>
    <w:rsid w:val="00847D86"/>
    <w:rsid w:val="008639E5"/>
    <w:rsid w:val="00872FAA"/>
    <w:rsid w:val="008831A7"/>
    <w:rsid w:val="008879E1"/>
    <w:rsid w:val="008A2453"/>
    <w:rsid w:val="008B1240"/>
    <w:rsid w:val="008D58B9"/>
    <w:rsid w:val="008F2FC0"/>
    <w:rsid w:val="00914033"/>
    <w:rsid w:val="00914C20"/>
    <w:rsid w:val="00921698"/>
    <w:rsid w:val="00933BD4"/>
    <w:rsid w:val="00974A7D"/>
    <w:rsid w:val="00990799"/>
    <w:rsid w:val="00993B77"/>
    <w:rsid w:val="009B5A1E"/>
    <w:rsid w:val="009C027E"/>
    <w:rsid w:val="009C57B0"/>
    <w:rsid w:val="009D2E4F"/>
    <w:rsid w:val="009D53DB"/>
    <w:rsid w:val="009F5023"/>
    <w:rsid w:val="00A0111C"/>
    <w:rsid w:val="00A44936"/>
    <w:rsid w:val="00A55D0C"/>
    <w:rsid w:val="00A55D14"/>
    <w:rsid w:val="00A64486"/>
    <w:rsid w:val="00A7190C"/>
    <w:rsid w:val="00A81F7C"/>
    <w:rsid w:val="00A91531"/>
    <w:rsid w:val="00A94310"/>
    <w:rsid w:val="00AA0C87"/>
    <w:rsid w:val="00AA7B53"/>
    <w:rsid w:val="00AB0EBD"/>
    <w:rsid w:val="00AB0F1B"/>
    <w:rsid w:val="00AD03BC"/>
    <w:rsid w:val="00AD5915"/>
    <w:rsid w:val="00B44496"/>
    <w:rsid w:val="00B552F9"/>
    <w:rsid w:val="00B74C39"/>
    <w:rsid w:val="00B939A8"/>
    <w:rsid w:val="00B97C57"/>
    <w:rsid w:val="00BA2378"/>
    <w:rsid w:val="00BA6C05"/>
    <w:rsid w:val="00BC69D1"/>
    <w:rsid w:val="00BC7118"/>
    <w:rsid w:val="00BD3A07"/>
    <w:rsid w:val="00BE2B00"/>
    <w:rsid w:val="00BF29DE"/>
    <w:rsid w:val="00BF60B2"/>
    <w:rsid w:val="00C11675"/>
    <w:rsid w:val="00C226CD"/>
    <w:rsid w:val="00C3284D"/>
    <w:rsid w:val="00C378C2"/>
    <w:rsid w:val="00C47A7F"/>
    <w:rsid w:val="00C7365B"/>
    <w:rsid w:val="00C95C62"/>
    <w:rsid w:val="00CD343E"/>
    <w:rsid w:val="00CE602F"/>
    <w:rsid w:val="00CE6794"/>
    <w:rsid w:val="00D00E66"/>
    <w:rsid w:val="00D34BC3"/>
    <w:rsid w:val="00D420AA"/>
    <w:rsid w:val="00D4544A"/>
    <w:rsid w:val="00D63273"/>
    <w:rsid w:val="00DB6BB6"/>
    <w:rsid w:val="00DD0548"/>
    <w:rsid w:val="00E216C8"/>
    <w:rsid w:val="00E252CF"/>
    <w:rsid w:val="00E61713"/>
    <w:rsid w:val="00EA466B"/>
    <w:rsid w:val="00EB78A5"/>
    <w:rsid w:val="00EC170B"/>
    <w:rsid w:val="00F00D90"/>
    <w:rsid w:val="00F21257"/>
    <w:rsid w:val="00F22442"/>
    <w:rsid w:val="00F2596F"/>
    <w:rsid w:val="00FB2382"/>
    <w:rsid w:val="00FC1ED6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A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73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DA8"/>
    <w:rPr>
      <w:b/>
      <w:bCs/>
    </w:rPr>
  </w:style>
  <w:style w:type="character" w:styleId="a5">
    <w:name w:val="Hyperlink"/>
    <w:basedOn w:val="a0"/>
    <w:uiPriority w:val="99"/>
    <w:unhideWhenUsed/>
    <w:rsid w:val="00733DA8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733DA8"/>
    <w:rPr>
      <w:color w:val="800080"/>
      <w:u w:val="single"/>
    </w:rPr>
  </w:style>
  <w:style w:type="paragraph" w:customStyle="1" w:styleId="a7">
    <w:name w:val="подпись"/>
    <w:basedOn w:val="a"/>
    <w:rsid w:val="003271D6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32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2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semiHidden/>
    <w:unhideWhenUsed/>
    <w:rsid w:val="0032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271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70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header"/>
    <w:basedOn w:val="a"/>
    <w:link w:val="ab"/>
    <w:unhideWhenUsed/>
    <w:rsid w:val="00BD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D3A07"/>
  </w:style>
  <w:style w:type="paragraph" w:styleId="ac">
    <w:name w:val="footer"/>
    <w:basedOn w:val="a"/>
    <w:link w:val="ad"/>
    <w:unhideWhenUsed/>
    <w:rsid w:val="00BD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D3A07"/>
  </w:style>
  <w:style w:type="paragraph" w:customStyle="1" w:styleId="ConsPlusNonformat">
    <w:name w:val="ConsPlusNonformat"/>
    <w:rsid w:val="00BD3A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AD5915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A466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A466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semiHidden/>
    <w:rsid w:val="002F3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semiHidden/>
    <w:unhideWhenUsed/>
    <w:rsid w:val="002F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rsid w:val="002F3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Title"/>
    <w:basedOn w:val="a"/>
    <w:link w:val="af3"/>
    <w:qFormat/>
    <w:rsid w:val="002F36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ма примечания Знак"/>
    <w:basedOn w:val="af1"/>
    <w:link w:val="af6"/>
    <w:semiHidden/>
    <w:rsid w:val="002F3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2"/>
    <w:next w:val="af2"/>
    <w:link w:val="af5"/>
    <w:semiHidden/>
    <w:unhideWhenUsed/>
    <w:rsid w:val="002F36BA"/>
    <w:rPr>
      <w:b/>
      <w:bCs/>
    </w:rPr>
  </w:style>
  <w:style w:type="paragraph" w:customStyle="1" w:styleId="ConsPlusCell">
    <w:name w:val="ConsPlusCell"/>
    <w:rsid w:val="002F3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73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DA8"/>
    <w:rPr>
      <w:b/>
      <w:bCs/>
    </w:rPr>
  </w:style>
  <w:style w:type="character" w:styleId="a5">
    <w:name w:val="Hyperlink"/>
    <w:basedOn w:val="a0"/>
    <w:uiPriority w:val="99"/>
    <w:unhideWhenUsed/>
    <w:rsid w:val="00733DA8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733DA8"/>
    <w:rPr>
      <w:color w:val="800080"/>
      <w:u w:val="single"/>
    </w:rPr>
  </w:style>
  <w:style w:type="paragraph" w:customStyle="1" w:styleId="a7">
    <w:name w:val="подпись"/>
    <w:basedOn w:val="a"/>
    <w:rsid w:val="003271D6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32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2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semiHidden/>
    <w:unhideWhenUsed/>
    <w:rsid w:val="0032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271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70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header"/>
    <w:basedOn w:val="a"/>
    <w:link w:val="ab"/>
    <w:unhideWhenUsed/>
    <w:rsid w:val="00BD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D3A07"/>
  </w:style>
  <w:style w:type="paragraph" w:styleId="ac">
    <w:name w:val="footer"/>
    <w:basedOn w:val="a"/>
    <w:link w:val="ad"/>
    <w:unhideWhenUsed/>
    <w:rsid w:val="00BD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D3A07"/>
  </w:style>
  <w:style w:type="paragraph" w:customStyle="1" w:styleId="ConsPlusNonformat">
    <w:name w:val="ConsPlusNonformat"/>
    <w:rsid w:val="00BD3A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AD5915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A466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A466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semiHidden/>
    <w:rsid w:val="002F3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semiHidden/>
    <w:unhideWhenUsed/>
    <w:rsid w:val="002F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rsid w:val="002F3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Title"/>
    <w:basedOn w:val="a"/>
    <w:link w:val="af3"/>
    <w:qFormat/>
    <w:rsid w:val="002F36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ма примечания Знак"/>
    <w:basedOn w:val="af1"/>
    <w:link w:val="af6"/>
    <w:semiHidden/>
    <w:rsid w:val="002F3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2"/>
    <w:next w:val="af2"/>
    <w:link w:val="af5"/>
    <w:semiHidden/>
    <w:unhideWhenUsed/>
    <w:rsid w:val="002F36BA"/>
    <w:rPr>
      <w:b/>
      <w:bCs/>
    </w:rPr>
  </w:style>
  <w:style w:type="paragraph" w:customStyle="1" w:styleId="ConsPlusCell">
    <w:name w:val="ConsPlusCell"/>
    <w:rsid w:val="002F3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23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2030319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5776301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41114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0764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522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226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952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52468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Сундеева Наталья Ивановна</cp:lastModifiedBy>
  <cp:revision>20</cp:revision>
  <cp:lastPrinted>2022-02-08T08:46:00Z</cp:lastPrinted>
  <dcterms:created xsi:type="dcterms:W3CDTF">2022-02-03T13:25:00Z</dcterms:created>
  <dcterms:modified xsi:type="dcterms:W3CDTF">2022-02-08T12:16:00Z</dcterms:modified>
</cp:coreProperties>
</file>