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3119"/>
        <w:gridCol w:w="34"/>
      </w:tblGrid>
      <w:tr w:rsidR="00FD6E88" w14:paraId="7D14D7EB" w14:textId="77777777" w:rsidTr="001D19BE">
        <w:trPr>
          <w:trHeight w:val="1280"/>
          <w:jc w:val="center"/>
        </w:trPr>
        <w:tc>
          <w:tcPr>
            <w:tcW w:w="7973" w:type="dxa"/>
            <w:gridSpan w:val="4"/>
          </w:tcPr>
          <w:p w14:paraId="3E23C3A1" w14:textId="77777777" w:rsidR="00FD6E88" w:rsidRDefault="00FD6E88" w:rsidP="001D19BE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7C5FF86" wp14:editId="41E87E30">
                  <wp:extent cx="6096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E88" w14:paraId="76E2DC87" w14:textId="77777777" w:rsidTr="001D19BE">
        <w:trPr>
          <w:trHeight w:val="1555"/>
          <w:jc w:val="center"/>
        </w:trPr>
        <w:tc>
          <w:tcPr>
            <w:tcW w:w="7972" w:type="dxa"/>
            <w:gridSpan w:val="4"/>
          </w:tcPr>
          <w:p w14:paraId="23AC49CF" w14:textId="77777777" w:rsidR="00FD6E88" w:rsidRDefault="00FD6E88" w:rsidP="001D19BE">
            <w:pPr>
              <w:spacing w:before="120" w:line="360" w:lineRule="atLeast"/>
              <w:jc w:val="center"/>
              <w:rPr>
                <w:b/>
                <w:spacing w:val="50"/>
                <w:sz w:val="28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14:paraId="2398525B" w14:textId="77777777" w:rsidR="00FD6E88" w:rsidRDefault="00FD6E88" w:rsidP="001D19BE">
            <w:pPr>
              <w:spacing w:before="280" w:line="36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АДМИНИСТРАЦИИ ГРЯЗИНСКОГО МУНИЦИПАЛЬНОГО РАЙОНА ЛИПЕЦКОЙ ОБЛАСТИ</w:t>
            </w:r>
          </w:p>
          <w:p w14:paraId="259C43D4" w14:textId="77777777" w:rsidR="00FD6E88" w:rsidRDefault="00FD6E88" w:rsidP="001D19BE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FD6E88" w14:paraId="27227844" w14:textId="77777777" w:rsidTr="001D19BE">
        <w:trPr>
          <w:gridAfter w:val="1"/>
          <w:wAfter w:w="34" w:type="dxa"/>
          <w:trHeight w:val="600"/>
          <w:jc w:val="center"/>
        </w:trPr>
        <w:tc>
          <w:tcPr>
            <w:tcW w:w="3119" w:type="dxa"/>
          </w:tcPr>
          <w:p w14:paraId="78330FF1" w14:textId="4340609C" w:rsidR="00FD6E88" w:rsidRDefault="00DE1BB3" w:rsidP="001D19BE">
            <w:pPr>
              <w:spacing w:before="120" w:line="240" w:lineRule="atLeast"/>
              <w:rPr>
                <w:sz w:val="22"/>
              </w:rPr>
            </w:pPr>
            <w:r>
              <w:rPr>
                <w:spacing w:val="-10"/>
                <w:sz w:val="22"/>
              </w:rPr>
              <w:t>25.11.</w:t>
            </w:r>
            <w:r w:rsidR="00394979">
              <w:rPr>
                <w:spacing w:val="-10"/>
                <w:sz w:val="22"/>
              </w:rPr>
              <w:t>2020</w:t>
            </w:r>
            <w:r w:rsidR="00FD6E88">
              <w:rPr>
                <w:spacing w:val="-10"/>
                <w:sz w:val="22"/>
              </w:rPr>
              <w:t>г.</w:t>
            </w:r>
          </w:p>
          <w:p w14:paraId="59F775C7" w14:textId="77777777" w:rsidR="00FD6E88" w:rsidRDefault="00FD6E88" w:rsidP="001D19BE">
            <w:pPr>
              <w:spacing w:before="200" w:line="240" w:lineRule="atLeast"/>
              <w:rPr>
                <w:sz w:val="32"/>
              </w:rPr>
            </w:pPr>
          </w:p>
        </w:tc>
        <w:tc>
          <w:tcPr>
            <w:tcW w:w="1701" w:type="dxa"/>
          </w:tcPr>
          <w:p w14:paraId="056E3C6C" w14:textId="77777777" w:rsidR="00FD6E88" w:rsidRDefault="00FD6E88" w:rsidP="001D19BE">
            <w:pPr>
              <w:spacing w:before="120" w:line="240" w:lineRule="atLeast"/>
              <w:jc w:val="center"/>
            </w:pPr>
            <w:r>
              <w:t>г. Грязи</w:t>
            </w:r>
          </w:p>
        </w:tc>
        <w:tc>
          <w:tcPr>
            <w:tcW w:w="3119" w:type="dxa"/>
          </w:tcPr>
          <w:p w14:paraId="7110A8A3" w14:textId="668783D5" w:rsidR="00FD6E88" w:rsidRDefault="00FD6E88" w:rsidP="0043205F">
            <w:pPr>
              <w:spacing w:before="120" w:line="240" w:lineRule="atLeast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№</w:t>
            </w:r>
            <w:r w:rsidR="00DE1BB3">
              <w:rPr>
                <w:spacing w:val="-10"/>
                <w:sz w:val="22"/>
              </w:rPr>
              <w:t>1037</w:t>
            </w:r>
          </w:p>
        </w:tc>
      </w:tr>
    </w:tbl>
    <w:p w14:paraId="706C96B3" w14:textId="77777777" w:rsidR="000466EE" w:rsidRPr="00C67C0E" w:rsidRDefault="000466EE" w:rsidP="000466EE">
      <w:pPr>
        <w:pStyle w:val="1"/>
        <w:rPr>
          <w:sz w:val="26"/>
          <w:szCs w:val="26"/>
        </w:rPr>
      </w:pPr>
    </w:p>
    <w:p w14:paraId="10DE549B" w14:textId="77777777" w:rsidR="00FD6E88" w:rsidRPr="00955623" w:rsidRDefault="00FD6E88" w:rsidP="00FD6E88">
      <w:pPr>
        <w:pStyle w:val="1"/>
        <w:rPr>
          <w:sz w:val="26"/>
          <w:szCs w:val="26"/>
        </w:rPr>
      </w:pPr>
      <w:r w:rsidRPr="00955623">
        <w:rPr>
          <w:sz w:val="26"/>
          <w:szCs w:val="26"/>
        </w:rPr>
        <w:t xml:space="preserve">«О создании комиссии </w:t>
      </w:r>
    </w:p>
    <w:p w14:paraId="3C607049" w14:textId="77777777" w:rsidR="00FD6E88" w:rsidRPr="00955623" w:rsidRDefault="00FD6E88" w:rsidP="00FD6E88">
      <w:pPr>
        <w:pStyle w:val="1"/>
        <w:rPr>
          <w:sz w:val="26"/>
          <w:szCs w:val="26"/>
        </w:rPr>
      </w:pPr>
      <w:r w:rsidRPr="00955623">
        <w:rPr>
          <w:sz w:val="26"/>
          <w:szCs w:val="26"/>
        </w:rPr>
        <w:t xml:space="preserve">администрации Грязинского муниципального района </w:t>
      </w:r>
    </w:p>
    <w:p w14:paraId="5AC08047" w14:textId="77777777" w:rsidR="00FD6E88" w:rsidRPr="00955623" w:rsidRDefault="00FD6E88" w:rsidP="00FD6E88">
      <w:pPr>
        <w:pStyle w:val="1"/>
        <w:rPr>
          <w:sz w:val="26"/>
          <w:szCs w:val="26"/>
        </w:rPr>
      </w:pPr>
      <w:r w:rsidRPr="00955623">
        <w:rPr>
          <w:sz w:val="26"/>
          <w:szCs w:val="26"/>
        </w:rPr>
        <w:t xml:space="preserve">по соблюдению требований к служебному поведению </w:t>
      </w:r>
    </w:p>
    <w:p w14:paraId="260602E1" w14:textId="77777777" w:rsidR="00FD6E88" w:rsidRPr="00955623" w:rsidRDefault="00FD6E88" w:rsidP="00FD6E88">
      <w:pPr>
        <w:pStyle w:val="1"/>
        <w:rPr>
          <w:sz w:val="26"/>
          <w:szCs w:val="26"/>
        </w:rPr>
      </w:pPr>
      <w:r w:rsidRPr="00955623">
        <w:rPr>
          <w:sz w:val="26"/>
          <w:szCs w:val="26"/>
        </w:rPr>
        <w:t>муниципальных служащих и урегулированию конфликта интересов»</w:t>
      </w:r>
    </w:p>
    <w:p w14:paraId="4FA93878" w14:textId="77777777" w:rsidR="00955623" w:rsidRPr="00955623" w:rsidRDefault="00955623" w:rsidP="00955623">
      <w:pPr>
        <w:rPr>
          <w:sz w:val="26"/>
          <w:szCs w:val="26"/>
        </w:rPr>
      </w:pPr>
    </w:p>
    <w:p w14:paraId="29E83F6B" w14:textId="77777777" w:rsidR="00FD6E88" w:rsidRPr="00955623" w:rsidRDefault="00FD6E88" w:rsidP="00FD6E88">
      <w:pPr>
        <w:pStyle w:val="1"/>
        <w:rPr>
          <w:sz w:val="26"/>
          <w:szCs w:val="26"/>
        </w:rPr>
      </w:pPr>
    </w:p>
    <w:p w14:paraId="4DD5ADF5" w14:textId="77777777" w:rsidR="00761912" w:rsidRPr="00955623" w:rsidRDefault="0037215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955623">
        <w:rPr>
          <w:sz w:val="26"/>
          <w:szCs w:val="26"/>
        </w:rPr>
        <w:t xml:space="preserve">Рассмотрев протест Грязинского межрайонного прокурора, в целях приведения </w:t>
      </w:r>
      <w:r w:rsidRPr="00955623">
        <w:rPr>
          <w:sz w:val="26"/>
          <w:szCs w:val="26"/>
          <w:shd w:val="clear" w:color="auto" w:fill="FFFFFF"/>
        </w:rPr>
        <w:t>нормативных правовых актов в соответствие с требованиями федерального законодательства, в</w:t>
      </w:r>
      <w:r w:rsidRPr="00955623">
        <w:rPr>
          <w:sz w:val="26"/>
          <w:szCs w:val="26"/>
        </w:rPr>
        <w:t xml:space="preserve"> соответствии</w:t>
      </w:r>
      <w:r w:rsidR="00B5665B" w:rsidRPr="00955623">
        <w:rPr>
          <w:sz w:val="26"/>
          <w:szCs w:val="26"/>
        </w:rPr>
        <w:t xml:space="preserve"> с Федеральным </w:t>
      </w:r>
      <w:hyperlink r:id="rId6" w:history="1">
        <w:r w:rsidR="00B5665B" w:rsidRPr="00955623">
          <w:rPr>
            <w:sz w:val="26"/>
            <w:szCs w:val="26"/>
          </w:rPr>
          <w:t>законом</w:t>
        </w:r>
      </w:hyperlink>
      <w:r w:rsidR="00B5665B" w:rsidRPr="00955623">
        <w:rPr>
          <w:sz w:val="26"/>
          <w:szCs w:val="26"/>
        </w:rPr>
        <w:t xml:space="preserve"> от 02.03.2007 N 25-ФЗ "О муниципальной службе в Российской Федерации", </w:t>
      </w:r>
      <w:hyperlink r:id="rId7" w:history="1">
        <w:r w:rsidR="00B5665B" w:rsidRPr="00955623">
          <w:rPr>
            <w:sz w:val="26"/>
            <w:szCs w:val="26"/>
          </w:rPr>
          <w:t>Указом</w:t>
        </w:r>
      </w:hyperlink>
      <w:r w:rsidR="00B5665B" w:rsidRPr="00955623">
        <w:rPr>
          <w:sz w:val="26"/>
          <w:szCs w:val="26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="00761912" w:rsidRPr="00955623">
        <w:rPr>
          <w:sz w:val="26"/>
          <w:szCs w:val="26"/>
        </w:rPr>
        <w:t xml:space="preserve">Федеральным </w:t>
      </w:r>
      <w:hyperlink r:id="rId8" w:history="1">
        <w:r w:rsidR="00761912" w:rsidRPr="00955623">
          <w:rPr>
            <w:sz w:val="26"/>
            <w:szCs w:val="26"/>
          </w:rPr>
          <w:t>законом</w:t>
        </w:r>
      </w:hyperlink>
      <w:r w:rsidR="00761912" w:rsidRPr="00955623">
        <w:rPr>
          <w:sz w:val="26"/>
          <w:szCs w:val="26"/>
        </w:rPr>
        <w:t xml:space="preserve"> от 25.12.2008 </w:t>
      </w:r>
      <w:r w:rsidR="00B2038F" w:rsidRPr="00266CB4">
        <w:rPr>
          <w:sz w:val="26"/>
          <w:szCs w:val="26"/>
        </w:rPr>
        <w:t xml:space="preserve">N 273-ФЗ </w:t>
      </w:r>
      <w:r w:rsidR="00761912" w:rsidRPr="00955623">
        <w:rPr>
          <w:sz w:val="26"/>
          <w:szCs w:val="26"/>
        </w:rPr>
        <w:t xml:space="preserve">"О противодействии коррупции", </w:t>
      </w:r>
      <w:hyperlink r:id="rId9" w:history="1">
        <w:r w:rsidR="00761912" w:rsidRPr="00955623">
          <w:rPr>
            <w:sz w:val="26"/>
            <w:szCs w:val="26"/>
          </w:rPr>
          <w:t>Законом</w:t>
        </w:r>
      </w:hyperlink>
      <w:r w:rsidR="00761912" w:rsidRPr="00955623">
        <w:rPr>
          <w:sz w:val="26"/>
          <w:szCs w:val="26"/>
        </w:rPr>
        <w:t xml:space="preserve"> Ли</w:t>
      </w:r>
      <w:r w:rsidR="00D0567B">
        <w:rPr>
          <w:sz w:val="26"/>
          <w:szCs w:val="26"/>
        </w:rPr>
        <w:t xml:space="preserve">пецкой области от 02.07.2007 </w:t>
      </w:r>
      <w:r w:rsidR="00761912" w:rsidRPr="00955623">
        <w:rPr>
          <w:sz w:val="26"/>
          <w:szCs w:val="26"/>
        </w:rPr>
        <w:t xml:space="preserve">N 68-ОЗ "О правовом регулировании вопросов муниципальной службы Липецкой области", Федеральным </w:t>
      </w:r>
      <w:hyperlink r:id="rId10" w:history="1">
        <w:r w:rsidR="00761912" w:rsidRPr="00955623">
          <w:rPr>
            <w:sz w:val="26"/>
            <w:szCs w:val="26"/>
          </w:rPr>
          <w:t>законом</w:t>
        </w:r>
      </w:hyperlink>
      <w:r w:rsidR="00761912" w:rsidRPr="00955623">
        <w:rPr>
          <w:sz w:val="26"/>
          <w:szCs w:val="26"/>
        </w:rPr>
        <w:t xml:space="preserve"> РФ от 06.10.2003 N 131-ФЗ "Об общих принципах организации местного самоуправления в Российской Федерации", на основании </w:t>
      </w:r>
      <w:hyperlink r:id="rId11" w:history="1">
        <w:r w:rsidR="00761912" w:rsidRPr="00955623">
          <w:rPr>
            <w:sz w:val="26"/>
            <w:szCs w:val="26"/>
          </w:rPr>
          <w:t>Устава</w:t>
        </w:r>
      </w:hyperlink>
      <w:r w:rsidR="00761912" w:rsidRPr="00955623">
        <w:rPr>
          <w:sz w:val="26"/>
          <w:szCs w:val="26"/>
        </w:rPr>
        <w:t xml:space="preserve"> Грязинского муниципального района и в целях повышения доверия населения района к органам местного самоуправления, обеспечения условий для добросовестного и эффективного исполнения служебных обязанностей муниципальными служащими, исключения злоупотреблений на муниципальной службе и противодействия коррупции администрация Грязинского муниципального района постановляет:</w:t>
      </w:r>
    </w:p>
    <w:p w14:paraId="197F71CA" w14:textId="77777777" w:rsidR="00761912" w:rsidRPr="00955623" w:rsidRDefault="00761912" w:rsidP="00761912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 w:rsidRPr="00955623">
        <w:rPr>
          <w:sz w:val="26"/>
          <w:szCs w:val="26"/>
        </w:rPr>
        <w:t xml:space="preserve">1. Создать комиссию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 согласно </w:t>
      </w:r>
      <w:hyperlink w:anchor="P33" w:history="1">
        <w:r w:rsidRPr="00955623">
          <w:rPr>
            <w:sz w:val="26"/>
            <w:szCs w:val="26"/>
          </w:rPr>
          <w:t>приложению N 1</w:t>
        </w:r>
      </w:hyperlink>
      <w:r w:rsidRPr="00955623">
        <w:rPr>
          <w:sz w:val="26"/>
          <w:szCs w:val="26"/>
        </w:rPr>
        <w:t>.</w:t>
      </w:r>
    </w:p>
    <w:p w14:paraId="493D076F" w14:textId="77777777" w:rsidR="00761912" w:rsidRPr="00955623" w:rsidRDefault="000E5677" w:rsidP="00761912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61912" w:rsidRPr="00955623">
        <w:rPr>
          <w:sz w:val="26"/>
          <w:szCs w:val="26"/>
        </w:rPr>
        <w:t xml:space="preserve">Утвердить </w:t>
      </w:r>
      <w:hyperlink w:anchor="P59" w:history="1">
        <w:r w:rsidR="00761912" w:rsidRPr="00955623">
          <w:rPr>
            <w:sz w:val="26"/>
            <w:szCs w:val="26"/>
          </w:rPr>
          <w:t>Положение</w:t>
        </w:r>
      </w:hyperlink>
      <w:r w:rsidR="00761912" w:rsidRPr="00955623">
        <w:rPr>
          <w:sz w:val="26"/>
          <w:szCs w:val="26"/>
        </w:rPr>
        <w:t xml:space="preserve"> о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 (приложение N 2).</w:t>
      </w:r>
    </w:p>
    <w:p w14:paraId="4552F7E1" w14:textId="77777777" w:rsidR="00761912" w:rsidRPr="00955623" w:rsidRDefault="00761912" w:rsidP="00761912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 w:rsidRPr="00955623">
        <w:rPr>
          <w:sz w:val="26"/>
          <w:szCs w:val="26"/>
        </w:rPr>
        <w:t xml:space="preserve">3. Контроль за исполнением настоящего постановления возложить на </w:t>
      </w:r>
      <w:r w:rsidR="006D3AC2" w:rsidRPr="00955623">
        <w:rPr>
          <w:sz w:val="26"/>
          <w:szCs w:val="26"/>
        </w:rPr>
        <w:t xml:space="preserve">первого </w:t>
      </w:r>
      <w:r w:rsidRPr="00955623">
        <w:rPr>
          <w:sz w:val="26"/>
          <w:szCs w:val="26"/>
        </w:rPr>
        <w:t>заместителя главы Грязинского м</w:t>
      </w:r>
      <w:r w:rsidR="006D3AC2" w:rsidRPr="00955623">
        <w:rPr>
          <w:sz w:val="26"/>
          <w:szCs w:val="26"/>
        </w:rPr>
        <w:t>униципального района Попова В.В</w:t>
      </w:r>
      <w:r w:rsidRPr="00955623">
        <w:rPr>
          <w:sz w:val="26"/>
          <w:szCs w:val="26"/>
        </w:rPr>
        <w:t>.</w:t>
      </w:r>
    </w:p>
    <w:p w14:paraId="1AFC4251" w14:textId="77777777" w:rsidR="00761912" w:rsidRPr="00955623" w:rsidRDefault="00761912" w:rsidP="00761912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 w:rsidRPr="00955623">
        <w:rPr>
          <w:sz w:val="26"/>
          <w:szCs w:val="26"/>
        </w:rPr>
        <w:lastRenderedPageBreak/>
        <w:t>4. Настоящее постановление вступает в силу со дня его подписания.</w:t>
      </w:r>
    </w:p>
    <w:p w14:paraId="5A88CD27" w14:textId="77777777" w:rsidR="00761912" w:rsidRPr="00955623" w:rsidRDefault="00761912" w:rsidP="00761912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 w:rsidRPr="00955623">
        <w:rPr>
          <w:sz w:val="26"/>
          <w:szCs w:val="26"/>
        </w:rPr>
        <w:t xml:space="preserve">5. </w:t>
      </w:r>
      <w:hyperlink r:id="rId12" w:history="1">
        <w:r w:rsidRPr="00955623">
          <w:rPr>
            <w:sz w:val="26"/>
            <w:szCs w:val="26"/>
          </w:rPr>
          <w:t>Постановление</w:t>
        </w:r>
      </w:hyperlink>
      <w:r w:rsidRPr="00955623">
        <w:rPr>
          <w:sz w:val="26"/>
          <w:szCs w:val="26"/>
        </w:rPr>
        <w:t xml:space="preserve"> администрации Грязинс</w:t>
      </w:r>
      <w:r w:rsidR="00BE05FF" w:rsidRPr="00955623">
        <w:rPr>
          <w:sz w:val="26"/>
          <w:szCs w:val="26"/>
        </w:rPr>
        <w:t>кого муниципального района от 17.10.2012 года N 2760</w:t>
      </w:r>
      <w:r w:rsidRPr="00955623">
        <w:rPr>
          <w:sz w:val="26"/>
          <w:szCs w:val="26"/>
        </w:rPr>
        <w:t xml:space="preserve"> "О создании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интересов" признать утратившим силу.</w:t>
      </w:r>
    </w:p>
    <w:p w14:paraId="4D33460E" w14:textId="77777777" w:rsidR="00BE05FF" w:rsidRPr="00955623" w:rsidRDefault="00BE05FF" w:rsidP="00761912">
      <w:pPr>
        <w:spacing w:before="220" w:after="1" w:line="220" w:lineRule="atLeast"/>
        <w:ind w:firstLine="540"/>
        <w:jc w:val="both"/>
        <w:rPr>
          <w:sz w:val="26"/>
          <w:szCs w:val="26"/>
        </w:rPr>
      </w:pPr>
    </w:p>
    <w:p w14:paraId="43136EB6" w14:textId="77777777" w:rsidR="00761912" w:rsidRPr="00955623" w:rsidRDefault="00761912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5B8B1DF9" w14:textId="77777777" w:rsidR="00BE05FF" w:rsidRPr="00955623" w:rsidRDefault="00BE05FF" w:rsidP="00BE05FF">
      <w:pPr>
        <w:spacing w:after="1" w:line="220" w:lineRule="atLeast"/>
        <w:rPr>
          <w:sz w:val="26"/>
          <w:szCs w:val="26"/>
        </w:rPr>
      </w:pPr>
      <w:r w:rsidRPr="00955623">
        <w:rPr>
          <w:sz w:val="26"/>
          <w:szCs w:val="26"/>
        </w:rPr>
        <w:t xml:space="preserve">Глава администрации </w:t>
      </w:r>
    </w:p>
    <w:p w14:paraId="0309BBD8" w14:textId="77777777" w:rsidR="00BE05FF" w:rsidRPr="00955623" w:rsidRDefault="00BE05FF" w:rsidP="00BE05FF">
      <w:pPr>
        <w:spacing w:after="1" w:line="220" w:lineRule="atLeast"/>
        <w:rPr>
          <w:sz w:val="26"/>
          <w:szCs w:val="26"/>
        </w:rPr>
      </w:pPr>
      <w:r w:rsidRPr="00955623">
        <w:rPr>
          <w:sz w:val="26"/>
          <w:szCs w:val="26"/>
        </w:rPr>
        <w:t>Грязинского муниципального района                                                      В.Т. Рощупкин</w:t>
      </w:r>
    </w:p>
    <w:p w14:paraId="2777ED8A" w14:textId="77777777" w:rsidR="00C67C0E" w:rsidRDefault="00C67C0E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3EE09716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4910EA34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28F5A41C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72A58A21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53B10A86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49ED9E4E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3BDEF831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73E4522E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19319B82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1F279A2D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4D5282EB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717551A7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3CCA5D2B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3A650ADF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515ED518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3E21C985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313CB7F4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0169CDCE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53091A39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1F3FD401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6EB4DA64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2B2B18BA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2F606EB7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21841F79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64B83940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0A79335B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66B3DB22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1CEAA695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710565F0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772490C9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50D35EBD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57E64BE8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38FAD58E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09DF6D00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5B654641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574520BA" w14:textId="77777777" w:rsidR="00781201" w:rsidRDefault="00781201" w:rsidP="00781201">
      <w:pPr>
        <w:spacing w:after="1" w:line="220" w:lineRule="atLeast"/>
        <w:jc w:val="both"/>
        <w:rPr>
          <w:sz w:val="26"/>
          <w:szCs w:val="26"/>
        </w:rPr>
      </w:pPr>
    </w:p>
    <w:p w14:paraId="120555BE" w14:textId="77777777" w:rsidR="0058512C" w:rsidRPr="00781201" w:rsidRDefault="00781201" w:rsidP="00781201">
      <w:pPr>
        <w:spacing w:after="1" w:line="220" w:lineRule="atLeast"/>
        <w:jc w:val="both"/>
        <w:rPr>
          <w:sz w:val="18"/>
          <w:szCs w:val="18"/>
        </w:rPr>
      </w:pPr>
      <w:r w:rsidRPr="00781201">
        <w:rPr>
          <w:sz w:val="18"/>
          <w:szCs w:val="18"/>
        </w:rPr>
        <w:t>Рязанцева М.И.</w:t>
      </w:r>
    </w:p>
    <w:p w14:paraId="71B70927" w14:textId="77777777" w:rsidR="0058512C" w:rsidRPr="00781201" w:rsidRDefault="00781201" w:rsidP="00781201">
      <w:pPr>
        <w:spacing w:after="1" w:line="220" w:lineRule="atLeast"/>
        <w:jc w:val="both"/>
      </w:pPr>
      <w:r w:rsidRPr="00781201">
        <w:t>8(47461)20571</w:t>
      </w:r>
    </w:p>
    <w:p w14:paraId="15E700AD" w14:textId="77777777" w:rsidR="00781201" w:rsidRDefault="00781201" w:rsidP="0058512C">
      <w:pPr>
        <w:spacing w:after="1" w:line="220" w:lineRule="atLeast"/>
        <w:jc w:val="right"/>
        <w:outlineLvl w:val="0"/>
        <w:rPr>
          <w:sz w:val="26"/>
          <w:szCs w:val="26"/>
        </w:rPr>
      </w:pPr>
    </w:p>
    <w:p w14:paraId="5A11A8B7" w14:textId="77777777" w:rsidR="0058512C" w:rsidRPr="009305A8" w:rsidRDefault="0058512C" w:rsidP="0058512C">
      <w:pPr>
        <w:spacing w:after="1" w:line="220" w:lineRule="atLeast"/>
        <w:jc w:val="right"/>
        <w:outlineLvl w:val="0"/>
        <w:rPr>
          <w:sz w:val="26"/>
          <w:szCs w:val="26"/>
        </w:rPr>
      </w:pPr>
      <w:r w:rsidRPr="009305A8">
        <w:rPr>
          <w:sz w:val="26"/>
          <w:szCs w:val="26"/>
        </w:rPr>
        <w:lastRenderedPageBreak/>
        <w:t>Приложение N 1</w:t>
      </w:r>
    </w:p>
    <w:p w14:paraId="72825356" w14:textId="77777777" w:rsidR="0058512C" w:rsidRPr="009305A8" w:rsidRDefault="0058512C" w:rsidP="0058512C">
      <w:pPr>
        <w:spacing w:after="1" w:line="220" w:lineRule="atLeast"/>
        <w:jc w:val="right"/>
        <w:rPr>
          <w:sz w:val="26"/>
          <w:szCs w:val="26"/>
        </w:rPr>
      </w:pPr>
      <w:r w:rsidRPr="009305A8">
        <w:rPr>
          <w:sz w:val="26"/>
          <w:szCs w:val="26"/>
        </w:rPr>
        <w:t>к постановлению</w:t>
      </w:r>
    </w:p>
    <w:p w14:paraId="0CC408CD" w14:textId="77777777" w:rsidR="0058512C" w:rsidRPr="009305A8" w:rsidRDefault="0058512C" w:rsidP="0058512C">
      <w:pPr>
        <w:spacing w:after="1" w:line="220" w:lineRule="atLeast"/>
        <w:jc w:val="right"/>
        <w:rPr>
          <w:sz w:val="26"/>
          <w:szCs w:val="26"/>
        </w:rPr>
      </w:pPr>
      <w:r w:rsidRPr="009305A8">
        <w:rPr>
          <w:sz w:val="26"/>
          <w:szCs w:val="26"/>
        </w:rPr>
        <w:t>администрации Грязинского</w:t>
      </w:r>
    </w:p>
    <w:p w14:paraId="57924C01" w14:textId="77777777" w:rsidR="0058512C" w:rsidRPr="009305A8" w:rsidRDefault="0058512C" w:rsidP="0058512C">
      <w:pPr>
        <w:spacing w:after="1" w:line="220" w:lineRule="atLeast"/>
        <w:jc w:val="right"/>
        <w:rPr>
          <w:sz w:val="26"/>
          <w:szCs w:val="26"/>
        </w:rPr>
      </w:pPr>
      <w:r w:rsidRPr="009305A8">
        <w:rPr>
          <w:sz w:val="26"/>
          <w:szCs w:val="26"/>
        </w:rPr>
        <w:t>муниципального района</w:t>
      </w:r>
    </w:p>
    <w:p w14:paraId="227AB0A9" w14:textId="77777777" w:rsidR="0058512C" w:rsidRDefault="0058512C" w:rsidP="0058512C">
      <w:pPr>
        <w:spacing w:after="1" w:line="220" w:lineRule="atLeast"/>
        <w:jc w:val="right"/>
        <w:rPr>
          <w:sz w:val="26"/>
          <w:szCs w:val="26"/>
        </w:rPr>
      </w:pPr>
      <w:r w:rsidRPr="009305A8">
        <w:rPr>
          <w:sz w:val="26"/>
          <w:szCs w:val="26"/>
        </w:rPr>
        <w:t>Липецкой области</w:t>
      </w:r>
    </w:p>
    <w:p w14:paraId="57D80541" w14:textId="7CBA75A8" w:rsidR="00D36BBA" w:rsidRPr="009305A8" w:rsidRDefault="00D36BBA" w:rsidP="00D36BBA">
      <w:pPr>
        <w:spacing w:after="1" w:line="2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  <w:r w:rsidR="00DE1BB3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DE1BB3">
        <w:rPr>
          <w:sz w:val="26"/>
          <w:szCs w:val="26"/>
        </w:rPr>
        <w:t xml:space="preserve"> 25.11.2020</w:t>
      </w:r>
      <w:r>
        <w:rPr>
          <w:sz w:val="26"/>
          <w:szCs w:val="26"/>
        </w:rPr>
        <w:t xml:space="preserve">  № </w:t>
      </w:r>
      <w:r w:rsidR="00DE1BB3">
        <w:rPr>
          <w:sz w:val="26"/>
          <w:szCs w:val="26"/>
        </w:rPr>
        <w:t>1037</w:t>
      </w:r>
      <w:r>
        <w:rPr>
          <w:sz w:val="26"/>
          <w:szCs w:val="26"/>
        </w:rPr>
        <w:t xml:space="preserve">      </w:t>
      </w:r>
    </w:p>
    <w:p w14:paraId="154E81DB" w14:textId="77777777" w:rsidR="0058512C" w:rsidRDefault="0058512C" w:rsidP="0058512C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7FD86FF8" w14:textId="77777777" w:rsidR="00D36BBA" w:rsidRPr="009B54AC" w:rsidRDefault="00D36BBA" w:rsidP="0058512C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2D4C6CE3" w14:textId="77777777" w:rsidR="00D36BBA" w:rsidRPr="009B54AC" w:rsidRDefault="00D36BBA" w:rsidP="00D36BBA">
      <w:pPr>
        <w:jc w:val="center"/>
        <w:rPr>
          <w:b/>
          <w:bCs/>
          <w:sz w:val="24"/>
          <w:szCs w:val="24"/>
        </w:rPr>
      </w:pPr>
      <w:bookmarkStart w:id="0" w:name="P33"/>
      <w:bookmarkEnd w:id="0"/>
      <w:r w:rsidRPr="009B54AC">
        <w:rPr>
          <w:b/>
          <w:bCs/>
          <w:sz w:val="24"/>
          <w:szCs w:val="24"/>
        </w:rPr>
        <w:t>СОСТАВ</w:t>
      </w:r>
    </w:p>
    <w:p w14:paraId="67FA1A9A" w14:textId="77777777" w:rsidR="00D36BBA" w:rsidRPr="009B54AC" w:rsidRDefault="00D36BBA" w:rsidP="00D36BBA">
      <w:pPr>
        <w:jc w:val="center"/>
        <w:rPr>
          <w:b/>
          <w:bCs/>
          <w:sz w:val="24"/>
          <w:szCs w:val="24"/>
        </w:rPr>
      </w:pPr>
      <w:r w:rsidRPr="009B54AC">
        <w:rPr>
          <w:b/>
          <w:bCs/>
          <w:sz w:val="24"/>
          <w:szCs w:val="24"/>
        </w:rPr>
        <w:t>КОМИССИИ АДМИНИСТРАЦИИ ГРЯЗИНСКОГО МУНИЦИПАЛЬНОГО</w:t>
      </w:r>
    </w:p>
    <w:p w14:paraId="00DB737F" w14:textId="77777777" w:rsidR="00D36BBA" w:rsidRPr="009B54AC" w:rsidRDefault="00D36BBA" w:rsidP="00D36BBA">
      <w:pPr>
        <w:jc w:val="center"/>
        <w:rPr>
          <w:b/>
          <w:bCs/>
          <w:sz w:val="24"/>
          <w:szCs w:val="24"/>
        </w:rPr>
      </w:pPr>
      <w:r w:rsidRPr="009B54AC">
        <w:rPr>
          <w:b/>
          <w:bCs/>
          <w:sz w:val="24"/>
          <w:szCs w:val="24"/>
        </w:rPr>
        <w:t>РАЙОНА ПО СОБЛЮДЕНИЮ ТРЕБОВАНИЙ К СЛУЖЕБНОМУ ПОВЕДЕНИЮ</w:t>
      </w:r>
    </w:p>
    <w:p w14:paraId="7DEA71AD" w14:textId="77777777" w:rsidR="00D36BBA" w:rsidRPr="009B54AC" w:rsidRDefault="00D36BBA" w:rsidP="00D36BBA">
      <w:pPr>
        <w:jc w:val="center"/>
        <w:rPr>
          <w:b/>
          <w:bCs/>
          <w:sz w:val="24"/>
          <w:szCs w:val="24"/>
        </w:rPr>
      </w:pPr>
      <w:r w:rsidRPr="009B54AC">
        <w:rPr>
          <w:b/>
          <w:bCs/>
          <w:sz w:val="24"/>
          <w:szCs w:val="24"/>
        </w:rPr>
        <w:t xml:space="preserve">МУНИЦИПАЛЬНЫХ СЛУЖАЩИХ </w:t>
      </w:r>
    </w:p>
    <w:p w14:paraId="2617EFF0" w14:textId="77777777" w:rsidR="00D36BBA" w:rsidRPr="009B54AC" w:rsidRDefault="00D36BBA" w:rsidP="00D36BBA">
      <w:pPr>
        <w:jc w:val="center"/>
        <w:rPr>
          <w:b/>
          <w:bCs/>
          <w:sz w:val="24"/>
          <w:szCs w:val="24"/>
        </w:rPr>
      </w:pPr>
      <w:r w:rsidRPr="009B54AC">
        <w:rPr>
          <w:b/>
          <w:bCs/>
          <w:sz w:val="24"/>
          <w:szCs w:val="24"/>
        </w:rPr>
        <w:t>И УРЕГУЛИРОВАНИЮ КОНФЛИКТА ИНТЕРЕСОВ</w:t>
      </w:r>
    </w:p>
    <w:p w14:paraId="7F5C9364" w14:textId="77777777" w:rsidR="0058512C" w:rsidRPr="009B54A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1D8F4EED" w14:textId="77777777" w:rsidR="0058512C" w:rsidRDefault="0058512C" w:rsidP="009B54AC">
      <w:pPr>
        <w:spacing w:after="1" w:line="220" w:lineRule="atLeast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B54AC" w14:paraId="4DDA457F" w14:textId="77777777" w:rsidTr="009B54AC">
        <w:tc>
          <w:tcPr>
            <w:tcW w:w="2943" w:type="dxa"/>
            <w:hideMark/>
          </w:tcPr>
          <w:p w14:paraId="1DD3ADA5" w14:textId="77777777" w:rsidR="009B54AC" w:rsidRDefault="009B54A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</w:t>
            </w:r>
          </w:p>
        </w:tc>
        <w:tc>
          <w:tcPr>
            <w:tcW w:w="6628" w:type="dxa"/>
            <w:hideMark/>
          </w:tcPr>
          <w:p w14:paraId="5CB95AB9" w14:textId="77777777" w:rsidR="009B54AC" w:rsidRDefault="009B54A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Попов В.В., </w:t>
            </w:r>
            <w:r w:rsidR="00C6213F">
              <w:rPr>
                <w:sz w:val="26"/>
                <w:szCs w:val="26"/>
                <w:lang w:eastAsia="en-US"/>
              </w:rPr>
              <w:t xml:space="preserve">первый </w:t>
            </w:r>
            <w:r>
              <w:rPr>
                <w:sz w:val="26"/>
                <w:szCs w:val="26"/>
                <w:lang w:eastAsia="en-US"/>
              </w:rPr>
              <w:t>заместитель главы администрации района</w:t>
            </w:r>
          </w:p>
        </w:tc>
      </w:tr>
      <w:tr w:rsidR="009B54AC" w14:paraId="70938DDB" w14:textId="77777777" w:rsidTr="009B54AC">
        <w:tc>
          <w:tcPr>
            <w:tcW w:w="2943" w:type="dxa"/>
            <w:hideMark/>
          </w:tcPr>
          <w:p w14:paraId="49A8EE41" w14:textId="77777777" w:rsidR="009B54AC" w:rsidRDefault="009B54A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</w:p>
          <w:p w14:paraId="70C91AA3" w14:textId="77777777" w:rsidR="009B54AC" w:rsidRDefault="009B54A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председателя комиссии</w:t>
            </w:r>
          </w:p>
        </w:tc>
        <w:tc>
          <w:tcPr>
            <w:tcW w:w="6628" w:type="dxa"/>
            <w:hideMark/>
          </w:tcPr>
          <w:p w14:paraId="6E0FD60C" w14:textId="77777777" w:rsidR="009B54AC" w:rsidRDefault="009B54A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Зелененко И.В., управляющий делами администрации района</w:t>
            </w:r>
          </w:p>
        </w:tc>
      </w:tr>
      <w:tr w:rsidR="009B54AC" w14:paraId="41668319" w14:textId="77777777" w:rsidTr="009B54AC">
        <w:tc>
          <w:tcPr>
            <w:tcW w:w="2943" w:type="dxa"/>
            <w:hideMark/>
          </w:tcPr>
          <w:p w14:paraId="67B6025E" w14:textId="77777777" w:rsidR="009B54AC" w:rsidRDefault="009B54A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 комиссии</w:t>
            </w:r>
          </w:p>
        </w:tc>
        <w:tc>
          <w:tcPr>
            <w:tcW w:w="6628" w:type="dxa"/>
            <w:hideMark/>
          </w:tcPr>
          <w:p w14:paraId="4C85BB12" w14:textId="77777777" w:rsidR="009B54AC" w:rsidRDefault="009B54AC" w:rsidP="009B54A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Рязанцева М.И., заместитель начальник</w:t>
            </w:r>
            <w:r w:rsidR="00AD61F8"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 xml:space="preserve"> отдела культуры администрации района</w:t>
            </w:r>
          </w:p>
        </w:tc>
      </w:tr>
      <w:tr w:rsidR="009B54AC" w14:paraId="3E38B161" w14:textId="77777777" w:rsidTr="009B54AC">
        <w:tc>
          <w:tcPr>
            <w:tcW w:w="2943" w:type="dxa"/>
            <w:hideMark/>
          </w:tcPr>
          <w:p w14:paraId="14C01C98" w14:textId="77777777" w:rsidR="009B54AC" w:rsidRDefault="009B54A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 комиссии</w:t>
            </w:r>
          </w:p>
        </w:tc>
        <w:tc>
          <w:tcPr>
            <w:tcW w:w="6628" w:type="dxa"/>
            <w:hideMark/>
          </w:tcPr>
          <w:p w14:paraId="2915A3C6" w14:textId="77777777" w:rsidR="009B54AC" w:rsidRDefault="009B54A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Болдырева Л.В., начальник аналитико-правового отдела администрации района</w:t>
            </w:r>
          </w:p>
        </w:tc>
      </w:tr>
      <w:tr w:rsidR="009B54AC" w14:paraId="3DD234A1" w14:textId="77777777" w:rsidTr="009B54AC">
        <w:tc>
          <w:tcPr>
            <w:tcW w:w="2943" w:type="dxa"/>
            <w:hideMark/>
          </w:tcPr>
          <w:p w14:paraId="1FF9B6E6" w14:textId="77777777" w:rsidR="009B54AC" w:rsidRDefault="009B54A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 комиссии</w:t>
            </w:r>
          </w:p>
        </w:tc>
        <w:tc>
          <w:tcPr>
            <w:tcW w:w="6628" w:type="dxa"/>
            <w:hideMark/>
          </w:tcPr>
          <w:p w14:paraId="49EA552B" w14:textId="77777777" w:rsidR="009B54AC" w:rsidRDefault="009B54A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 структурного подразделения администрации района или Совета депутатов района,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</w:t>
            </w:r>
          </w:p>
        </w:tc>
      </w:tr>
      <w:tr w:rsidR="009B54AC" w14:paraId="52C47001" w14:textId="77777777" w:rsidTr="009B54AC">
        <w:tc>
          <w:tcPr>
            <w:tcW w:w="2943" w:type="dxa"/>
            <w:hideMark/>
          </w:tcPr>
          <w:p w14:paraId="4439CE71" w14:textId="77777777" w:rsidR="009B54AC" w:rsidRDefault="009B54A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 комиссии</w:t>
            </w:r>
          </w:p>
        </w:tc>
        <w:tc>
          <w:tcPr>
            <w:tcW w:w="6628" w:type="dxa"/>
            <w:hideMark/>
          </w:tcPr>
          <w:p w14:paraId="78B1A99A" w14:textId="77777777" w:rsidR="009B54AC" w:rsidRDefault="009B54A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Представители образовательных учреждений, других организаций, приглашаемые в качестве независимых экспертов – специалистов по вопросам, связанным с муниципальной службой (2 человека)»</w:t>
            </w:r>
          </w:p>
        </w:tc>
      </w:tr>
    </w:tbl>
    <w:p w14:paraId="5509C854" w14:textId="77777777" w:rsidR="009B54AC" w:rsidRDefault="009B54AC" w:rsidP="009B54AC">
      <w:pPr>
        <w:pStyle w:val="a6"/>
        <w:jc w:val="both"/>
        <w:rPr>
          <w:b/>
          <w:sz w:val="26"/>
          <w:szCs w:val="26"/>
        </w:rPr>
      </w:pPr>
    </w:p>
    <w:p w14:paraId="735722EB" w14:textId="77777777" w:rsidR="0058512C" w:rsidRDefault="0058512C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70E37A7E" w14:textId="77777777" w:rsidR="007F2D74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61DF2DFB" w14:textId="77777777" w:rsidR="007F2D74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49F3D9EA" w14:textId="77777777" w:rsidR="007F2D74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2AFBB6C8" w14:textId="77777777" w:rsidR="007F2D74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159FE928" w14:textId="77777777" w:rsidR="007F2D74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32C0567C" w14:textId="77777777" w:rsidR="007F2D74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17C29A4E" w14:textId="77777777" w:rsidR="007F2D74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1FA67236" w14:textId="77777777" w:rsidR="007F2D74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4F784D38" w14:textId="77777777" w:rsidR="007F2D74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553741BF" w14:textId="77777777" w:rsidR="007F2D74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43E22583" w14:textId="77777777" w:rsidR="007F2D74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55C5E65C" w14:textId="77777777" w:rsidR="007F2D74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2423341C" w14:textId="77777777" w:rsidR="007F2D74" w:rsidRDefault="007F2D74" w:rsidP="009B54AC">
      <w:pPr>
        <w:spacing w:after="1" w:line="220" w:lineRule="atLeast"/>
        <w:jc w:val="both"/>
        <w:rPr>
          <w:sz w:val="26"/>
          <w:szCs w:val="26"/>
        </w:rPr>
      </w:pPr>
    </w:p>
    <w:p w14:paraId="7592E418" w14:textId="77777777" w:rsidR="007F2D74" w:rsidRDefault="007F2D74" w:rsidP="00F36034">
      <w:pPr>
        <w:spacing w:after="1" w:line="220" w:lineRule="atLeast"/>
        <w:jc w:val="both"/>
        <w:rPr>
          <w:sz w:val="26"/>
          <w:szCs w:val="26"/>
        </w:rPr>
      </w:pPr>
    </w:p>
    <w:p w14:paraId="1F456954" w14:textId="77777777" w:rsidR="007F2D74" w:rsidRPr="009305A8" w:rsidRDefault="007F2D74" w:rsidP="007F2D74">
      <w:pPr>
        <w:spacing w:after="1" w:line="220" w:lineRule="atLeast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N 2</w:t>
      </w:r>
    </w:p>
    <w:p w14:paraId="44E671B0" w14:textId="77777777" w:rsidR="007F2D74" w:rsidRPr="009305A8" w:rsidRDefault="007F2D74" w:rsidP="007F2D74">
      <w:pPr>
        <w:spacing w:after="1" w:line="220" w:lineRule="atLeast"/>
        <w:jc w:val="right"/>
        <w:rPr>
          <w:sz w:val="26"/>
          <w:szCs w:val="26"/>
        </w:rPr>
      </w:pPr>
      <w:r w:rsidRPr="009305A8">
        <w:rPr>
          <w:sz w:val="26"/>
          <w:szCs w:val="26"/>
        </w:rPr>
        <w:t>к постановлению</w:t>
      </w:r>
    </w:p>
    <w:p w14:paraId="57A4534A" w14:textId="77777777" w:rsidR="007F2D74" w:rsidRPr="009305A8" w:rsidRDefault="007F2D74" w:rsidP="007F2D74">
      <w:pPr>
        <w:spacing w:after="1" w:line="220" w:lineRule="atLeast"/>
        <w:jc w:val="right"/>
        <w:rPr>
          <w:sz w:val="26"/>
          <w:szCs w:val="26"/>
        </w:rPr>
      </w:pPr>
      <w:r w:rsidRPr="009305A8">
        <w:rPr>
          <w:sz w:val="26"/>
          <w:szCs w:val="26"/>
        </w:rPr>
        <w:t>администрации Грязинского</w:t>
      </w:r>
    </w:p>
    <w:p w14:paraId="561C1C5E" w14:textId="77777777" w:rsidR="007F2D74" w:rsidRPr="009305A8" w:rsidRDefault="007F2D74" w:rsidP="007F2D74">
      <w:pPr>
        <w:spacing w:after="1" w:line="220" w:lineRule="atLeast"/>
        <w:jc w:val="right"/>
        <w:rPr>
          <w:sz w:val="26"/>
          <w:szCs w:val="26"/>
        </w:rPr>
      </w:pPr>
      <w:r w:rsidRPr="009305A8">
        <w:rPr>
          <w:sz w:val="26"/>
          <w:szCs w:val="26"/>
        </w:rPr>
        <w:t>муниципального района</w:t>
      </w:r>
    </w:p>
    <w:p w14:paraId="0F791DDD" w14:textId="77777777" w:rsidR="007F2D74" w:rsidRDefault="007F2D74" w:rsidP="007F2D74">
      <w:pPr>
        <w:spacing w:after="1" w:line="220" w:lineRule="atLeast"/>
        <w:jc w:val="right"/>
        <w:rPr>
          <w:sz w:val="26"/>
          <w:szCs w:val="26"/>
        </w:rPr>
      </w:pPr>
      <w:r w:rsidRPr="009305A8">
        <w:rPr>
          <w:sz w:val="26"/>
          <w:szCs w:val="26"/>
        </w:rPr>
        <w:t>Липецкой области</w:t>
      </w:r>
    </w:p>
    <w:p w14:paraId="347B675A" w14:textId="08A55DCE" w:rsidR="007F2D74" w:rsidRDefault="007F2D74" w:rsidP="007F2D74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DE1B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DE1BB3">
        <w:rPr>
          <w:sz w:val="26"/>
          <w:szCs w:val="26"/>
        </w:rPr>
        <w:t xml:space="preserve">от 25.11.2020  № 1037      </w:t>
      </w:r>
      <w:r>
        <w:rPr>
          <w:sz w:val="26"/>
          <w:szCs w:val="26"/>
        </w:rPr>
        <w:t xml:space="preserve">      </w:t>
      </w:r>
    </w:p>
    <w:p w14:paraId="7D38A6C8" w14:textId="77777777" w:rsidR="007F2D74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0163449D" w14:textId="77777777" w:rsidR="007F2D74" w:rsidRPr="001010AF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584BFB8C" w14:textId="77777777" w:rsidR="007F2D74" w:rsidRPr="001010AF" w:rsidRDefault="007F2D74" w:rsidP="007F2D74">
      <w:pPr>
        <w:jc w:val="center"/>
        <w:rPr>
          <w:b/>
          <w:bCs/>
          <w:sz w:val="24"/>
          <w:szCs w:val="24"/>
        </w:rPr>
      </w:pPr>
      <w:r w:rsidRPr="001010AF">
        <w:rPr>
          <w:b/>
          <w:bCs/>
          <w:sz w:val="24"/>
          <w:szCs w:val="24"/>
        </w:rPr>
        <w:t>ПОЛОЖЕНИЕ</w:t>
      </w:r>
    </w:p>
    <w:p w14:paraId="75FE12C2" w14:textId="77777777" w:rsidR="007F2D74" w:rsidRPr="001010AF" w:rsidRDefault="007F2D74" w:rsidP="007F2D74">
      <w:pPr>
        <w:jc w:val="center"/>
        <w:rPr>
          <w:b/>
          <w:bCs/>
          <w:sz w:val="24"/>
          <w:szCs w:val="24"/>
        </w:rPr>
      </w:pPr>
      <w:r w:rsidRPr="001010AF">
        <w:rPr>
          <w:b/>
          <w:bCs/>
          <w:sz w:val="24"/>
          <w:szCs w:val="24"/>
        </w:rPr>
        <w:t>О КОМИССИИ АДМИНИСТРАЦИИ ГРЯЗИНСКОГО МУНИЦИПАЛЬНОГО</w:t>
      </w:r>
    </w:p>
    <w:p w14:paraId="2F228D2C" w14:textId="77777777" w:rsidR="007F2D74" w:rsidRPr="001010AF" w:rsidRDefault="007F2D74" w:rsidP="007F2D74">
      <w:pPr>
        <w:jc w:val="center"/>
        <w:rPr>
          <w:b/>
          <w:bCs/>
          <w:sz w:val="24"/>
          <w:szCs w:val="24"/>
        </w:rPr>
      </w:pPr>
      <w:r w:rsidRPr="001010AF">
        <w:rPr>
          <w:b/>
          <w:bCs/>
          <w:sz w:val="24"/>
          <w:szCs w:val="24"/>
        </w:rPr>
        <w:t>РАЙОНА ПО СОБЛЮДЕНИЮ ТРЕБОВАНИЙ К СЛУЖЕБНОМУ ПОВЕДЕНИЮ</w:t>
      </w:r>
    </w:p>
    <w:p w14:paraId="5B8E8BA7" w14:textId="77777777" w:rsidR="007F2D74" w:rsidRPr="001010AF" w:rsidRDefault="007F2D74" w:rsidP="007F2D74">
      <w:pPr>
        <w:jc w:val="center"/>
        <w:rPr>
          <w:b/>
          <w:bCs/>
          <w:sz w:val="24"/>
          <w:szCs w:val="24"/>
        </w:rPr>
      </w:pPr>
      <w:r w:rsidRPr="001010AF">
        <w:rPr>
          <w:b/>
          <w:bCs/>
          <w:sz w:val="24"/>
          <w:szCs w:val="24"/>
        </w:rPr>
        <w:t xml:space="preserve">МУНИЦИПАЛЬНЫХ СЛУЖАЩИХ </w:t>
      </w:r>
    </w:p>
    <w:p w14:paraId="06906821" w14:textId="77777777" w:rsidR="007F2D74" w:rsidRPr="001010AF" w:rsidRDefault="007F2D74" w:rsidP="007F2D74">
      <w:pPr>
        <w:jc w:val="center"/>
        <w:rPr>
          <w:b/>
          <w:bCs/>
          <w:sz w:val="24"/>
          <w:szCs w:val="24"/>
        </w:rPr>
      </w:pPr>
      <w:r w:rsidRPr="001010AF">
        <w:rPr>
          <w:b/>
          <w:bCs/>
          <w:sz w:val="24"/>
          <w:szCs w:val="24"/>
        </w:rPr>
        <w:t>И УРЕГУЛИРОВАНИЮ КОНФЛИКТА ИНТЕРЕСОВ</w:t>
      </w:r>
    </w:p>
    <w:p w14:paraId="6CF76106" w14:textId="77777777" w:rsidR="007F2D74" w:rsidRPr="001010AF" w:rsidRDefault="007F2D74" w:rsidP="007F2D74">
      <w:pPr>
        <w:jc w:val="center"/>
        <w:rPr>
          <w:rFonts w:ascii="Calibri" w:hAnsi="Calibri" w:cs="Calibri"/>
          <w:sz w:val="24"/>
          <w:szCs w:val="24"/>
        </w:rPr>
      </w:pPr>
    </w:p>
    <w:p w14:paraId="6952155E" w14:textId="77777777" w:rsidR="007F2D74" w:rsidRPr="001010AF" w:rsidRDefault="007F2D74" w:rsidP="007F2D74">
      <w:pPr>
        <w:ind w:firstLine="540"/>
        <w:jc w:val="both"/>
        <w:rPr>
          <w:sz w:val="26"/>
          <w:szCs w:val="26"/>
        </w:rPr>
      </w:pPr>
    </w:p>
    <w:p w14:paraId="0D0AB076" w14:textId="77777777" w:rsidR="007F2D74" w:rsidRPr="001010AF" w:rsidRDefault="007F2D74" w:rsidP="007F2D74">
      <w:pPr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B2038F" w:rsidRPr="001010AF">
        <w:rPr>
          <w:sz w:val="26"/>
          <w:szCs w:val="26"/>
        </w:rPr>
        <w:t xml:space="preserve">Грязинского </w:t>
      </w:r>
      <w:r w:rsidRPr="001010AF">
        <w:rPr>
          <w:sz w:val="26"/>
          <w:szCs w:val="26"/>
        </w:rPr>
        <w:t>муниципального района Липецкой области и урегулированию конфликта интересов (далее - Комиссия).</w:t>
      </w:r>
    </w:p>
    <w:p w14:paraId="6E205543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2. Комиссия в своей деятельности руководствуется </w:t>
      </w:r>
      <w:hyperlink r:id="rId13" w:history="1">
        <w:r w:rsidRPr="001010AF">
          <w:rPr>
            <w:sz w:val="26"/>
            <w:szCs w:val="26"/>
          </w:rPr>
          <w:t>Конституцией</w:t>
        </w:r>
      </w:hyperlink>
      <w:r w:rsidRPr="001010AF">
        <w:rPr>
          <w:sz w:val="26"/>
          <w:szCs w:val="26"/>
        </w:rPr>
        <w:t xml:space="preserve"> Российской Федерации, законодательством Российской Федерации и Липецкой области, муниципальными правовыми актами </w:t>
      </w:r>
      <w:r w:rsidR="00B2038F" w:rsidRPr="001010AF">
        <w:rPr>
          <w:sz w:val="26"/>
          <w:szCs w:val="26"/>
        </w:rPr>
        <w:t>Грязинского</w:t>
      </w:r>
      <w:r w:rsidRPr="001010AF">
        <w:rPr>
          <w:sz w:val="26"/>
          <w:szCs w:val="26"/>
        </w:rPr>
        <w:t xml:space="preserve"> района, а также настоящим Положением.</w:t>
      </w:r>
    </w:p>
    <w:p w14:paraId="6973E698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3. Основной задачей Комиссии является содействие администрации </w:t>
      </w:r>
      <w:r w:rsidR="00B2038F" w:rsidRPr="001010AF">
        <w:rPr>
          <w:sz w:val="26"/>
          <w:szCs w:val="26"/>
        </w:rPr>
        <w:t>Грязинского</w:t>
      </w:r>
      <w:r w:rsidRPr="001010AF">
        <w:rPr>
          <w:sz w:val="26"/>
          <w:szCs w:val="26"/>
        </w:rPr>
        <w:t xml:space="preserve"> муниципального района (далее - администрация района):</w:t>
      </w:r>
    </w:p>
    <w:p w14:paraId="1E624DC8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3.1. В обеспечении соблюдения муниципальными служащими администрации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 w:rsidRPr="001010AF">
          <w:rPr>
            <w:sz w:val="26"/>
            <w:szCs w:val="26"/>
          </w:rPr>
          <w:t>законом</w:t>
        </w:r>
      </w:hyperlink>
      <w:r w:rsidRPr="001010AF">
        <w:rPr>
          <w:sz w:val="26"/>
          <w:szCs w:val="26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интересов).</w:t>
      </w:r>
    </w:p>
    <w:p w14:paraId="3C4EAF19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3.2. В осуществлении в администрации района мер по предупреждению коррупции.</w:t>
      </w:r>
    </w:p>
    <w:p w14:paraId="31A029D3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района (далее - должности муниципальной службы).</w:t>
      </w:r>
    </w:p>
    <w:p w14:paraId="68715206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5. Состав Комиссии утверждается постановлением администрации района в количестве не менее пяти человек.</w:t>
      </w:r>
    </w:p>
    <w:p w14:paraId="5E64B03B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6. В состав Комиссии входят председатель Комиссии, его заместитель, назначаемые главой администрации района из числа членов Комиссии, секретарь и члены Комиссии.</w:t>
      </w:r>
    </w:p>
    <w:p w14:paraId="57C9B188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lastRenderedPageBreak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6FAC9009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7. Глава администрации района вправе принять решение о включении в состав Комиссии:</w:t>
      </w:r>
    </w:p>
    <w:p w14:paraId="4A1E9D1C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7.1. Представителя Общественной палаты </w:t>
      </w:r>
      <w:r w:rsidR="00331AE5" w:rsidRPr="001010AF">
        <w:rPr>
          <w:sz w:val="26"/>
          <w:szCs w:val="26"/>
        </w:rPr>
        <w:t xml:space="preserve">Грязинского </w:t>
      </w:r>
      <w:r w:rsidRPr="001010AF">
        <w:rPr>
          <w:sz w:val="26"/>
          <w:szCs w:val="26"/>
        </w:rPr>
        <w:t>муниципального района.</w:t>
      </w:r>
    </w:p>
    <w:p w14:paraId="137E0E1F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7.2. Представителя профсоюзной организации, действующей в установленном порядке в администрации района.</w:t>
      </w:r>
    </w:p>
    <w:p w14:paraId="65F071A8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5445354A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9. В заседаниях Комиссии с правом совещательного голоса участвуют:</w:t>
      </w:r>
    </w:p>
    <w:p w14:paraId="7E1A2A00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9.1.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14:paraId="4CCA4533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1" w:name="Par103"/>
      <w:bookmarkEnd w:id="1"/>
      <w:r w:rsidRPr="001010AF">
        <w:rPr>
          <w:sz w:val="26"/>
          <w:szCs w:val="26"/>
        </w:rPr>
        <w:t>9.2. Другие муниципальные служащие,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06CD9178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14:paraId="17525734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CE8189E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2" w:name="Par106"/>
      <w:bookmarkEnd w:id="2"/>
      <w:r w:rsidRPr="001010AF">
        <w:rPr>
          <w:sz w:val="26"/>
          <w:szCs w:val="26"/>
        </w:rPr>
        <w:t>12. Основаниями для проведения заседания Комиссии являются:</w:t>
      </w:r>
    </w:p>
    <w:p w14:paraId="7F053E1C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3" w:name="Par107"/>
      <w:bookmarkEnd w:id="3"/>
      <w:r w:rsidRPr="001010AF">
        <w:rPr>
          <w:sz w:val="26"/>
          <w:szCs w:val="26"/>
        </w:rPr>
        <w:t>12.1. Представление главой администрации района материалов проверки, свидетельствующих:</w:t>
      </w:r>
    </w:p>
    <w:p w14:paraId="072CBAC7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lastRenderedPageBreak/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14:paraId="5A06087B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4" w:name="Par109"/>
      <w:bookmarkEnd w:id="4"/>
      <w:r w:rsidRPr="001010AF">
        <w:rPr>
          <w:sz w:val="26"/>
          <w:szCs w:val="26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14:paraId="34804C9F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5" w:name="Par110"/>
      <w:bookmarkEnd w:id="5"/>
      <w:r w:rsidRPr="001010AF">
        <w:rPr>
          <w:sz w:val="26"/>
          <w:szCs w:val="26"/>
        </w:rPr>
        <w:t>12.2. Поступившее в администрацию района:</w:t>
      </w:r>
    </w:p>
    <w:p w14:paraId="390845DB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6" w:name="Par111"/>
      <w:bookmarkEnd w:id="6"/>
      <w:r w:rsidRPr="001010AF">
        <w:rPr>
          <w:sz w:val="26"/>
          <w:szCs w:val="26"/>
        </w:rPr>
        <w:t>- письменное обращение гражданина, замещавшего в администрации района должность муниципальной службы, включенную в перечень должностей муниципальной службы в администрации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своей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0D6CB116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7" w:name="Par112"/>
      <w:bookmarkEnd w:id="7"/>
      <w:r w:rsidRPr="001010AF">
        <w:rPr>
          <w:sz w:val="26"/>
          <w:szCs w:val="26"/>
        </w:rPr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1DD25A42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8" w:name="Par113"/>
      <w:bookmarkEnd w:id="8"/>
      <w:r w:rsidRPr="001010AF">
        <w:rPr>
          <w:sz w:val="26"/>
          <w:szCs w:val="26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9DD5179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9" w:name="Par114"/>
      <w:bookmarkEnd w:id="9"/>
      <w:r w:rsidRPr="001010AF">
        <w:rPr>
          <w:sz w:val="26"/>
          <w:szCs w:val="26"/>
        </w:rPr>
        <w:t>12.3. Представление главы администрации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коррупции.</w:t>
      </w:r>
    </w:p>
    <w:p w14:paraId="2A8B4AFA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10" w:name="Par115"/>
      <w:bookmarkEnd w:id="10"/>
      <w:r w:rsidRPr="001010AF">
        <w:rPr>
          <w:sz w:val="26"/>
          <w:szCs w:val="26"/>
        </w:rPr>
        <w:t xml:space="preserve">12.4. Представление главой администрации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1010AF">
          <w:rPr>
            <w:sz w:val="26"/>
            <w:szCs w:val="26"/>
          </w:rPr>
          <w:t>частью 1 статьи 3</w:t>
        </w:r>
      </w:hyperlink>
      <w:r w:rsidRPr="001010AF">
        <w:rPr>
          <w:sz w:val="26"/>
          <w:szCs w:val="26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от 03.12.2012 N 230-ФЗ).</w:t>
      </w:r>
    </w:p>
    <w:p w14:paraId="3CC81F41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11" w:name="Par116"/>
      <w:bookmarkEnd w:id="11"/>
      <w:r w:rsidRPr="001010AF">
        <w:rPr>
          <w:sz w:val="26"/>
          <w:szCs w:val="26"/>
        </w:rPr>
        <w:t xml:space="preserve">12.5. Поступившее в соответствии с </w:t>
      </w:r>
      <w:hyperlink r:id="rId16" w:history="1">
        <w:r w:rsidRPr="001010AF">
          <w:rPr>
            <w:sz w:val="26"/>
            <w:szCs w:val="26"/>
          </w:rPr>
          <w:t>частью 4 статьи 12</w:t>
        </w:r>
      </w:hyperlink>
      <w:r w:rsidRPr="001010AF">
        <w:rPr>
          <w:sz w:val="26"/>
          <w:szCs w:val="26"/>
        </w:rPr>
        <w:t xml:space="preserve"> Федерального закона от 25.12.2008 N 273-ФЗ "О противодействии коррупции" (далее - Федеральный закон от 25.12.2008 N 273-ФЗ) и </w:t>
      </w:r>
      <w:hyperlink r:id="rId17" w:history="1">
        <w:r w:rsidRPr="001010AF">
          <w:rPr>
            <w:sz w:val="26"/>
            <w:szCs w:val="26"/>
          </w:rPr>
          <w:t>статьей 64.1</w:t>
        </w:r>
      </w:hyperlink>
      <w:r w:rsidRPr="001010AF">
        <w:rPr>
          <w:sz w:val="26"/>
          <w:szCs w:val="26"/>
        </w:rPr>
        <w:t xml:space="preserve"> Трудового кодекса Российской Федерации в администрацию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</w:t>
      </w:r>
      <w:r w:rsidRPr="001010AF">
        <w:rPr>
          <w:sz w:val="26"/>
          <w:szCs w:val="26"/>
        </w:rPr>
        <w:lastRenderedPageBreak/>
        <w:t>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6463D08F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444F6E2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14. Обращение, указанное в </w:t>
      </w:r>
      <w:hyperlink w:anchor="Par111" w:history="1">
        <w:r w:rsidRPr="001010AF">
          <w:rPr>
            <w:sz w:val="26"/>
            <w:szCs w:val="26"/>
          </w:rPr>
          <w:t>абзаце втором подпункта 12.2</w:t>
        </w:r>
      </w:hyperlink>
      <w:r w:rsidRPr="001010AF">
        <w:rPr>
          <w:sz w:val="26"/>
          <w:szCs w:val="26"/>
        </w:rPr>
        <w:t xml:space="preserve"> настоящего Положения, подается гражданином, замещавшим должность муниципальной службы в администрации района, в отдел </w:t>
      </w:r>
      <w:r w:rsidR="0068403F" w:rsidRPr="001010AF">
        <w:rPr>
          <w:sz w:val="26"/>
          <w:szCs w:val="26"/>
        </w:rPr>
        <w:t xml:space="preserve">(должностному лицу администрации района, ответственному за работу по профилактике коррупционных и иных правонарушений)  </w:t>
      </w:r>
      <w:r w:rsidRPr="001010AF">
        <w:rPr>
          <w:sz w:val="26"/>
          <w:szCs w:val="26"/>
        </w:rPr>
        <w:t>администрации района.</w:t>
      </w:r>
    </w:p>
    <w:p w14:paraId="44C01C62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190DC51A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12" w:name="Par120"/>
      <w:bookmarkEnd w:id="12"/>
      <w:r w:rsidRPr="001010AF">
        <w:rPr>
          <w:sz w:val="26"/>
          <w:szCs w:val="26"/>
        </w:rPr>
        <w:t>Отделом (должностным лицом</w:t>
      </w:r>
      <w:r w:rsidR="008A5602" w:rsidRPr="001010AF">
        <w:rPr>
          <w:sz w:val="26"/>
          <w:szCs w:val="26"/>
        </w:rPr>
        <w:t xml:space="preserve"> администрации района</w:t>
      </w:r>
      <w:r w:rsidRPr="001010AF">
        <w:rPr>
          <w:sz w:val="26"/>
          <w:szCs w:val="26"/>
        </w:rPr>
        <w:t xml:space="preserve">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1010AF">
          <w:rPr>
            <w:sz w:val="26"/>
            <w:szCs w:val="26"/>
          </w:rPr>
          <w:t>статьи 12</w:t>
        </w:r>
      </w:hyperlink>
      <w:r w:rsidRPr="001010AF">
        <w:rPr>
          <w:sz w:val="26"/>
          <w:szCs w:val="26"/>
        </w:rPr>
        <w:t xml:space="preserve"> Федерального закона от 25.12.2008 N 273-ФЗ.</w:t>
      </w:r>
    </w:p>
    <w:p w14:paraId="404F46B2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14:paraId="3C57E2BF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15. Обращение, указанное в </w:t>
      </w:r>
      <w:hyperlink w:anchor="Par111" w:history="1">
        <w:r w:rsidRPr="001010AF">
          <w:rPr>
            <w:sz w:val="26"/>
            <w:szCs w:val="26"/>
          </w:rPr>
          <w:t>абзаце втором подпункта 12.2</w:t>
        </w:r>
      </w:hyperlink>
      <w:r w:rsidRPr="001010AF">
        <w:rPr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12A28930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13" w:name="Par123"/>
      <w:bookmarkEnd w:id="13"/>
      <w:r w:rsidRPr="001010AF">
        <w:rPr>
          <w:sz w:val="26"/>
          <w:szCs w:val="26"/>
        </w:rPr>
        <w:t xml:space="preserve">16. Уведомление, указанное в </w:t>
      </w:r>
      <w:hyperlink w:anchor="Par116" w:history="1">
        <w:r w:rsidRPr="001010AF">
          <w:rPr>
            <w:sz w:val="26"/>
            <w:szCs w:val="26"/>
          </w:rPr>
          <w:t>подпункте 12.5</w:t>
        </w:r>
      </w:hyperlink>
      <w:r w:rsidRPr="001010AF">
        <w:rPr>
          <w:sz w:val="26"/>
          <w:szCs w:val="26"/>
        </w:rPr>
        <w:t xml:space="preserve"> настоящего Положения, рассматривается отделом (должностным лицом, ответственным за работу по профилактике коррупционных и иных правонарушений), которое осуществляет подготовку мотивированного заключения о соблюдении гражданином, замещавшим должность муниципальной службы в администрации района, требований </w:t>
      </w:r>
      <w:hyperlink r:id="rId19" w:history="1">
        <w:r w:rsidRPr="001010AF">
          <w:rPr>
            <w:sz w:val="26"/>
            <w:szCs w:val="26"/>
          </w:rPr>
          <w:t>статьи 12</w:t>
        </w:r>
      </w:hyperlink>
      <w:r w:rsidRPr="001010AF">
        <w:rPr>
          <w:sz w:val="26"/>
          <w:szCs w:val="26"/>
        </w:rPr>
        <w:t xml:space="preserve"> Федерального закона от 25.12.2008 N 273-ФЗ.</w:t>
      </w:r>
    </w:p>
    <w:p w14:paraId="0075BB13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14:paraId="3F968A10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16.1. Мотивированные заключения, предусмотренные </w:t>
      </w:r>
      <w:hyperlink w:anchor="Par120" w:history="1">
        <w:r w:rsidRPr="001010AF">
          <w:rPr>
            <w:sz w:val="26"/>
            <w:szCs w:val="26"/>
          </w:rPr>
          <w:t>абзацем 3 пункта 14</w:t>
        </w:r>
      </w:hyperlink>
      <w:r w:rsidRPr="001010AF">
        <w:rPr>
          <w:sz w:val="26"/>
          <w:szCs w:val="26"/>
        </w:rPr>
        <w:t xml:space="preserve"> и </w:t>
      </w:r>
      <w:hyperlink w:anchor="Par123" w:history="1">
        <w:r w:rsidRPr="001010AF">
          <w:rPr>
            <w:sz w:val="26"/>
            <w:szCs w:val="26"/>
          </w:rPr>
          <w:t>абзацем 1 пункта 16</w:t>
        </w:r>
      </w:hyperlink>
      <w:r w:rsidRPr="001010AF">
        <w:rPr>
          <w:sz w:val="26"/>
          <w:szCs w:val="26"/>
        </w:rPr>
        <w:t xml:space="preserve"> настоящего Положения, должны содержать:</w:t>
      </w:r>
    </w:p>
    <w:p w14:paraId="0D3B7091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lastRenderedPageBreak/>
        <w:t xml:space="preserve">1) информацию, изложенную в обращениях или уведомлениях, указанных в </w:t>
      </w:r>
      <w:hyperlink w:anchor="Par111" w:history="1">
        <w:r w:rsidRPr="001010AF">
          <w:rPr>
            <w:sz w:val="26"/>
            <w:szCs w:val="26"/>
          </w:rPr>
          <w:t>абзацах втором</w:t>
        </w:r>
      </w:hyperlink>
      <w:r w:rsidRPr="001010AF">
        <w:rPr>
          <w:sz w:val="26"/>
          <w:szCs w:val="26"/>
        </w:rPr>
        <w:t xml:space="preserve"> и </w:t>
      </w:r>
      <w:hyperlink w:anchor="Par113" w:history="1">
        <w:r w:rsidRPr="001010AF">
          <w:rPr>
            <w:sz w:val="26"/>
            <w:szCs w:val="26"/>
          </w:rPr>
          <w:t>четвертом подпункта 12.2</w:t>
        </w:r>
      </w:hyperlink>
      <w:r w:rsidRPr="001010AF">
        <w:rPr>
          <w:sz w:val="26"/>
          <w:szCs w:val="26"/>
        </w:rPr>
        <w:t xml:space="preserve"> и </w:t>
      </w:r>
      <w:hyperlink w:anchor="Par116" w:history="1">
        <w:r w:rsidRPr="001010AF">
          <w:rPr>
            <w:sz w:val="26"/>
            <w:szCs w:val="26"/>
          </w:rPr>
          <w:t>подпункте 12.5</w:t>
        </w:r>
      </w:hyperlink>
      <w:r w:rsidRPr="001010AF">
        <w:rPr>
          <w:sz w:val="26"/>
          <w:szCs w:val="26"/>
        </w:rPr>
        <w:t xml:space="preserve"> настоящего Положения;</w:t>
      </w:r>
    </w:p>
    <w:p w14:paraId="3C5A2712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6999A073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3) мотивированный вывод по результатам предварительного рассмотрения обращений и уведомлений, указанных во </w:t>
      </w:r>
      <w:hyperlink w:anchor="Par111" w:history="1">
        <w:r w:rsidRPr="001010AF">
          <w:rPr>
            <w:sz w:val="26"/>
            <w:szCs w:val="26"/>
          </w:rPr>
          <w:t>втором</w:t>
        </w:r>
      </w:hyperlink>
      <w:r w:rsidRPr="001010AF">
        <w:rPr>
          <w:sz w:val="26"/>
          <w:szCs w:val="26"/>
        </w:rPr>
        <w:t xml:space="preserve"> и </w:t>
      </w:r>
      <w:hyperlink w:anchor="Par113" w:history="1">
        <w:r w:rsidRPr="001010AF">
          <w:rPr>
            <w:sz w:val="26"/>
            <w:szCs w:val="26"/>
          </w:rPr>
          <w:t>четвертом подпунктах 12.2</w:t>
        </w:r>
      </w:hyperlink>
      <w:r w:rsidRPr="001010AF">
        <w:rPr>
          <w:sz w:val="26"/>
          <w:szCs w:val="26"/>
        </w:rPr>
        <w:t xml:space="preserve"> и </w:t>
      </w:r>
      <w:hyperlink w:anchor="Par116" w:history="1">
        <w:r w:rsidRPr="001010AF">
          <w:rPr>
            <w:sz w:val="26"/>
            <w:szCs w:val="26"/>
          </w:rPr>
          <w:t>подпункте 12.5</w:t>
        </w:r>
      </w:hyperlink>
      <w:r w:rsidRPr="001010AF">
        <w:rPr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</w:t>
      </w:r>
      <w:hyperlink w:anchor="Par148" w:history="1">
        <w:r w:rsidRPr="001010AF">
          <w:rPr>
            <w:sz w:val="26"/>
            <w:szCs w:val="26"/>
          </w:rPr>
          <w:t>пунктами 26</w:t>
        </w:r>
      </w:hyperlink>
      <w:r w:rsidRPr="001010AF">
        <w:rPr>
          <w:sz w:val="26"/>
          <w:szCs w:val="26"/>
        </w:rPr>
        <w:t xml:space="preserve">, </w:t>
      </w:r>
      <w:hyperlink w:anchor="Par158" w:history="1">
        <w:r w:rsidRPr="001010AF">
          <w:rPr>
            <w:sz w:val="26"/>
            <w:szCs w:val="26"/>
          </w:rPr>
          <w:t>29</w:t>
        </w:r>
      </w:hyperlink>
      <w:r w:rsidRPr="001010AF">
        <w:rPr>
          <w:sz w:val="26"/>
          <w:szCs w:val="26"/>
        </w:rPr>
        <w:t xml:space="preserve">, </w:t>
      </w:r>
      <w:hyperlink w:anchor="Par163" w:history="1">
        <w:r w:rsidRPr="001010AF">
          <w:rPr>
            <w:sz w:val="26"/>
            <w:szCs w:val="26"/>
          </w:rPr>
          <w:t>31</w:t>
        </w:r>
      </w:hyperlink>
      <w:r w:rsidRPr="001010AF">
        <w:rPr>
          <w:sz w:val="26"/>
          <w:szCs w:val="26"/>
        </w:rPr>
        <w:t xml:space="preserve"> настоящего Положения или иного решения.</w:t>
      </w:r>
    </w:p>
    <w:p w14:paraId="45AD3D7C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14:paraId="221C927E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17.1.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34" w:history="1">
        <w:r w:rsidRPr="001010AF">
          <w:rPr>
            <w:sz w:val="26"/>
            <w:szCs w:val="26"/>
          </w:rPr>
          <w:t>пунктами 18</w:t>
        </w:r>
      </w:hyperlink>
      <w:r w:rsidRPr="001010AF">
        <w:rPr>
          <w:sz w:val="26"/>
          <w:szCs w:val="26"/>
        </w:rPr>
        <w:t xml:space="preserve"> и </w:t>
      </w:r>
      <w:hyperlink w:anchor="Par135" w:history="1">
        <w:r w:rsidRPr="001010AF">
          <w:rPr>
            <w:sz w:val="26"/>
            <w:szCs w:val="26"/>
          </w:rPr>
          <w:t>19</w:t>
        </w:r>
      </w:hyperlink>
      <w:r w:rsidRPr="001010AF">
        <w:rPr>
          <w:sz w:val="26"/>
          <w:szCs w:val="26"/>
        </w:rPr>
        <w:t xml:space="preserve"> настоящего Положения.</w:t>
      </w:r>
    </w:p>
    <w:p w14:paraId="3D2CBA73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17.2.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организационно-контрольной и кадровой работы администрации района (должностному лицу кадровой службы, ответственному за работу по профилактике коррупционных и иных правонарушений), и с результатами ее проверки.</w:t>
      </w:r>
    </w:p>
    <w:p w14:paraId="77F99CF9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17.3. Рассматривает ходатайства о приглашении на заседание Комиссии лиц, указанных в </w:t>
      </w:r>
      <w:hyperlink w:anchor="Par103" w:history="1">
        <w:r w:rsidRPr="001010AF">
          <w:rPr>
            <w:sz w:val="26"/>
            <w:szCs w:val="26"/>
          </w:rPr>
          <w:t>подпункте 9.2</w:t>
        </w:r>
      </w:hyperlink>
      <w:r w:rsidRPr="001010AF">
        <w:rPr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E07FC6F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14" w:name="Par134"/>
      <w:bookmarkEnd w:id="14"/>
      <w:r w:rsidRPr="001010AF">
        <w:rPr>
          <w:sz w:val="26"/>
          <w:szCs w:val="26"/>
        </w:rPr>
        <w:t xml:space="preserve">18. Заседание Комиссии по рассмотрению заявлений, указанных в </w:t>
      </w:r>
      <w:hyperlink w:anchor="Par112" w:history="1">
        <w:r w:rsidRPr="001010AF">
          <w:rPr>
            <w:sz w:val="26"/>
            <w:szCs w:val="26"/>
          </w:rPr>
          <w:t>абзаце третьем подпункта 12.2</w:t>
        </w:r>
      </w:hyperlink>
      <w:r w:rsidRPr="001010AF">
        <w:rPr>
          <w:sz w:val="26"/>
          <w:szCs w:val="26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536C1174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15" w:name="Par135"/>
      <w:bookmarkEnd w:id="15"/>
      <w:r w:rsidRPr="001010AF">
        <w:rPr>
          <w:sz w:val="26"/>
          <w:szCs w:val="26"/>
        </w:rPr>
        <w:t xml:space="preserve">19. Уведомление, указанное в </w:t>
      </w:r>
      <w:hyperlink w:anchor="Par116" w:history="1">
        <w:r w:rsidRPr="001010AF">
          <w:rPr>
            <w:sz w:val="26"/>
            <w:szCs w:val="26"/>
          </w:rPr>
          <w:t>подпункте 12.5</w:t>
        </w:r>
      </w:hyperlink>
      <w:r w:rsidRPr="001010AF">
        <w:rPr>
          <w:sz w:val="26"/>
          <w:szCs w:val="26"/>
        </w:rPr>
        <w:t xml:space="preserve"> настоящего Положения, рассматривается на очередном (плановом) заседании Комиссии.</w:t>
      </w:r>
    </w:p>
    <w:p w14:paraId="73E674E4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110" w:history="1">
        <w:r w:rsidRPr="001010AF">
          <w:rPr>
            <w:sz w:val="26"/>
            <w:szCs w:val="26"/>
          </w:rPr>
          <w:t>подпунктом 12.2</w:t>
        </w:r>
      </w:hyperlink>
      <w:r w:rsidRPr="001010AF">
        <w:rPr>
          <w:sz w:val="26"/>
          <w:szCs w:val="26"/>
        </w:rPr>
        <w:t xml:space="preserve"> настоящего Положения.</w:t>
      </w:r>
    </w:p>
    <w:p w14:paraId="6B1F424A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21. Заседания Комиссии могут проводиться в отсутствие муниципального служащего или гражданина в случае:</w:t>
      </w:r>
    </w:p>
    <w:p w14:paraId="293F0DA4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lastRenderedPageBreak/>
        <w:t xml:space="preserve">21.1. Если в обращении, заявлении или уведомлении, предусмотренных </w:t>
      </w:r>
      <w:hyperlink w:anchor="Par110" w:history="1">
        <w:r w:rsidRPr="001010AF">
          <w:rPr>
            <w:sz w:val="26"/>
            <w:szCs w:val="26"/>
          </w:rPr>
          <w:t>подпунктом 12.2</w:t>
        </w:r>
      </w:hyperlink>
      <w:r w:rsidRPr="001010AF">
        <w:rPr>
          <w:sz w:val="26"/>
          <w:szCs w:val="26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Комиссии.</w:t>
      </w:r>
    </w:p>
    <w:p w14:paraId="72FB10AF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21.2.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24BC0E0D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22. На заседании Комиссии заслушиваются пояснения муниципального служащего или гражданина, замещавшего должность муниципальной службы в администрации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5D73C197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3CD6B8E3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16" w:name="Par142"/>
      <w:bookmarkEnd w:id="16"/>
      <w:r w:rsidRPr="001010AF">
        <w:rPr>
          <w:sz w:val="26"/>
          <w:szCs w:val="26"/>
        </w:rPr>
        <w:t xml:space="preserve">24. По итогам рассмотрения вопроса, указанного в </w:t>
      </w:r>
      <w:hyperlink w:anchor="Par107" w:history="1">
        <w:r w:rsidRPr="001010AF">
          <w:rPr>
            <w:sz w:val="26"/>
            <w:szCs w:val="26"/>
          </w:rPr>
          <w:t>подпункте 12.1</w:t>
        </w:r>
      </w:hyperlink>
      <w:r w:rsidRPr="001010AF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147FC00C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24.1.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полными.</w:t>
      </w:r>
    </w:p>
    <w:p w14:paraId="03F74F33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24.2.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14:paraId="41A60BE7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17" w:name="Par145"/>
      <w:bookmarkEnd w:id="17"/>
      <w:r w:rsidRPr="001010AF">
        <w:rPr>
          <w:sz w:val="26"/>
          <w:szCs w:val="26"/>
        </w:rPr>
        <w:t xml:space="preserve">25. По итогам рассмотрения вопроса, указанного в </w:t>
      </w:r>
      <w:hyperlink w:anchor="Par109" w:history="1">
        <w:r w:rsidRPr="001010AF">
          <w:rPr>
            <w:sz w:val="26"/>
            <w:szCs w:val="26"/>
          </w:rPr>
          <w:t>абзаце третьем подпункта 12.1</w:t>
        </w:r>
      </w:hyperlink>
      <w:r w:rsidRPr="001010AF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1A23757C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25.1.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14:paraId="5D5EE458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25.2.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1C6AFD0E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18" w:name="Par148"/>
      <w:bookmarkEnd w:id="18"/>
      <w:r w:rsidRPr="001010AF">
        <w:rPr>
          <w:sz w:val="26"/>
          <w:szCs w:val="26"/>
        </w:rPr>
        <w:t xml:space="preserve">26. По итогам рассмотрения вопроса, указанного в </w:t>
      </w:r>
      <w:hyperlink w:anchor="Par111" w:history="1">
        <w:r w:rsidRPr="001010AF">
          <w:rPr>
            <w:sz w:val="26"/>
            <w:szCs w:val="26"/>
          </w:rPr>
          <w:t>абзаце втором подпункта 12.2</w:t>
        </w:r>
      </w:hyperlink>
      <w:r w:rsidRPr="001010AF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4F7AC9F1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26.1.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14:paraId="34A203CF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lastRenderedPageBreak/>
        <w:t>26.2.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4678ED32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19" w:name="Par151"/>
      <w:bookmarkEnd w:id="19"/>
      <w:r w:rsidRPr="001010AF">
        <w:rPr>
          <w:sz w:val="26"/>
          <w:szCs w:val="26"/>
        </w:rPr>
        <w:t xml:space="preserve">27. По итогам рассмотрения вопроса, указанного в </w:t>
      </w:r>
      <w:hyperlink w:anchor="Par112" w:history="1">
        <w:r w:rsidRPr="001010AF">
          <w:rPr>
            <w:sz w:val="26"/>
            <w:szCs w:val="26"/>
          </w:rPr>
          <w:t>абзаце третьем подпункта 12.2</w:t>
        </w:r>
      </w:hyperlink>
      <w:r w:rsidRPr="001010AF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28307E91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27.1.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14:paraId="67744DA0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27.2.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14:paraId="73D2E1DE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27.3.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14:paraId="7C2FED51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20" w:name="Par155"/>
      <w:bookmarkEnd w:id="20"/>
      <w:r w:rsidRPr="001010AF">
        <w:rPr>
          <w:sz w:val="26"/>
          <w:szCs w:val="26"/>
        </w:rPr>
        <w:t xml:space="preserve">28. По итогам рассмотрения вопроса, указанного в </w:t>
      </w:r>
      <w:hyperlink w:anchor="Par115" w:history="1">
        <w:r w:rsidRPr="001010AF">
          <w:rPr>
            <w:sz w:val="26"/>
            <w:szCs w:val="26"/>
          </w:rPr>
          <w:t>подпункте 12.4</w:t>
        </w:r>
      </w:hyperlink>
      <w:r w:rsidRPr="001010AF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55B03D60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28.1. Признать, что сведения, представленные муниципальным служащим в соответствии с </w:t>
      </w:r>
      <w:hyperlink r:id="rId20" w:history="1">
        <w:r w:rsidRPr="001010AF">
          <w:rPr>
            <w:sz w:val="26"/>
            <w:szCs w:val="26"/>
          </w:rPr>
          <w:t>частью 1 статьи 3</w:t>
        </w:r>
      </w:hyperlink>
      <w:r w:rsidRPr="001010AF">
        <w:rPr>
          <w:sz w:val="26"/>
          <w:szCs w:val="26"/>
        </w:rPr>
        <w:t xml:space="preserve"> Федерального закона от 03.12.2012 N 230-ФЗ, являются достоверными и полными.</w:t>
      </w:r>
    </w:p>
    <w:p w14:paraId="652F7CF1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28.2. Признать, что сведения, представленные муниципальным служащим в соответствии с </w:t>
      </w:r>
      <w:hyperlink r:id="rId21" w:history="1">
        <w:r w:rsidRPr="001010AF">
          <w:rPr>
            <w:sz w:val="26"/>
            <w:szCs w:val="26"/>
          </w:rPr>
          <w:t>частью 1 статьи 3</w:t>
        </w:r>
      </w:hyperlink>
      <w:r w:rsidRPr="001010AF">
        <w:rPr>
          <w:sz w:val="26"/>
          <w:szCs w:val="26"/>
        </w:rPr>
        <w:t xml:space="preserve"> Федерального закона от 03.12.2012 N 230-ФЗ, являются недостоверными и (или) неполными. В этом случае Комиссия рекомендует главе администрации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69D9070F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21" w:name="Par158"/>
      <w:bookmarkEnd w:id="21"/>
      <w:r w:rsidRPr="001010AF">
        <w:rPr>
          <w:sz w:val="26"/>
          <w:szCs w:val="26"/>
        </w:rPr>
        <w:t xml:space="preserve">29. По итогам рассмотрения вопроса, указанного в </w:t>
      </w:r>
      <w:hyperlink w:anchor="Par113" w:history="1">
        <w:r w:rsidRPr="001010AF">
          <w:rPr>
            <w:sz w:val="26"/>
            <w:szCs w:val="26"/>
          </w:rPr>
          <w:t>абзаце четвертом подпункта 12.2</w:t>
        </w:r>
      </w:hyperlink>
      <w:r w:rsidRPr="001010AF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45F0BEAA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29.1. Признать, что при исполнении муниципальным служащим должностных обязанностей конфликт интересов отсутствует.</w:t>
      </w:r>
    </w:p>
    <w:p w14:paraId="3FCF4F08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29.2.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</w:t>
      </w:r>
      <w:r w:rsidRPr="001010AF">
        <w:rPr>
          <w:sz w:val="26"/>
          <w:szCs w:val="26"/>
        </w:rPr>
        <w:lastRenderedPageBreak/>
        <w:t>служащему и (или) главе администрации района принять меры по урегулированию конфликта интересов или по недопущению его возникновения.</w:t>
      </w:r>
    </w:p>
    <w:p w14:paraId="0F17C67E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29.3.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14:paraId="1E26886C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30. По итогам рассмотрения вопросов, указанных в </w:t>
      </w:r>
      <w:hyperlink w:anchor="Par107" w:history="1">
        <w:r w:rsidRPr="001010AF">
          <w:rPr>
            <w:sz w:val="26"/>
            <w:szCs w:val="26"/>
          </w:rPr>
          <w:t>подпунктах 12.1</w:t>
        </w:r>
      </w:hyperlink>
      <w:r w:rsidRPr="001010AF">
        <w:rPr>
          <w:sz w:val="26"/>
          <w:szCs w:val="26"/>
        </w:rPr>
        <w:t xml:space="preserve">, </w:t>
      </w:r>
      <w:hyperlink w:anchor="Par110" w:history="1">
        <w:r w:rsidRPr="001010AF">
          <w:rPr>
            <w:sz w:val="26"/>
            <w:szCs w:val="26"/>
          </w:rPr>
          <w:t>12.2</w:t>
        </w:r>
      </w:hyperlink>
      <w:r w:rsidRPr="001010AF">
        <w:rPr>
          <w:sz w:val="26"/>
          <w:szCs w:val="26"/>
        </w:rPr>
        <w:t xml:space="preserve"> и </w:t>
      </w:r>
      <w:hyperlink w:anchor="Par116" w:history="1">
        <w:r w:rsidRPr="001010AF">
          <w:rPr>
            <w:sz w:val="26"/>
            <w:szCs w:val="26"/>
          </w:rPr>
          <w:t>12.5</w:t>
        </w:r>
      </w:hyperlink>
      <w:r w:rsidRPr="001010AF">
        <w:rPr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42" w:history="1">
        <w:r w:rsidRPr="001010AF">
          <w:rPr>
            <w:sz w:val="26"/>
            <w:szCs w:val="26"/>
          </w:rPr>
          <w:t>пунктами 24</w:t>
        </w:r>
      </w:hyperlink>
      <w:r w:rsidRPr="001010AF">
        <w:rPr>
          <w:sz w:val="26"/>
          <w:szCs w:val="26"/>
        </w:rPr>
        <w:t xml:space="preserve">, </w:t>
      </w:r>
      <w:hyperlink w:anchor="Par145" w:history="1">
        <w:r w:rsidRPr="001010AF">
          <w:rPr>
            <w:sz w:val="26"/>
            <w:szCs w:val="26"/>
          </w:rPr>
          <w:t>25</w:t>
        </w:r>
      </w:hyperlink>
      <w:r w:rsidRPr="001010AF">
        <w:rPr>
          <w:sz w:val="26"/>
          <w:szCs w:val="26"/>
        </w:rPr>
        <w:t xml:space="preserve">, </w:t>
      </w:r>
      <w:hyperlink w:anchor="Par148" w:history="1">
        <w:r w:rsidRPr="001010AF">
          <w:rPr>
            <w:sz w:val="26"/>
            <w:szCs w:val="26"/>
          </w:rPr>
          <w:t>26</w:t>
        </w:r>
      </w:hyperlink>
      <w:r w:rsidRPr="001010AF">
        <w:rPr>
          <w:sz w:val="26"/>
          <w:szCs w:val="26"/>
        </w:rPr>
        <w:t xml:space="preserve">, </w:t>
      </w:r>
      <w:hyperlink w:anchor="Par151" w:history="1">
        <w:r w:rsidRPr="001010AF">
          <w:rPr>
            <w:sz w:val="26"/>
            <w:szCs w:val="26"/>
          </w:rPr>
          <w:t>27</w:t>
        </w:r>
      </w:hyperlink>
      <w:r w:rsidRPr="001010AF">
        <w:rPr>
          <w:sz w:val="26"/>
          <w:szCs w:val="26"/>
        </w:rPr>
        <w:t xml:space="preserve">, </w:t>
      </w:r>
      <w:hyperlink w:anchor="Par155" w:history="1">
        <w:r w:rsidRPr="001010AF">
          <w:rPr>
            <w:sz w:val="26"/>
            <w:szCs w:val="26"/>
          </w:rPr>
          <w:t>28</w:t>
        </w:r>
      </w:hyperlink>
      <w:r w:rsidRPr="001010AF">
        <w:rPr>
          <w:sz w:val="26"/>
          <w:szCs w:val="26"/>
        </w:rPr>
        <w:t xml:space="preserve">, </w:t>
      </w:r>
      <w:hyperlink w:anchor="Par158" w:history="1">
        <w:r w:rsidRPr="001010AF">
          <w:rPr>
            <w:sz w:val="26"/>
            <w:szCs w:val="26"/>
          </w:rPr>
          <w:t>29</w:t>
        </w:r>
      </w:hyperlink>
      <w:r w:rsidRPr="001010AF">
        <w:rPr>
          <w:sz w:val="26"/>
          <w:szCs w:val="26"/>
        </w:rPr>
        <w:t xml:space="preserve"> и </w:t>
      </w:r>
      <w:hyperlink w:anchor="Par163" w:history="1">
        <w:r w:rsidRPr="001010AF">
          <w:rPr>
            <w:sz w:val="26"/>
            <w:szCs w:val="26"/>
          </w:rPr>
          <w:t>31</w:t>
        </w:r>
      </w:hyperlink>
      <w:r w:rsidRPr="001010AF">
        <w:rPr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474C5700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22" w:name="Par163"/>
      <w:bookmarkEnd w:id="22"/>
      <w:r w:rsidRPr="001010AF">
        <w:rPr>
          <w:sz w:val="26"/>
          <w:szCs w:val="26"/>
        </w:rPr>
        <w:t xml:space="preserve">31. По итогам рассмотрения вопроса, указанного в </w:t>
      </w:r>
      <w:hyperlink w:anchor="Par116" w:history="1">
        <w:r w:rsidRPr="001010AF">
          <w:rPr>
            <w:sz w:val="26"/>
            <w:szCs w:val="26"/>
          </w:rPr>
          <w:t>подпункте 12.5</w:t>
        </w:r>
      </w:hyperlink>
      <w:r w:rsidRPr="001010AF">
        <w:rPr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района, одно из следующих решений:</w:t>
      </w:r>
    </w:p>
    <w:p w14:paraId="56B26494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14:paraId="14C969D8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31.2. Установить, что замещение им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1010AF">
          <w:rPr>
            <w:sz w:val="26"/>
            <w:szCs w:val="26"/>
          </w:rPr>
          <w:t>статьи 12</w:t>
        </w:r>
      </w:hyperlink>
      <w:r w:rsidRPr="001010AF">
        <w:rPr>
          <w:sz w:val="26"/>
          <w:szCs w:val="26"/>
        </w:rPr>
        <w:t xml:space="preserve"> Федерального закона от 25.12.2008 N 273-ФЗ. В этом случае Комиссия рекомендует главе администрации района проинформировать об указанных обстоятельствах органы прокуратуры и уведомившую организацию.</w:t>
      </w:r>
    </w:p>
    <w:p w14:paraId="0DEE4269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32. По итогам рассмотрения вопроса, предусмотренного </w:t>
      </w:r>
      <w:hyperlink w:anchor="Par114" w:history="1">
        <w:r w:rsidRPr="001010AF">
          <w:rPr>
            <w:sz w:val="26"/>
            <w:szCs w:val="26"/>
          </w:rPr>
          <w:t>подпунктом 12.3</w:t>
        </w:r>
      </w:hyperlink>
      <w:r w:rsidRPr="001010AF">
        <w:rPr>
          <w:sz w:val="26"/>
          <w:szCs w:val="26"/>
        </w:rPr>
        <w:t xml:space="preserve"> настоящего Положения, Комиссия принимает соответствующее решение.</w:t>
      </w:r>
    </w:p>
    <w:p w14:paraId="08767FCE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33. Для исполнения решений Комиссии могут быть подготовлены проекты правовых актов администрации района, решений или поручений главы администрации района, которые в установленном порядке представляются на рассмотрение главы администрации района.</w:t>
      </w:r>
    </w:p>
    <w:p w14:paraId="4511A427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34. Решения Комиссии по вопросам, указанным в </w:t>
      </w:r>
      <w:hyperlink w:anchor="Par106" w:history="1">
        <w:r w:rsidRPr="001010AF">
          <w:rPr>
            <w:sz w:val="26"/>
            <w:szCs w:val="26"/>
          </w:rPr>
          <w:t>пункте 12</w:t>
        </w:r>
      </w:hyperlink>
      <w:r w:rsidRPr="001010AF">
        <w:rPr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50D34D59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1" w:history="1">
        <w:r w:rsidRPr="001010AF">
          <w:rPr>
            <w:sz w:val="26"/>
            <w:szCs w:val="26"/>
          </w:rPr>
          <w:t>абзаце втором подпункта 12.2</w:t>
        </w:r>
      </w:hyperlink>
      <w:r w:rsidRPr="001010AF">
        <w:rPr>
          <w:sz w:val="26"/>
          <w:szCs w:val="26"/>
        </w:rPr>
        <w:t xml:space="preserve"> настоящего Положения, для главы администрации района носят рекомендательный характер.</w:t>
      </w:r>
    </w:p>
    <w:p w14:paraId="554B3FB9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Решение, принимаемое по итогам рассмотрения вопроса, указанного в </w:t>
      </w:r>
      <w:hyperlink w:anchor="Par111" w:history="1">
        <w:r w:rsidRPr="001010AF">
          <w:rPr>
            <w:sz w:val="26"/>
            <w:szCs w:val="26"/>
          </w:rPr>
          <w:t>абзаце втором подпункта 12.2</w:t>
        </w:r>
      </w:hyperlink>
      <w:r w:rsidRPr="001010AF">
        <w:rPr>
          <w:sz w:val="26"/>
          <w:szCs w:val="26"/>
        </w:rPr>
        <w:t xml:space="preserve"> настоящего Положения, носит обязательный характер.</w:t>
      </w:r>
    </w:p>
    <w:p w14:paraId="42D887BB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lastRenderedPageBreak/>
        <w:t>36. В протоколе заседания Комиссии указываются:</w:t>
      </w:r>
    </w:p>
    <w:p w14:paraId="07DBDD84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36.1. Дата заседания Комиссии, фамилии, имена, отчества членов Комиссии и других лиц, присутствующих на заседании.</w:t>
      </w:r>
    </w:p>
    <w:p w14:paraId="18CDB67F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14:paraId="26DED9B0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36.3. Предъявляемые к муниципальному служащему претензии, материалы, на которых они основываются.</w:t>
      </w:r>
    </w:p>
    <w:p w14:paraId="4E520D94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36.4. Содержание пояснений муниципального служащего и других лиц по существу предъявляемых претензий.</w:t>
      </w:r>
    </w:p>
    <w:p w14:paraId="3CDFBC09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36.5. Фамилии, имена, отчества выступивших на заседании лиц и краткое изложение их выступлений.</w:t>
      </w:r>
    </w:p>
    <w:p w14:paraId="6E3D73DE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36.6. Источник информации, содержащей основания для проведения заседания Комиссии, дата поступления информации в отдел организационно-контрольной и кадровой работы администрации района (должностному лицу кадровой службы, ответственному за работу по профилактике коррупционных и иных правонарушений).</w:t>
      </w:r>
    </w:p>
    <w:p w14:paraId="4692FA3E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36.7. Другие сведения.</w:t>
      </w:r>
    </w:p>
    <w:p w14:paraId="0F96FA43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36.8. Результаты голосования.</w:t>
      </w:r>
    </w:p>
    <w:p w14:paraId="2E0B98BC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36.9. Решение и обоснование его принятия.</w:t>
      </w:r>
    </w:p>
    <w:p w14:paraId="0DEF2736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2ABFFDF6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38. Копии протокола заседания Комиссии в 7-дневный срок со дня заседания направляются главе администрации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14:paraId="227E9AD0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39. Глава администрации района обязан рассмотреть протокол заседания Комиссии и вправе учесть в пределах своей </w:t>
      </w:r>
      <w:r w:rsidR="00057644" w:rsidRPr="001010AF">
        <w:rPr>
          <w:sz w:val="26"/>
          <w:szCs w:val="26"/>
        </w:rPr>
        <w:t>компетенции,</w:t>
      </w:r>
      <w:r w:rsidRPr="001010AF">
        <w:rPr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района в письменной форме уведомляет Комиссию в месячный срок со дня поступления к нему протокола заседания Комиссии. Решение главы администрации района оглашается на ближайшем заседании Комиссии и принимается к сведению без обсуждения.</w:t>
      </w:r>
    </w:p>
    <w:p w14:paraId="6E05EC3C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40. В случае установления Комиссией признаков дисциплинарного проступка в действиях (бездействии) муниципального служащего информация об этом </w:t>
      </w:r>
      <w:r w:rsidRPr="001010AF">
        <w:rPr>
          <w:sz w:val="26"/>
          <w:szCs w:val="26"/>
        </w:rPr>
        <w:lastRenderedPageBreak/>
        <w:t>представляется главе администрации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7444AF5B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41.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0A08361D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7810BA58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43. Выписка из решения Комиссии, заверенная подписью секретаря Комиссии и печатью администрации района, вручается гражданину, замещавшему должность муниципальной службы в администрации района, в отношении которого рассматривался вопрос, указанный в </w:t>
      </w:r>
      <w:hyperlink w:anchor="Par111" w:history="1">
        <w:r w:rsidRPr="001010AF">
          <w:rPr>
            <w:sz w:val="26"/>
            <w:szCs w:val="26"/>
          </w:rPr>
          <w:t>абзаце втором подпункта 12.2</w:t>
        </w:r>
      </w:hyperlink>
      <w:r w:rsidRPr="001010AF">
        <w:rPr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34C9AA92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отделом (должностным лицом, ответственным за работу по профилактике коррупционных и иных правонарушений).</w:t>
      </w:r>
    </w:p>
    <w:p w14:paraId="37A16C65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45. Решение Комиссии должно быть размещено на официальном сайте администрации района в информационно-телекоммуникационной сети Интернет в течение семи рабочих дней с даты принятия.</w:t>
      </w:r>
    </w:p>
    <w:p w14:paraId="46C831DD" w14:textId="77777777" w:rsidR="007F2D74" w:rsidRPr="001010AF" w:rsidRDefault="007F2D74" w:rsidP="007F2D74">
      <w:pPr>
        <w:jc w:val="both"/>
        <w:rPr>
          <w:sz w:val="26"/>
          <w:szCs w:val="26"/>
        </w:rPr>
      </w:pPr>
    </w:p>
    <w:p w14:paraId="092DB697" w14:textId="77777777" w:rsidR="007F2D74" w:rsidRPr="001010AF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39C28763" w14:textId="77777777" w:rsidR="007F2D74" w:rsidRPr="001010AF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76D0B435" w14:textId="77777777" w:rsidR="007F2D74" w:rsidRPr="001010AF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3F9E4DE4" w14:textId="77777777" w:rsidR="007F2D74" w:rsidRPr="001010AF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371EE863" w14:textId="77777777" w:rsidR="007F2D74" w:rsidRPr="001010AF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sectPr w:rsidR="007F2D74" w:rsidRPr="001010AF" w:rsidSect="00D36BB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0665D"/>
    <w:multiLevelType w:val="singleLevel"/>
    <w:tmpl w:val="8C946BC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6F5"/>
    <w:rsid w:val="00006A29"/>
    <w:rsid w:val="00013BCB"/>
    <w:rsid w:val="00015D9E"/>
    <w:rsid w:val="0001627F"/>
    <w:rsid w:val="00016DEF"/>
    <w:rsid w:val="0002531D"/>
    <w:rsid w:val="000263BC"/>
    <w:rsid w:val="00027328"/>
    <w:rsid w:val="000466EE"/>
    <w:rsid w:val="00052EBE"/>
    <w:rsid w:val="0005321A"/>
    <w:rsid w:val="00055B8C"/>
    <w:rsid w:val="00057644"/>
    <w:rsid w:val="00066946"/>
    <w:rsid w:val="00072E2D"/>
    <w:rsid w:val="000755CF"/>
    <w:rsid w:val="000864F3"/>
    <w:rsid w:val="00090666"/>
    <w:rsid w:val="000960D6"/>
    <w:rsid w:val="000A0AF0"/>
    <w:rsid w:val="000A0BB5"/>
    <w:rsid w:val="000A592E"/>
    <w:rsid w:val="000A5C28"/>
    <w:rsid w:val="000A6A9B"/>
    <w:rsid w:val="000B28B9"/>
    <w:rsid w:val="000B70AE"/>
    <w:rsid w:val="000C31CC"/>
    <w:rsid w:val="000C3389"/>
    <w:rsid w:val="000C5C19"/>
    <w:rsid w:val="000D3347"/>
    <w:rsid w:val="000E21EF"/>
    <w:rsid w:val="000E5677"/>
    <w:rsid w:val="000E58BB"/>
    <w:rsid w:val="000E6EA2"/>
    <w:rsid w:val="000E7ABF"/>
    <w:rsid w:val="001010AF"/>
    <w:rsid w:val="0010483B"/>
    <w:rsid w:val="00106EA5"/>
    <w:rsid w:val="0011492A"/>
    <w:rsid w:val="001463CD"/>
    <w:rsid w:val="001527F0"/>
    <w:rsid w:val="00152F3E"/>
    <w:rsid w:val="001645A7"/>
    <w:rsid w:val="001B1784"/>
    <w:rsid w:val="001B512F"/>
    <w:rsid w:val="001B7643"/>
    <w:rsid w:val="001C5C10"/>
    <w:rsid w:val="001C6F79"/>
    <w:rsid w:val="001F5779"/>
    <w:rsid w:val="001F70D9"/>
    <w:rsid w:val="00210C4B"/>
    <w:rsid w:val="00216264"/>
    <w:rsid w:val="002176A2"/>
    <w:rsid w:val="00244303"/>
    <w:rsid w:val="00266CB4"/>
    <w:rsid w:val="00271B1D"/>
    <w:rsid w:val="00276EB6"/>
    <w:rsid w:val="00280E13"/>
    <w:rsid w:val="00283D9C"/>
    <w:rsid w:val="00287866"/>
    <w:rsid w:val="00290519"/>
    <w:rsid w:val="00297DF4"/>
    <w:rsid w:val="002A6DD6"/>
    <w:rsid w:val="002C1FE9"/>
    <w:rsid w:val="002D1D80"/>
    <w:rsid w:val="002E1ADF"/>
    <w:rsid w:val="002F538B"/>
    <w:rsid w:val="00303F75"/>
    <w:rsid w:val="0032142E"/>
    <w:rsid w:val="00331AE5"/>
    <w:rsid w:val="003527A5"/>
    <w:rsid w:val="00364F77"/>
    <w:rsid w:val="00366EA7"/>
    <w:rsid w:val="00371C93"/>
    <w:rsid w:val="00372154"/>
    <w:rsid w:val="00385C06"/>
    <w:rsid w:val="00394979"/>
    <w:rsid w:val="00397192"/>
    <w:rsid w:val="003A5746"/>
    <w:rsid w:val="003A5B57"/>
    <w:rsid w:val="003B1F78"/>
    <w:rsid w:val="003B6131"/>
    <w:rsid w:val="003E3052"/>
    <w:rsid w:val="004010C8"/>
    <w:rsid w:val="00402E17"/>
    <w:rsid w:val="0040553F"/>
    <w:rsid w:val="00407A2D"/>
    <w:rsid w:val="00410049"/>
    <w:rsid w:val="004139CA"/>
    <w:rsid w:val="004146C5"/>
    <w:rsid w:val="0043205F"/>
    <w:rsid w:val="004433B2"/>
    <w:rsid w:val="00463CBC"/>
    <w:rsid w:val="004824FB"/>
    <w:rsid w:val="00491FBD"/>
    <w:rsid w:val="004A1ED3"/>
    <w:rsid w:val="004D0B22"/>
    <w:rsid w:val="004E1808"/>
    <w:rsid w:val="00503457"/>
    <w:rsid w:val="0050572D"/>
    <w:rsid w:val="00515897"/>
    <w:rsid w:val="005215FE"/>
    <w:rsid w:val="005443AE"/>
    <w:rsid w:val="0055443E"/>
    <w:rsid w:val="00563590"/>
    <w:rsid w:val="0056544B"/>
    <w:rsid w:val="00572FF1"/>
    <w:rsid w:val="0058408F"/>
    <w:rsid w:val="0058512C"/>
    <w:rsid w:val="005967E4"/>
    <w:rsid w:val="005A08DC"/>
    <w:rsid w:val="005A2F76"/>
    <w:rsid w:val="005C3DA1"/>
    <w:rsid w:val="005D5202"/>
    <w:rsid w:val="005E366D"/>
    <w:rsid w:val="005F28FF"/>
    <w:rsid w:val="00605CC8"/>
    <w:rsid w:val="00606ED6"/>
    <w:rsid w:val="00616A98"/>
    <w:rsid w:val="00623308"/>
    <w:rsid w:val="00632602"/>
    <w:rsid w:val="00635EAF"/>
    <w:rsid w:val="0064106F"/>
    <w:rsid w:val="00645CB2"/>
    <w:rsid w:val="00657267"/>
    <w:rsid w:val="00657FCB"/>
    <w:rsid w:val="00660879"/>
    <w:rsid w:val="006677C8"/>
    <w:rsid w:val="00676963"/>
    <w:rsid w:val="0068403F"/>
    <w:rsid w:val="00697489"/>
    <w:rsid w:val="006A18D0"/>
    <w:rsid w:val="006A6F98"/>
    <w:rsid w:val="006A73D0"/>
    <w:rsid w:val="006B15DB"/>
    <w:rsid w:val="006C4522"/>
    <w:rsid w:val="006D3AC2"/>
    <w:rsid w:val="006D6FC0"/>
    <w:rsid w:val="006E6441"/>
    <w:rsid w:val="0070680A"/>
    <w:rsid w:val="00720557"/>
    <w:rsid w:val="00723B38"/>
    <w:rsid w:val="007253B9"/>
    <w:rsid w:val="007534B2"/>
    <w:rsid w:val="00755219"/>
    <w:rsid w:val="00761912"/>
    <w:rsid w:val="00766DF8"/>
    <w:rsid w:val="00777558"/>
    <w:rsid w:val="00781201"/>
    <w:rsid w:val="00781779"/>
    <w:rsid w:val="007B26B9"/>
    <w:rsid w:val="007B2B8F"/>
    <w:rsid w:val="007B68E2"/>
    <w:rsid w:val="007C45B3"/>
    <w:rsid w:val="007C584B"/>
    <w:rsid w:val="007D1CEC"/>
    <w:rsid w:val="007D5C63"/>
    <w:rsid w:val="007E2087"/>
    <w:rsid w:val="007E3A85"/>
    <w:rsid w:val="007E5613"/>
    <w:rsid w:val="007F2D74"/>
    <w:rsid w:val="007F786B"/>
    <w:rsid w:val="008204BD"/>
    <w:rsid w:val="00823B48"/>
    <w:rsid w:val="00827783"/>
    <w:rsid w:val="008525A4"/>
    <w:rsid w:val="008618D6"/>
    <w:rsid w:val="00864503"/>
    <w:rsid w:val="00867EE4"/>
    <w:rsid w:val="00880AC3"/>
    <w:rsid w:val="0088106A"/>
    <w:rsid w:val="00882393"/>
    <w:rsid w:val="008A5602"/>
    <w:rsid w:val="008A7E17"/>
    <w:rsid w:val="008B02DA"/>
    <w:rsid w:val="008B302D"/>
    <w:rsid w:val="008B64FE"/>
    <w:rsid w:val="008B749A"/>
    <w:rsid w:val="008C2F8D"/>
    <w:rsid w:val="008D5F9E"/>
    <w:rsid w:val="008E2285"/>
    <w:rsid w:val="008E4155"/>
    <w:rsid w:val="008F2F36"/>
    <w:rsid w:val="00924FFD"/>
    <w:rsid w:val="00941720"/>
    <w:rsid w:val="009503AB"/>
    <w:rsid w:val="00955623"/>
    <w:rsid w:val="00965E3D"/>
    <w:rsid w:val="009669A1"/>
    <w:rsid w:val="00966F4F"/>
    <w:rsid w:val="00972AE8"/>
    <w:rsid w:val="0097738D"/>
    <w:rsid w:val="00983273"/>
    <w:rsid w:val="00983974"/>
    <w:rsid w:val="00985F55"/>
    <w:rsid w:val="009B0C08"/>
    <w:rsid w:val="009B48CF"/>
    <w:rsid w:val="009B54AC"/>
    <w:rsid w:val="009C692A"/>
    <w:rsid w:val="009D2F88"/>
    <w:rsid w:val="009E13A6"/>
    <w:rsid w:val="00A02143"/>
    <w:rsid w:val="00A05D72"/>
    <w:rsid w:val="00A063A8"/>
    <w:rsid w:val="00A10E5C"/>
    <w:rsid w:val="00A2777E"/>
    <w:rsid w:val="00A33078"/>
    <w:rsid w:val="00A461FE"/>
    <w:rsid w:val="00A81AE6"/>
    <w:rsid w:val="00AC428A"/>
    <w:rsid w:val="00AD61F8"/>
    <w:rsid w:val="00AD6CEF"/>
    <w:rsid w:val="00AF2E33"/>
    <w:rsid w:val="00AF7EB9"/>
    <w:rsid w:val="00B040BF"/>
    <w:rsid w:val="00B05673"/>
    <w:rsid w:val="00B058C0"/>
    <w:rsid w:val="00B15BB4"/>
    <w:rsid w:val="00B16981"/>
    <w:rsid w:val="00B2038F"/>
    <w:rsid w:val="00B26511"/>
    <w:rsid w:val="00B5665B"/>
    <w:rsid w:val="00B76327"/>
    <w:rsid w:val="00B7716D"/>
    <w:rsid w:val="00B97462"/>
    <w:rsid w:val="00BA1AE7"/>
    <w:rsid w:val="00BA6836"/>
    <w:rsid w:val="00BA7D26"/>
    <w:rsid w:val="00BD7CC5"/>
    <w:rsid w:val="00BD7ECA"/>
    <w:rsid w:val="00BE05FF"/>
    <w:rsid w:val="00BE2736"/>
    <w:rsid w:val="00BE74BD"/>
    <w:rsid w:val="00BF0E67"/>
    <w:rsid w:val="00BF1CC1"/>
    <w:rsid w:val="00BF63F6"/>
    <w:rsid w:val="00C1199C"/>
    <w:rsid w:val="00C23143"/>
    <w:rsid w:val="00C24695"/>
    <w:rsid w:val="00C278E7"/>
    <w:rsid w:val="00C44E57"/>
    <w:rsid w:val="00C5266A"/>
    <w:rsid w:val="00C6213F"/>
    <w:rsid w:val="00C63B16"/>
    <w:rsid w:val="00C67C0E"/>
    <w:rsid w:val="00C75738"/>
    <w:rsid w:val="00C9134E"/>
    <w:rsid w:val="00CA07B9"/>
    <w:rsid w:val="00CA28CF"/>
    <w:rsid w:val="00CB5D6A"/>
    <w:rsid w:val="00CE533D"/>
    <w:rsid w:val="00CF3F55"/>
    <w:rsid w:val="00D03C9C"/>
    <w:rsid w:val="00D0533E"/>
    <w:rsid w:val="00D0567B"/>
    <w:rsid w:val="00D129E3"/>
    <w:rsid w:val="00D20B09"/>
    <w:rsid w:val="00D36BBA"/>
    <w:rsid w:val="00D4122F"/>
    <w:rsid w:val="00D555A3"/>
    <w:rsid w:val="00D651E6"/>
    <w:rsid w:val="00D80323"/>
    <w:rsid w:val="00D805D7"/>
    <w:rsid w:val="00D83646"/>
    <w:rsid w:val="00D96AE0"/>
    <w:rsid w:val="00D978EE"/>
    <w:rsid w:val="00DA0A5D"/>
    <w:rsid w:val="00DA548E"/>
    <w:rsid w:val="00DC2390"/>
    <w:rsid w:val="00DD0AC1"/>
    <w:rsid w:val="00DE1BB3"/>
    <w:rsid w:val="00E01B9A"/>
    <w:rsid w:val="00E126A6"/>
    <w:rsid w:val="00E21908"/>
    <w:rsid w:val="00E21B20"/>
    <w:rsid w:val="00E2213B"/>
    <w:rsid w:val="00E41491"/>
    <w:rsid w:val="00E463C6"/>
    <w:rsid w:val="00E53000"/>
    <w:rsid w:val="00E567FC"/>
    <w:rsid w:val="00E62061"/>
    <w:rsid w:val="00E77D74"/>
    <w:rsid w:val="00E81402"/>
    <w:rsid w:val="00E816F5"/>
    <w:rsid w:val="00E911B8"/>
    <w:rsid w:val="00EA2AAF"/>
    <w:rsid w:val="00EA5709"/>
    <w:rsid w:val="00EA6FF1"/>
    <w:rsid w:val="00EA737B"/>
    <w:rsid w:val="00EC38CC"/>
    <w:rsid w:val="00EC73F0"/>
    <w:rsid w:val="00EF0EF4"/>
    <w:rsid w:val="00F00336"/>
    <w:rsid w:val="00F343F8"/>
    <w:rsid w:val="00F36034"/>
    <w:rsid w:val="00F40F00"/>
    <w:rsid w:val="00F44CB1"/>
    <w:rsid w:val="00F45655"/>
    <w:rsid w:val="00F669D0"/>
    <w:rsid w:val="00F76455"/>
    <w:rsid w:val="00F82F3C"/>
    <w:rsid w:val="00F927DE"/>
    <w:rsid w:val="00F94C83"/>
    <w:rsid w:val="00FA3942"/>
    <w:rsid w:val="00FA5B15"/>
    <w:rsid w:val="00FA64DC"/>
    <w:rsid w:val="00FA7169"/>
    <w:rsid w:val="00FD6E88"/>
    <w:rsid w:val="00FF37AF"/>
    <w:rsid w:val="00FF43BD"/>
    <w:rsid w:val="00FF4E4A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4782"/>
  <w15:docId w15:val="{F79C283C-1C60-4798-8A7C-88B5459B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E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6E88"/>
    <w:pPr>
      <w:keepNext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E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7C0E"/>
    <w:pPr>
      <w:ind w:left="720"/>
      <w:contextualSpacing/>
    </w:pPr>
  </w:style>
  <w:style w:type="paragraph" w:customStyle="1" w:styleId="Style7">
    <w:name w:val="Style7"/>
    <w:basedOn w:val="a"/>
    <w:uiPriority w:val="99"/>
    <w:rsid w:val="00C67C0E"/>
    <w:pPr>
      <w:widowControl w:val="0"/>
      <w:overflowPunct/>
      <w:spacing w:line="322" w:lineRule="exact"/>
      <w:ind w:firstLine="701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C67C0E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C67C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67C0E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EF1C7E1B2D5BF65A01B08B5FBB8532CA9F46019DFDB3C2A5516D98117D6F45367B2DDA0ABEBBDC9EB70630B5m2n1H" TargetMode="External"/><Relationship Id="rId13" Type="http://schemas.openxmlformats.org/officeDocument/2006/relationships/hyperlink" Target="consultantplus://offline/ref=E5102C83C21C1C39BA0CD913AC7C9AB1516C3D6F148B7434364D6C3AE4514035E74E146B4DFDD219D8AC58j214H" TargetMode="External"/><Relationship Id="rId18" Type="http://schemas.openxmlformats.org/officeDocument/2006/relationships/hyperlink" Target="consultantplus://offline/ref=E5102C83C21C1C39BA0CD913AC7C9AB150613B681BDB23366718623FEC011A25F1071A695BF787569EF95727A8F781668784A837j21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102C83C21C1C39BA0CD913AC7C9AB1516D336F1BDA23366718623FEC011A25F1071A6A53FCD205D2A70E75ECBC8D649998A9343C7E8D79j914H" TargetMode="External"/><Relationship Id="rId7" Type="http://schemas.openxmlformats.org/officeDocument/2006/relationships/hyperlink" Target="consultantplus://offline/ref=E5102C83C21C1C39BA0CD913AC7C9AB15163326817DC23366718623FEC011A25F1071A6A53FCD303DCA70E75ECBC8D649998A9343C7E8D79j914H" TargetMode="External"/><Relationship Id="rId12" Type="http://schemas.openxmlformats.org/officeDocument/2006/relationships/hyperlink" Target="consultantplus://offline/ref=E8EF1C7E1B2D5BF65A01AE8649D7D93DC991190E9AFCBA9DFC0E36C54674651263342C864DEBA8DE9FB70531A92389A3m6n1H" TargetMode="External"/><Relationship Id="rId17" Type="http://schemas.openxmlformats.org/officeDocument/2006/relationships/hyperlink" Target="consultantplus://offline/ref=E5102C83C21C1C39BA0CD913AC7C9AB150623D691FDC23366718623FEC011A25F1071A6A54FDD00C8EFD1E71A5EA80799887B637227Ej81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102C83C21C1C39BA0CD913AC7C9AB150613B681BDB23366718623FEC011A25F1071A6850F787569EF95727A8F781668784A837j212H" TargetMode="External"/><Relationship Id="rId20" Type="http://schemas.openxmlformats.org/officeDocument/2006/relationships/hyperlink" Target="consultantplus://offline/ref=E5102C83C21C1C39BA0CD913AC7C9AB1516D336F1BDA23366718623FEC011A25F1071A6A53FCD205D2A70E75ECBC8D649998A9343C7E8D79j91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102C83C21C1C39BA0CD913AC7C9AB150623C6B1ADF23366718623FEC011A25F1071A6950F787569EF95727A8F781668784A837j212H" TargetMode="External"/><Relationship Id="rId11" Type="http://schemas.openxmlformats.org/officeDocument/2006/relationships/hyperlink" Target="consultantplus://offline/ref=E8EF1C7E1B2D5BF65A01AE8649D7D93DC991190E9CFCBA95F90E36C54674651263342C864DEBA8DE9FB70531A92389A3m6n1H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5102C83C21C1C39BA0CD913AC7C9AB1516D336F1BDA23366718623FEC011A25F1071A6A53FCD205D2A70E75ECBC8D649998A9343C7E8D79j914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8EF1C7E1B2D5BF65A01B08B5FBB8532CA9C400099F3B3C2A5516D98117D6F45367B2DDA0ABEBBDC9EB70630B5m2n1H" TargetMode="External"/><Relationship Id="rId19" Type="http://schemas.openxmlformats.org/officeDocument/2006/relationships/hyperlink" Target="consultantplus://offline/ref=E5102C83C21C1C39BA0CD913AC7C9AB150613B681BDB23366718623FEC011A25F1071A695BF787569EF95727A8F781668784A837j21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EF1C7E1B2D5BF65A01AE8649D7D93DC991190E98FBB190F90D6BCF4E2D6910643B738358FAF0D09CA91A31B63F8BA163mCn3H" TargetMode="External"/><Relationship Id="rId14" Type="http://schemas.openxmlformats.org/officeDocument/2006/relationships/hyperlink" Target="consultantplus://offline/ref=E5102C83C21C1C39BA0CD913AC7C9AB150613B681BDB23366718623FEC011A25E307426650FCCD06DBB25824AAjE19H" TargetMode="External"/><Relationship Id="rId22" Type="http://schemas.openxmlformats.org/officeDocument/2006/relationships/hyperlink" Target="consultantplus://offline/ref=E5102C83C21C1C39BA0CD913AC7C9AB150613B681BDB23366718623FEC011A25F1071A695BF787569EF95727A8F781668784A837j21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5030</Words>
  <Characters>28675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ADM_USER</cp:lastModifiedBy>
  <cp:revision>33</cp:revision>
  <cp:lastPrinted>2020-11-30T12:09:00Z</cp:lastPrinted>
  <dcterms:created xsi:type="dcterms:W3CDTF">2014-02-28T10:40:00Z</dcterms:created>
  <dcterms:modified xsi:type="dcterms:W3CDTF">2021-03-01T13:52:00Z</dcterms:modified>
</cp:coreProperties>
</file>