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C407" w14:textId="59455BDA" w:rsidR="00BE1073" w:rsidRDefault="00BE1073" w:rsidP="00BE1073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 w:rsidR="009704EA">
        <w:rPr>
          <w:rFonts w:ascii="Times New Roman" w:hAnsi="Times New Roman"/>
          <w:b/>
          <w:bCs/>
          <w:sz w:val="28"/>
          <w:szCs w:val="34"/>
        </w:rPr>
        <w:t>5</w:t>
      </w:r>
    </w:p>
    <w:p w14:paraId="5F351FDA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1413C9D6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632CFD6" w14:textId="289DD723" w:rsidR="00BE1073" w:rsidRDefault="00BE1073" w:rsidP="00BE1073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                 </w:t>
      </w:r>
      <w:r w:rsidR="009704EA">
        <w:rPr>
          <w:rFonts w:ascii="Times New Roman CYR" w:eastAsia="Times New Roman CYR" w:hAnsi="Times New Roman CYR" w:cs="Times New Roman CYR"/>
          <w:sz w:val="28"/>
          <w:szCs w:val="28"/>
        </w:rPr>
        <w:t>10.11</w:t>
      </w:r>
      <w:r w:rsidR="00D12992">
        <w:rPr>
          <w:rFonts w:ascii="Times New Roman CYR" w:eastAsia="Times New Roman CYR" w:hAnsi="Times New Roman CYR" w:cs="Times New Roman CYR"/>
          <w:sz w:val="28"/>
          <w:szCs w:val="28"/>
        </w:rPr>
        <w:t>.2022</w:t>
      </w:r>
    </w:p>
    <w:p w14:paraId="765C2E50" w14:textId="77777777" w:rsidR="00BE1073" w:rsidRDefault="00BE1073" w:rsidP="00BE1073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969B0A4" w14:textId="77777777" w:rsidR="00BE1073" w:rsidRDefault="00BE1073" w:rsidP="00BE1073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6AA6DE6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03470718" w14:textId="77777777" w:rsidR="00BE1073" w:rsidRDefault="00BE1073" w:rsidP="00BE1073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56E7E4FB" w14:textId="77777777" w:rsidR="00BE1073" w:rsidRDefault="00BE1073" w:rsidP="00BE1073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1948530C" w14:textId="77777777" w:rsidR="00BE1073" w:rsidRDefault="00BE1073" w:rsidP="00BE1073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06A6A005" w14:textId="77777777" w:rsidR="00BE1073" w:rsidRDefault="00BE1073" w:rsidP="00BE10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41559D2F" w14:textId="77777777" w:rsidR="00BE1073" w:rsidRDefault="00BE1073" w:rsidP="00BE10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0C7BE4DA" w14:textId="259AD365" w:rsidR="00BE1073" w:rsidRDefault="00BE1073" w:rsidP="00BE1073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Муниципальный служащий, ранее замещавший муниципальную должность в администрации Грязинского муниципального района и уволенный по собственному желанию,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трудоустройстве в </w:t>
      </w:r>
      <w:r w:rsidR="009704EA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Филиал </w:t>
      </w:r>
      <w:r w:rsidR="009704EA">
        <w:rPr>
          <w:rFonts w:ascii="Times New Roman" w:hAnsi="Times New Roman" w:cs="Times New Roman"/>
          <w:sz w:val="27"/>
          <w:szCs w:val="27"/>
        </w:rPr>
        <w:t>АО «Газпром газораспределение Липецк» в г.Грязи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входили контролирующие функции над данной организацией.</w:t>
      </w:r>
    </w:p>
    <w:p w14:paraId="08072B55" w14:textId="77777777" w:rsidR="00BE1073" w:rsidRDefault="00BE1073" w:rsidP="00BE1073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172E5678" w14:textId="77777777" w:rsidR="00DF219C" w:rsidRDefault="00DF219C"/>
    <w:sectPr w:rsidR="00DF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55597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DA"/>
    <w:rsid w:val="009704EA"/>
    <w:rsid w:val="00B715DA"/>
    <w:rsid w:val="00BB42BE"/>
    <w:rsid w:val="00BE1073"/>
    <w:rsid w:val="00D12992"/>
    <w:rsid w:val="00D920D6"/>
    <w:rsid w:val="00D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44D0"/>
  <w15:chartTrackingRefBased/>
  <w15:docId w15:val="{815BCC57-4B16-4CED-B7D7-EF8F559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07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BE1073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BE1073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B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Рязанцева Марина Ивановна</cp:lastModifiedBy>
  <cp:revision>6</cp:revision>
  <dcterms:created xsi:type="dcterms:W3CDTF">2021-04-20T10:12:00Z</dcterms:created>
  <dcterms:modified xsi:type="dcterms:W3CDTF">2022-11-11T07:37:00Z</dcterms:modified>
</cp:coreProperties>
</file>