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B2C95" w14:textId="1DB5A557" w:rsidR="00AA40FC" w:rsidRDefault="00AA40FC" w:rsidP="00AA40FC">
      <w:pPr>
        <w:jc w:val="center"/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 xml:space="preserve">ПРОТОКОЛ № </w:t>
      </w:r>
      <w:r>
        <w:rPr>
          <w:rFonts w:ascii="Times New Roman" w:hAnsi="Times New Roman"/>
          <w:b/>
          <w:bCs/>
          <w:sz w:val="28"/>
          <w:szCs w:val="34"/>
        </w:rPr>
        <w:t>1</w:t>
      </w:r>
    </w:p>
    <w:p w14:paraId="2BDA4911" w14:textId="77777777" w:rsidR="00AA40FC" w:rsidRDefault="00AA40FC" w:rsidP="00AA40FC">
      <w:pPr>
        <w:ind w:firstLine="54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заседания комиссии администрации Грязинского муниципального района по соблюдению требований к служебному поведению муниципальных служащих и урегулированию конфликта интересов</w:t>
      </w:r>
    </w:p>
    <w:p w14:paraId="7031CB3E" w14:textId="77777777" w:rsidR="00AA40FC" w:rsidRDefault="00AA40FC" w:rsidP="00AA40FC">
      <w:pPr>
        <w:ind w:firstLine="540"/>
        <w:jc w:val="center"/>
        <w:rPr>
          <w:rFonts w:ascii="Times New Roman CYR" w:eastAsia="Times New Roman CYR" w:hAnsi="Times New Roman CYR" w:cs="Times New Roman CYR"/>
          <w:sz w:val="28"/>
          <w:szCs w:val="28"/>
        </w:rPr>
      </w:pPr>
    </w:p>
    <w:p w14:paraId="414F00F6" w14:textId="21B48FBC" w:rsidR="00AA40FC" w:rsidRDefault="00AA40FC" w:rsidP="00AA40FC">
      <w:pPr>
        <w:ind w:firstLine="54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г. Грязи                                                                        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           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  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21.01.2021</w:t>
      </w:r>
    </w:p>
    <w:p w14:paraId="0EE4A587" w14:textId="77777777" w:rsidR="00AA40FC" w:rsidRDefault="00AA40FC" w:rsidP="00AA40FC">
      <w:pPr>
        <w:ind w:firstLine="54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14:paraId="74AEDC72" w14:textId="77777777" w:rsidR="00AA40FC" w:rsidRDefault="00AA40FC" w:rsidP="00AA40FC">
      <w:pPr>
        <w:jc w:val="both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14:paraId="734BE84A" w14:textId="77777777" w:rsidR="00AA40FC" w:rsidRDefault="00AA40FC" w:rsidP="00AA40FC">
      <w:pPr>
        <w:ind w:firstLine="54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ПОВЕСТКА ДНЯ:</w:t>
      </w:r>
    </w:p>
    <w:p w14:paraId="421B47DC" w14:textId="77777777" w:rsidR="00AA40FC" w:rsidRDefault="00AA40FC" w:rsidP="00AA40FC">
      <w:pPr>
        <w:pStyle w:val="a4"/>
        <w:numPr>
          <w:ilvl w:val="0"/>
          <w:numId w:val="1"/>
        </w:numPr>
        <w:ind w:left="567" w:hanging="567"/>
        <w:jc w:val="both"/>
        <w:rPr>
          <w:rFonts w:ascii="Times New Roman CYR" w:eastAsia="Times New Roman CYR" w:hAnsi="Times New Roman CYR" w:cs="Times New Roman CYR"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Cs/>
          <w:sz w:val="28"/>
          <w:szCs w:val="28"/>
        </w:rPr>
        <w:t>О рассмотрении заявления бывшего муниципального служащего, а также информации о заключении работодателем трудового договора с гражданином, замещавшим должность муниципальной службы в администрации Грязинского муниципального района.</w:t>
      </w:r>
    </w:p>
    <w:p w14:paraId="2BA088D5" w14:textId="77777777" w:rsidR="00AA40FC" w:rsidRDefault="00AA40FC" w:rsidP="00AA40FC">
      <w:pPr>
        <w:jc w:val="both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14:paraId="48AE18EA" w14:textId="77777777" w:rsidR="00AA40FC" w:rsidRDefault="00AA40FC" w:rsidP="00AA40FC">
      <w:pPr>
        <w:jc w:val="both"/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РЕШИЛИ:</w:t>
      </w:r>
    </w:p>
    <w:p w14:paraId="32354D3B" w14:textId="77777777" w:rsidR="00AA40FC" w:rsidRDefault="00AA40FC" w:rsidP="00AA40FC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Style w:val="FontStyle27"/>
          <w:sz w:val="28"/>
          <w:szCs w:val="28"/>
        </w:rPr>
      </w:pPr>
    </w:p>
    <w:p w14:paraId="093E76F3" w14:textId="3C660E09" w:rsidR="00AA40FC" w:rsidRDefault="00AA40FC" w:rsidP="00AA40FC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Style w:val="FontStyle27"/>
          <w:sz w:val="28"/>
          <w:szCs w:val="28"/>
        </w:rPr>
        <w:t>Руководствуясь постановлением администрации Грязинского муниципального района от 18.10.2013 № 2437 «</w:t>
      </w:r>
      <w:r w:rsidRPr="006018D2">
        <w:rPr>
          <w:rFonts w:ascii="Times New Roman" w:hAnsi="Times New Roman"/>
          <w:sz w:val="28"/>
          <w:szCs w:val="28"/>
        </w:rPr>
        <w:t xml:space="preserve">Об утверждении перечня должностей муниципальной службы, предусмотренных статьей 12 Федерального закона от 25.12.2008 №273-ФЗ «О </w:t>
      </w:r>
      <w:r>
        <w:rPr>
          <w:rFonts w:ascii="Times New Roman" w:hAnsi="Times New Roman"/>
          <w:sz w:val="28"/>
          <w:szCs w:val="28"/>
        </w:rPr>
        <w:t xml:space="preserve">противодействии коррупции», п.2 ст.12 </w:t>
      </w:r>
      <w:r w:rsidRPr="006018D2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6018D2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6018D2">
        <w:rPr>
          <w:rFonts w:ascii="Times New Roman" w:hAnsi="Times New Roman"/>
          <w:sz w:val="28"/>
          <w:szCs w:val="28"/>
        </w:rPr>
        <w:t xml:space="preserve"> от 25.12.2008 №273-ФЗ «О </w:t>
      </w:r>
      <w:r>
        <w:rPr>
          <w:rFonts w:ascii="Times New Roman" w:hAnsi="Times New Roman"/>
          <w:sz w:val="28"/>
          <w:szCs w:val="28"/>
        </w:rPr>
        <w:t xml:space="preserve">противодействии коррупции» установить, что муниципальный служащий 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в течение двух лет после увольнения с муниципальной службы обязан при заключении трудовых или гражданско-правовых договоров на выполнение работ (оказание услуг), сообщать работодателю сведения о последнем месте своей службы.</w:t>
      </w:r>
    </w:p>
    <w:p w14:paraId="16364D7A" w14:textId="10EC965D" w:rsidR="00AA40FC" w:rsidRDefault="00AA40FC" w:rsidP="00AA40FC">
      <w:pPr>
        <w:widowControl/>
        <w:suppressAutoHyphens w:val="0"/>
        <w:ind w:firstLine="540"/>
        <w:jc w:val="both"/>
      </w:pPr>
      <w:r>
        <w:rPr>
          <w:rFonts w:ascii="Times New Roman CYR" w:eastAsia="Times New Roman CYR" w:hAnsi="Times New Roman CYR" w:cs="Times New Roman CYR"/>
          <w:bCs/>
          <w:sz w:val="28"/>
          <w:szCs w:val="28"/>
        </w:rPr>
        <w:t>Муниципальный служащий, ранее замещавш</w:t>
      </w:r>
      <w:r>
        <w:rPr>
          <w:rFonts w:ascii="Times New Roman CYR" w:eastAsia="Times New Roman CYR" w:hAnsi="Times New Roman CYR" w:cs="Times New Roman CYR"/>
          <w:bCs/>
          <w:sz w:val="28"/>
          <w:szCs w:val="28"/>
        </w:rPr>
        <w:t>ий</w:t>
      </w:r>
      <w:r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 муниципальную должность </w:t>
      </w:r>
      <w:r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в </w:t>
      </w:r>
      <w:r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администрации Грязинского муниципального района и уволенный по собственному желанию, уведомил комиссию 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о 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трудоустройстве в </w:t>
      </w:r>
      <w:r>
        <w:rPr>
          <w:rFonts w:ascii="Times New Roman CYR" w:eastAsia="Times New Roman CYR" w:hAnsi="Times New Roman CYR" w:cs="Times New Roman CYR"/>
          <w:bCs/>
          <w:sz w:val="28"/>
          <w:szCs w:val="28"/>
        </w:rPr>
        <w:t>МБУ ДО ДЮСШ г.Грязи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. Конфликта интересов данное трудоустройство не несет в связи с тем, что в должностные обязанности муниципального служащего</w:t>
      </w:r>
      <w:r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 администрации Грязинского муниципального района не вход</w:t>
      </w:r>
      <w:r>
        <w:rPr>
          <w:rFonts w:ascii="Times New Roman CYR" w:eastAsia="Times New Roman CYR" w:hAnsi="Times New Roman CYR" w:cs="Times New Roman CYR"/>
          <w:bCs/>
          <w:sz w:val="28"/>
          <w:szCs w:val="28"/>
        </w:rPr>
        <w:t>или</w:t>
      </w:r>
      <w:r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 контролирующие функции</w:t>
      </w:r>
      <w:r w:rsidR="004C5560"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 над данной организацией.</w:t>
      </w:r>
    </w:p>
    <w:p w14:paraId="3C46F6BF" w14:textId="77777777" w:rsidR="00AA40FC" w:rsidRDefault="00AA40FC" w:rsidP="00AA40FC">
      <w:pPr>
        <w:pStyle w:val="a3"/>
        <w:jc w:val="both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ab/>
      </w:r>
      <w:r>
        <w:rPr>
          <w:rStyle w:val="FontStyle27"/>
          <w:sz w:val="28"/>
          <w:szCs w:val="28"/>
        </w:rPr>
        <w:tab/>
      </w:r>
    </w:p>
    <w:p w14:paraId="0974C46C" w14:textId="77777777" w:rsidR="00AA40FC" w:rsidRDefault="00AA40FC" w:rsidP="00AA40FC">
      <w:pPr>
        <w:ind w:firstLine="540"/>
        <w:jc w:val="both"/>
      </w:pPr>
    </w:p>
    <w:p w14:paraId="2FF06A0D" w14:textId="688F22F1" w:rsidR="00DF219C" w:rsidRDefault="00DF219C"/>
    <w:p w14:paraId="2DE59E6E" w14:textId="77777777" w:rsidR="00AA40FC" w:rsidRDefault="00AA40FC" w:rsidP="00AA40FC">
      <w:pPr>
        <w:autoSpaceDE w:val="0"/>
        <w:jc w:val="both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14:paraId="563C5788" w14:textId="77777777" w:rsidR="00AA40FC" w:rsidRDefault="00AA40FC"/>
    <w:sectPr w:rsidR="00AA40FC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629CB"/>
    <w:multiLevelType w:val="multilevel"/>
    <w:tmpl w:val="2FE00830"/>
    <w:lvl w:ilvl="0">
      <w:start w:val="1"/>
      <w:numFmt w:val="decimal"/>
      <w:lvlText w:val="%1."/>
      <w:lvlJc w:val="left"/>
      <w:pPr>
        <w:ind w:left="1260" w:hanging="360"/>
      </w:pPr>
      <w:rPr>
        <w:rFonts w:ascii="Times New Roman CYR" w:hAnsi="Times New Roman CYR"/>
        <w:b/>
        <w:sz w:val="28"/>
      </w:r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498A099A"/>
    <w:multiLevelType w:val="hybridMultilevel"/>
    <w:tmpl w:val="1E0E551C"/>
    <w:lvl w:ilvl="0" w:tplc="65B0981A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93F"/>
    <w:rsid w:val="0020593F"/>
    <w:rsid w:val="004C5560"/>
    <w:rsid w:val="00AA40FC"/>
    <w:rsid w:val="00DF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9118B"/>
  <w15:chartTrackingRefBased/>
  <w15:docId w15:val="{599C0E3D-27D2-47DE-A57B-1039833DF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40FC"/>
    <w:pPr>
      <w:widowControl w:val="0"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7">
    <w:name w:val="Font Style27"/>
    <w:uiPriority w:val="99"/>
    <w:qFormat/>
    <w:rsid w:val="00AA40FC"/>
    <w:rPr>
      <w:rFonts w:ascii="Times New Roman" w:hAnsi="Times New Roman" w:cs="Times New Roman"/>
      <w:spacing w:val="10"/>
      <w:sz w:val="24"/>
      <w:szCs w:val="24"/>
    </w:rPr>
  </w:style>
  <w:style w:type="paragraph" w:styleId="a3">
    <w:name w:val="No Spacing"/>
    <w:uiPriority w:val="1"/>
    <w:qFormat/>
    <w:rsid w:val="00AA40FC"/>
    <w:pPr>
      <w:spacing w:after="0" w:line="240" w:lineRule="auto"/>
    </w:pPr>
    <w:rPr>
      <w:sz w:val="20"/>
    </w:rPr>
  </w:style>
  <w:style w:type="paragraph" w:styleId="a4">
    <w:name w:val="List Paragraph"/>
    <w:basedOn w:val="a"/>
    <w:uiPriority w:val="34"/>
    <w:qFormat/>
    <w:rsid w:val="00AA40FC"/>
    <w:pPr>
      <w:ind w:left="720"/>
      <w:contextualSpacing/>
    </w:pPr>
  </w:style>
  <w:style w:type="table" w:styleId="a5">
    <w:name w:val="Table Grid"/>
    <w:basedOn w:val="a1"/>
    <w:rsid w:val="00AA40F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ADM_USER</dc:creator>
  <cp:keywords/>
  <dc:description/>
  <cp:lastModifiedBy>ADM_USER</cp:lastModifiedBy>
  <cp:revision>2</cp:revision>
  <dcterms:created xsi:type="dcterms:W3CDTF">2021-04-20T09:50:00Z</dcterms:created>
  <dcterms:modified xsi:type="dcterms:W3CDTF">2021-04-20T10:09:00Z</dcterms:modified>
</cp:coreProperties>
</file>