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55239" w:rsidRPr="00E55239" w:rsidRDefault="005D68B8" w:rsidP="00E55239">
      <w:pPr>
        <w:rPr>
          <w:rFonts w:ascii="Times New Roman" w:hAnsi="Times New Roman" w:cs="Times New Roman"/>
          <w:sz w:val="28"/>
          <w:szCs w:val="28"/>
        </w:rPr>
      </w:pPr>
      <w:r w:rsidRPr="00387C3D">
        <w:rPr>
          <w:rFonts w:ascii="Times New Roman" w:hAnsi="Times New Roman" w:cs="Times New Roman"/>
          <w:sz w:val="28"/>
          <w:szCs w:val="28"/>
        </w:rPr>
        <w:t>2</w:t>
      </w:r>
      <w:r w:rsidR="00410D7E" w:rsidRPr="00410D7E">
        <w:rPr>
          <w:rFonts w:ascii="Times New Roman" w:hAnsi="Times New Roman" w:cs="Times New Roman"/>
          <w:sz w:val="28"/>
          <w:szCs w:val="28"/>
        </w:rPr>
        <w:t>5</w:t>
      </w:r>
      <w:r w:rsidRPr="00387C3D">
        <w:rPr>
          <w:rFonts w:ascii="Times New Roman" w:hAnsi="Times New Roman" w:cs="Times New Roman"/>
          <w:sz w:val="28"/>
          <w:szCs w:val="28"/>
        </w:rPr>
        <w:t xml:space="preserve"> января 202</w:t>
      </w:r>
      <w:r w:rsidR="001A638F" w:rsidRPr="001A638F">
        <w:rPr>
          <w:rFonts w:ascii="Times New Roman" w:hAnsi="Times New Roman" w:cs="Times New Roman"/>
          <w:sz w:val="28"/>
          <w:szCs w:val="28"/>
        </w:rPr>
        <w:t>1</w:t>
      </w:r>
      <w:r w:rsidRPr="00387C3D">
        <w:rPr>
          <w:rFonts w:ascii="Times New Roman" w:hAnsi="Times New Roman" w:cs="Times New Roman"/>
          <w:sz w:val="28"/>
          <w:szCs w:val="28"/>
        </w:rPr>
        <w:t xml:space="preserve"> года </w:t>
      </w:r>
      <w:r w:rsidR="00E55239">
        <w:rPr>
          <w:rFonts w:ascii="Times New Roman" w:hAnsi="Times New Roman" w:cs="Times New Roman"/>
          <w:sz w:val="28"/>
          <w:szCs w:val="28"/>
        </w:rPr>
        <w:t>а</w:t>
      </w:r>
      <w:r w:rsidR="0065773F">
        <w:rPr>
          <w:rFonts w:ascii="Times New Roman" w:hAnsi="Times New Roman" w:cs="Times New Roman"/>
          <w:sz w:val="28"/>
          <w:szCs w:val="28"/>
        </w:rPr>
        <w:t xml:space="preserve">рхивным </w:t>
      </w:r>
      <w:r w:rsidR="00E55239" w:rsidRPr="00E55239">
        <w:rPr>
          <w:rFonts w:ascii="Times New Roman" w:hAnsi="Times New Roman" w:cs="Times New Roman"/>
          <w:sz w:val="28"/>
          <w:szCs w:val="28"/>
        </w:rPr>
        <w:t xml:space="preserve"> отдел</w:t>
      </w:r>
      <w:r w:rsidR="0065773F">
        <w:rPr>
          <w:rFonts w:ascii="Times New Roman" w:hAnsi="Times New Roman" w:cs="Times New Roman"/>
          <w:sz w:val="28"/>
          <w:szCs w:val="28"/>
        </w:rPr>
        <w:t xml:space="preserve">ом </w:t>
      </w:r>
      <w:r w:rsidR="00E55239" w:rsidRPr="00E55239">
        <w:rPr>
          <w:rFonts w:ascii="Times New Roman" w:hAnsi="Times New Roman" w:cs="Times New Roman"/>
          <w:sz w:val="28"/>
          <w:szCs w:val="28"/>
        </w:rPr>
        <w:t xml:space="preserve"> администрации </w:t>
      </w:r>
      <w:proofErr w:type="spellStart"/>
      <w:r w:rsidR="00E55239" w:rsidRPr="00E55239">
        <w:rPr>
          <w:rFonts w:ascii="Times New Roman" w:hAnsi="Times New Roman" w:cs="Times New Roman"/>
          <w:sz w:val="28"/>
          <w:szCs w:val="28"/>
        </w:rPr>
        <w:t>Грязинского</w:t>
      </w:r>
      <w:proofErr w:type="spellEnd"/>
      <w:r w:rsidR="00E55239" w:rsidRPr="00E55239">
        <w:rPr>
          <w:rFonts w:ascii="Times New Roman" w:hAnsi="Times New Roman" w:cs="Times New Roman"/>
          <w:sz w:val="28"/>
          <w:szCs w:val="28"/>
        </w:rPr>
        <w:t xml:space="preserve"> </w:t>
      </w:r>
      <w:r w:rsidR="0065773F">
        <w:rPr>
          <w:rFonts w:ascii="Times New Roman" w:hAnsi="Times New Roman" w:cs="Times New Roman"/>
          <w:sz w:val="28"/>
          <w:szCs w:val="28"/>
        </w:rPr>
        <w:t xml:space="preserve">муниципального района проведено совещание </w:t>
      </w:r>
      <w:r w:rsidR="00E55239" w:rsidRPr="00E55239">
        <w:rPr>
          <w:rFonts w:ascii="Times New Roman" w:hAnsi="Times New Roman" w:cs="Times New Roman"/>
          <w:sz w:val="28"/>
          <w:szCs w:val="28"/>
        </w:rPr>
        <w:t xml:space="preserve"> </w:t>
      </w:r>
      <w:r w:rsidR="00E55239" w:rsidRPr="0065773F">
        <w:rPr>
          <w:rFonts w:ascii="Times New Roman" w:hAnsi="Times New Roman" w:cs="Times New Roman"/>
          <w:sz w:val="28"/>
          <w:szCs w:val="28"/>
        </w:rPr>
        <w:t xml:space="preserve">онлайн посредством </w:t>
      </w:r>
      <w:proofErr w:type="spellStart"/>
      <w:r w:rsidR="00E55239" w:rsidRPr="0065773F">
        <w:rPr>
          <w:rFonts w:ascii="Times New Roman" w:hAnsi="Times New Roman" w:cs="Times New Roman"/>
          <w:sz w:val="28"/>
          <w:szCs w:val="28"/>
          <w:lang w:val="en-US"/>
        </w:rPr>
        <w:t>instagram</w:t>
      </w:r>
      <w:proofErr w:type="spellEnd"/>
      <w:r w:rsidR="00E55239" w:rsidRPr="00E55239">
        <w:rPr>
          <w:rFonts w:ascii="Times New Roman" w:hAnsi="Times New Roman" w:cs="Times New Roman"/>
          <w:sz w:val="28"/>
          <w:szCs w:val="28"/>
        </w:rPr>
        <w:t xml:space="preserve"> </w:t>
      </w:r>
      <w:r w:rsidR="0065773F">
        <w:rPr>
          <w:rFonts w:ascii="Times New Roman" w:hAnsi="Times New Roman" w:cs="Times New Roman"/>
          <w:sz w:val="28"/>
          <w:szCs w:val="28"/>
        </w:rPr>
        <w:t xml:space="preserve">с </w:t>
      </w:r>
      <w:r w:rsidR="00E55239" w:rsidRPr="00E55239">
        <w:rPr>
          <w:rFonts w:ascii="Times New Roman" w:hAnsi="Times New Roman" w:cs="Times New Roman"/>
          <w:sz w:val="28"/>
          <w:szCs w:val="28"/>
        </w:rPr>
        <w:t>лиц</w:t>
      </w:r>
      <w:r w:rsidR="0065773F">
        <w:rPr>
          <w:rFonts w:ascii="Times New Roman" w:hAnsi="Times New Roman" w:cs="Times New Roman"/>
          <w:sz w:val="28"/>
          <w:szCs w:val="28"/>
        </w:rPr>
        <w:t>ами,</w:t>
      </w:r>
      <w:r w:rsidR="00E55239" w:rsidRPr="00E55239">
        <w:rPr>
          <w:rFonts w:ascii="Times New Roman" w:hAnsi="Times New Roman" w:cs="Times New Roman"/>
          <w:sz w:val="28"/>
          <w:szCs w:val="28"/>
        </w:rPr>
        <w:t xml:space="preserve"> ответственных за архив и делопроизводство в учреждениях, организациях,  предприятиях – источников комплектования архивного о</w:t>
      </w:r>
      <w:r w:rsidR="0065773F">
        <w:rPr>
          <w:rFonts w:ascii="Times New Roman" w:hAnsi="Times New Roman" w:cs="Times New Roman"/>
          <w:sz w:val="28"/>
          <w:szCs w:val="28"/>
        </w:rPr>
        <w:t xml:space="preserve">тдела </w:t>
      </w:r>
      <w:r w:rsidR="00E55239" w:rsidRPr="00E55239">
        <w:rPr>
          <w:rFonts w:ascii="Times New Roman" w:hAnsi="Times New Roman" w:cs="Times New Roman"/>
          <w:sz w:val="28"/>
          <w:szCs w:val="28"/>
        </w:rPr>
        <w:t xml:space="preserve"> на тему:</w:t>
      </w:r>
    </w:p>
    <w:p w:rsidR="00BA49AD" w:rsidRPr="00BA49AD" w:rsidRDefault="00E55239" w:rsidP="00BA49AD">
      <w:pPr>
        <w:rPr>
          <w:rFonts w:ascii="Times New Roman" w:hAnsi="Times New Roman" w:cs="Times New Roman"/>
          <w:b/>
          <w:bCs/>
          <w:sz w:val="28"/>
          <w:szCs w:val="28"/>
        </w:rPr>
      </w:pPr>
      <w:r w:rsidRPr="00E55239">
        <w:rPr>
          <w:rFonts w:ascii="Times New Roman" w:hAnsi="Times New Roman" w:cs="Times New Roman"/>
          <w:b/>
          <w:sz w:val="28"/>
          <w:szCs w:val="28"/>
        </w:rPr>
        <w:t xml:space="preserve"> </w:t>
      </w:r>
      <w:r w:rsidRPr="00E55239">
        <w:rPr>
          <w:rFonts w:ascii="Times New Roman" w:hAnsi="Times New Roman" w:cs="Times New Roman"/>
          <w:sz w:val="28"/>
          <w:szCs w:val="28"/>
        </w:rPr>
        <w:t xml:space="preserve"> </w:t>
      </w:r>
      <w:r w:rsidRPr="00E55239">
        <w:rPr>
          <w:rFonts w:ascii="Times New Roman" w:hAnsi="Times New Roman" w:cs="Times New Roman"/>
          <w:b/>
          <w:bCs/>
          <w:sz w:val="28"/>
          <w:szCs w:val="28"/>
        </w:rPr>
        <w:t xml:space="preserve"> «Упорядочение управленческих документов постоянного хранения и по личному составу»; </w:t>
      </w:r>
    </w:p>
    <w:p w:rsidR="00BA49AD" w:rsidRPr="00BA49AD" w:rsidRDefault="00BA49AD" w:rsidP="00BA49AD">
      <w:pPr>
        <w:ind w:firstLine="708"/>
        <w:rPr>
          <w:rFonts w:ascii="Times New Roman" w:hAnsi="Times New Roman" w:cs="Times New Roman"/>
          <w:sz w:val="28"/>
          <w:szCs w:val="28"/>
        </w:rPr>
      </w:pPr>
      <w:r w:rsidRPr="00BA49AD">
        <w:rPr>
          <w:rFonts w:ascii="Times New Roman" w:hAnsi="Times New Roman" w:cs="Times New Roman"/>
          <w:sz w:val="28"/>
          <w:szCs w:val="28"/>
        </w:rPr>
        <w:t>Понятие терминов архивный документ, архивная опись, дело постоянного хранения, дело по личному составу, оформление дел, упорядочение документов, экспертиза ценности документов</w:t>
      </w:r>
    </w:p>
    <w:p w:rsidR="00BA49AD" w:rsidRPr="00BA49AD" w:rsidRDefault="00BA49AD" w:rsidP="00BA49AD">
      <w:pPr>
        <w:rPr>
          <w:rFonts w:ascii="Times New Roman" w:hAnsi="Times New Roman" w:cs="Times New Roman"/>
          <w:sz w:val="28"/>
          <w:szCs w:val="28"/>
        </w:rPr>
      </w:pPr>
      <w:r w:rsidRPr="00BA49AD">
        <w:rPr>
          <w:rFonts w:ascii="Times New Roman" w:hAnsi="Times New Roman" w:cs="Times New Roman"/>
          <w:sz w:val="28"/>
          <w:szCs w:val="28"/>
        </w:rPr>
        <w:t xml:space="preserve">-архивный </w:t>
      </w:r>
      <w:proofErr w:type="gramStart"/>
      <w:r w:rsidRPr="00BA49AD">
        <w:rPr>
          <w:rFonts w:ascii="Times New Roman" w:hAnsi="Times New Roman" w:cs="Times New Roman"/>
          <w:sz w:val="28"/>
          <w:szCs w:val="28"/>
        </w:rPr>
        <w:t>документ-материальный</w:t>
      </w:r>
      <w:proofErr w:type="gramEnd"/>
      <w:r w:rsidRPr="00BA49AD">
        <w:rPr>
          <w:rFonts w:ascii="Times New Roman" w:hAnsi="Times New Roman" w:cs="Times New Roman"/>
          <w:sz w:val="28"/>
          <w:szCs w:val="28"/>
        </w:rPr>
        <w:t xml:space="preserve"> носитель с зафиксированной на нем информацией, который имеет реквизиты, позволяющие его идентифицировать, и подлежит хранению в силу значимости для граждан, общества и государства;</w:t>
      </w:r>
    </w:p>
    <w:p w:rsidR="00BA49AD" w:rsidRPr="00BA49AD" w:rsidRDefault="00BA49AD" w:rsidP="00BA49AD">
      <w:pPr>
        <w:rPr>
          <w:rFonts w:ascii="Times New Roman" w:hAnsi="Times New Roman" w:cs="Times New Roman"/>
          <w:sz w:val="28"/>
          <w:szCs w:val="28"/>
        </w:rPr>
      </w:pPr>
      <w:r w:rsidRPr="00BA49AD">
        <w:rPr>
          <w:rFonts w:ascii="Times New Roman" w:hAnsi="Times New Roman" w:cs="Times New Roman"/>
          <w:sz w:val="28"/>
          <w:szCs w:val="28"/>
        </w:rPr>
        <w:t>-</w:t>
      </w:r>
      <w:proofErr w:type="gramStart"/>
      <w:r w:rsidRPr="00BA49AD">
        <w:rPr>
          <w:rFonts w:ascii="Times New Roman" w:hAnsi="Times New Roman" w:cs="Times New Roman"/>
          <w:sz w:val="28"/>
          <w:szCs w:val="28"/>
        </w:rPr>
        <w:t>архивная</w:t>
      </w:r>
      <w:proofErr w:type="gramEnd"/>
      <w:r w:rsidRPr="00BA49AD">
        <w:rPr>
          <w:rFonts w:ascii="Times New Roman" w:hAnsi="Times New Roman" w:cs="Times New Roman"/>
          <w:sz w:val="28"/>
          <w:szCs w:val="28"/>
        </w:rPr>
        <w:t xml:space="preserve"> опись-архивный справочник, содержащий систематизированный перечень для архивного фонда, коллекции и предназначенный для их учета и раскрытия их содержания;</w:t>
      </w:r>
    </w:p>
    <w:p w:rsidR="00BA49AD" w:rsidRPr="00BA49AD" w:rsidRDefault="00BA49AD" w:rsidP="00BA49AD">
      <w:pPr>
        <w:rPr>
          <w:rFonts w:ascii="Times New Roman" w:hAnsi="Times New Roman" w:cs="Times New Roman"/>
          <w:sz w:val="28"/>
          <w:szCs w:val="28"/>
        </w:rPr>
      </w:pPr>
      <w:proofErr w:type="gramStart"/>
      <w:r w:rsidRPr="00BA49AD">
        <w:rPr>
          <w:rFonts w:ascii="Times New Roman" w:hAnsi="Times New Roman" w:cs="Times New Roman"/>
          <w:sz w:val="28"/>
          <w:szCs w:val="28"/>
        </w:rPr>
        <w:t>-дело постоянного хранения-дело, содержащее архивные документы, подлежащие хранению без определения срока (постоянно);</w:t>
      </w:r>
      <w:proofErr w:type="gramEnd"/>
    </w:p>
    <w:p w:rsidR="00BA49AD" w:rsidRPr="00BA49AD" w:rsidRDefault="00BA49AD" w:rsidP="00BA49AD">
      <w:pPr>
        <w:rPr>
          <w:rFonts w:ascii="Times New Roman" w:hAnsi="Times New Roman" w:cs="Times New Roman"/>
          <w:sz w:val="28"/>
          <w:szCs w:val="28"/>
        </w:rPr>
      </w:pPr>
      <w:r w:rsidRPr="00BA49AD">
        <w:rPr>
          <w:rFonts w:ascii="Times New Roman" w:hAnsi="Times New Roman" w:cs="Times New Roman"/>
          <w:sz w:val="28"/>
          <w:szCs w:val="28"/>
        </w:rPr>
        <w:t xml:space="preserve">-дело по </w:t>
      </w:r>
      <w:proofErr w:type="gramStart"/>
      <w:r w:rsidRPr="00BA49AD">
        <w:rPr>
          <w:rFonts w:ascii="Times New Roman" w:hAnsi="Times New Roman" w:cs="Times New Roman"/>
          <w:sz w:val="28"/>
          <w:szCs w:val="28"/>
        </w:rPr>
        <w:t>личному</w:t>
      </w:r>
      <w:proofErr w:type="gramEnd"/>
      <w:r w:rsidRPr="00BA49AD">
        <w:rPr>
          <w:rFonts w:ascii="Times New Roman" w:hAnsi="Times New Roman" w:cs="Times New Roman"/>
          <w:sz w:val="28"/>
          <w:szCs w:val="28"/>
        </w:rPr>
        <w:t xml:space="preserve"> составу-дело, содержащее архивные документы, отражающее отношения работника и работодателя (прием, увольнение, перемещение, поощрение, наказание, командировка и т.д.)</w:t>
      </w:r>
    </w:p>
    <w:p w:rsidR="00BA49AD" w:rsidRPr="00BA49AD" w:rsidRDefault="00BA49AD" w:rsidP="00BA49AD">
      <w:pPr>
        <w:rPr>
          <w:rFonts w:ascii="Times New Roman" w:hAnsi="Times New Roman" w:cs="Times New Roman"/>
          <w:sz w:val="28"/>
          <w:szCs w:val="28"/>
        </w:rPr>
      </w:pPr>
      <w:r w:rsidRPr="00BA49AD">
        <w:rPr>
          <w:rFonts w:ascii="Times New Roman" w:hAnsi="Times New Roman" w:cs="Times New Roman"/>
          <w:sz w:val="28"/>
          <w:szCs w:val="28"/>
        </w:rPr>
        <w:t xml:space="preserve">-оформление </w:t>
      </w:r>
      <w:proofErr w:type="gramStart"/>
      <w:r w:rsidRPr="00BA49AD">
        <w:rPr>
          <w:rFonts w:ascii="Times New Roman" w:hAnsi="Times New Roman" w:cs="Times New Roman"/>
          <w:sz w:val="28"/>
          <w:szCs w:val="28"/>
        </w:rPr>
        <w:t>дел-подготовка</w:t>
      </w:r>
      <w:proofErr w:type="gramEnd"/>
      <w:r w:rsidRPr="00BA49AD">
        <w:rPr>
          <w:rFonts w:ascii="Times New Roman" w:hAnsi="Times New Roman" w:cs="Times New Roman"/>
          <w:sz w:val="28"/>
          <w:szCs w:val="28"/>
        </w:rPr>
        <w:t xml:space="preserve"> дел к хранению в соответствии с установленными правилами;</w:t>
      </w:r>
    </w:p>
    <w:p w:rsidR="00BA49AD" w:rsidRPr="00BA49AD" w:rsidRDefault="00BA49AD" w:rsidP="00BA49AD">
      <w:pPr>
        <w:rPr>
          <w:rFonts w:ascii="Times New Roman" w:hAnsi="Times New Roman" w:cs="Times New Roman"/>
          <w:sz w:val="28"/>
          <w:szCs w:val="28"/>
        </w:rPr>
      </w:pPr>
      <w:r w:rsidRPr="00BA49AD">
        <w:rPr>
          <w:rFonts w:ascii="Times New Roman" w:hAnsi="Times New Roman" w:cs="Times New Roman"/>
          <w:sz w:val="28"/>
          <w:szCs w:val="28"/>
        </w:rPr>
        <w:t xml:space="preserve">-упорядочение документов-комплекс работ по формированию архивных документов в дела, описанию и оформлению дел, составлению описей дел </w:t>
      </w:r>
      <w:proofErr w:type="gramStart"/>
      <w:r w:rsidRPr="00BA49AD">
        <w:rPr>
          <w:rFonts w:ascii="Times New Roman" w:hAnsi="Times New Roman" w:cs="Times New Roman"/>
          <w:sz w:val="28"/>
          <w:szCs w:val="28"/>
        </w:rPr>
        <w:t>в</w:t>
      </w:r>
      <w:proofErr w:type="gramEnd"/>
      <w:r w:rsidRPr="00BA49AD">
        <w:rPr>
          <w:rFonts w:ascii="Times New Roman" w:hAnsi="Times New Roman" w:cs="Times New Roman"/>
          <w:sz w:val="28"/>
          <w:szCs w:val="28"/>
        </w:rPr>
        <w:t xml:space="preserve"> </w:t>
      </w:r>
      <w:proofErr w:type="gramStart"/>
      <w:r w:rsidRPr="00BA49AD">
        <w:rPr>
          <w:rFonts w:ascii="Times New Roman" w:hAnsi="Times New Roman" w:cs="Times New Roman"/>
          <w:sz w:val="28"/>
          <w:szCs w:val="28"/>
        </w:rPr>
        <w:t>соответствии</w:t>
      </w:r>
      <w:proofErr w:type="gramEnd"/>
      <w:r w:rsidRPr="00BA49AD">
        <w:rPr>
          <w:rFonts w:ascii="Times New Roman" w:hAnsi="Times New Roman" w:cs="Times New Roman"/>
          <w:sz w:val="28"/>
          <w:szCs w:val="28"/>
        </w:rPr>
        <w:t xml:space="preserve"> с правилами работы;</w:t>
      </w:r>
    </w:p>
    <w:p w:rsidR="00BA49AD" w:rsidRPr="00BA49AD" w:rsidRDefault="00BA49AD" w:rsidP="00BA49AD">
      <w:pPr>
        <w:rPr>
          <w:rFonts w:ascii="Times New Roman" w:hAnsi="Times New Roman" w:cs="Times New Roman"/>
          <w:sz w:val="28"/>
          <w:szCs w:val="28"/>
        </w:rPr>
      </w:pPr>
      <w:r w:rsidRPr="00BA49AD">
        <w:rPr>
          <w:rFonts w:ascii="Times New Roman" w:hAnsi="Times New Roman" w:cs="Times New Roman"/>
          <w:sz w:val="28"/>
          <w:szCs w:val="28"/>
        </w:rPr>
        <w:t xml:space="preserve">-экспертиза ценности </w:t>
      </w:r>
      <w:proofErr w:type="gramStart"/>
      <w:r w:rsidRPr="00BA49AD">
        <w:rPr>
          <w:rFonts w:ascii="Times New Roman" w:hAnsi="Times New Roman" w:cs="Times New Roman"/>
          <w:sz w:val="28"/>
          <w:szCs w:val="28"/>
        </w:rPr>
        <w:t>документов-изучение</w:t>
      </w:r>
      <w:proofErr w:type="gramEnd"/>
      <w:r w:rsidRPr="00BA49AD">
        <w:rPr>
          <w:rFonts w:ascii="Times New Roman" w:hAnsi="Times New Roman" w:cs="Times New Roman"/>
          <w:sz w:val="28"/>
          <w:szCs w:val="28"/>
        </w:rPr>
        <w:t xml:space="preserve"> документов на основании критериев их ценности в целях определения срока хранения документов и отбора их на постоянное хранение.</w:t>
      </w:r>
    </w:p>
    <w:p w:rsidR="00BA49AD" w:rsidRPr="00BA49AD" w:rsidRDefault="00BA49AD" w:rsidP="00BA49AD">
      <w:pPr>
        <w:rPr>
          <w:rFonts w:ascii="Times New Roman" w:hAnsi="Times New Roman" w:cs="Times New Roman"/>
          <w:sz w:val="28"/>
          <w:szCs w:val="28"/>
        </w:rPr>
      </w:pPr>
      <w:r w:rsidRPr="00BA49AD">
        <w:rPr>
          <w:rFonts w:ascii="Times New Roman" w:hAnsi="Times New Roman" w:cs="Times New Roman"/>
          <w:sz w:val="28"/>
          <w:szCs w:val="28"/>
        </w:rPr>
        <w:t xml:space="preserve">В </w:t>
      </w:r>
      <w:r w:rsidRPr="00BA49AD">
        <w:rPr>
          <w:rFonts w:ascii="Times New Roman" w:hAnsi="Times New Roman" w:cs="Times New Roman"/>
          <w:b/>
          <w:sz w:val="28"/>
          <w:szCs w:val="28"/>
        </w:rPr>
        <w:t>каждой организации образуются однотипные</w:t>
      </w:r>
      <w:r w:rsidRPr="00BA49AD">
        <w:rPr>
          <w:rFonts w:ascii="Times New Roman" w:hAnsi="Times New Roman" w:cs="Times New Roman"/>
          <w:sz w:val="28"/>
          <w:szCs w:val="28"/>
        </w:rPr>
        <w:t xml:space="preserve"> документы постоянного хранения, отражающие ее организационные основы и деятельность (планирование, финансирование, учет и отчетность, экономические, научные </w:t>
      </w:r>
      <w:r w:rsidRPr="00BA49AD">
        <w:rPr>
          <w:rFonts w:ascii="Times New Roman" w:hAnsi="Times New Roman" w:cs="Times New Roman"/>
          <w:sz w:val="28"/>
          <w:szCs w:val="28"/>
        </w:rPr>
        <w:lastRenderedPageBreak/>
        <w:t>и культурные связи, кадровое обеспечение, материально-техническое обеспечение и др.):</w:t>
      </w:r>
    </w:p>
    <w:p w:rsidR="00BA49AD" w:rsidRPr="00BA49AD" w:rsidRDefault="00BA49AD" w:rsidP="00BA49AD">
      <w:pPr>
        <w:rPr>
          <w:rFonts w:ascii="Times New Roman" w:hAnsi="Times New Roman" w:cs="Times New Roman"/>
          <w:sz w:val="28"/>
          <w:szCs w:val="28"/>
        </w:rPr>
      </w:pPr>
      <w:r w:rsidRPr="00BA49AD">
        <w:rPr>
          <w:rFonts w:ascii="Times New Roman" w:hAnsi="Times New Roman" w:cs="Times New Roman"/>
          <w:sz w:val="28"/>
          <w:szCs w:val="28"/>
        </w:rPr>
        <w:t>-положение (устав) организации;</w:t>
      </w:r>
    </w:p>
    <w:p w:rsidR="00BA49AD" w:rsidRPr="00BA49AD" w:rsidRDefault="00BA49AD" w:rsidP="00BA49AD">
      <w:pPr>
        <w:rPr>
          <w:rFonts w:ascii="Times New Roman" w:hAnsi="Times New Roman" w:cs="Times New Roman"/>
          <w:sz w:val="28"/>
          <w:szCs w:val="28"/>
        </w:rPr>
      </w:pPr>
      <w:r w:rsidRPr="00BA49AD">
        <w:rPr>
          <w:rFonts w:ascii="Times New Roman" w:hAnsi="Times New Roman" w:cs="Times New Roman"/>
          <w:sz w:val="28"/>
          <w:szCs w:val="28"/>
        </w:rPr>
        <w:t>-положения о структурных подразделениях и типовые должностные инструкции;</w:t>
      </w:r>
    </w:p>
    <w:p w:rsidR="00BA49AD" w:rsidRPr="00BA49AD" w:rsidRDefault="00BA49AD" w:rsidP="00BA49AD">
      <w:pPr>
        <w:rPr>
          <w:rFonts w:ascii="Times New Roman" w:hAnsi="Times New Roman" w:cs="Times New Roman"/>
          <w:sz w:val="28"/>
          <w:szCs w:val="28"/>
        </w:rPr>
      </w:pPr>
      <w:r w:rsidRPr="00BA49AD">
        <w:rPr>
          <w:rFonts w:ascii="Times New Roman" w:hAnsi="Times New Roman" w:cs="Times New Roman"/>
          <w:sz w:val="28"/>
          <w:szCs w:val="28"/>
        </w:rPr>
        <w:t>-распорядительные документы (постановления, приказы, распоряжения);</w:t>
      </w:r>
    </w:p>
    <w:p w:rsidR="00BA49AD" w:rsidRPr="00BA49AD" w:rsidRDefault="00BA49AD" w:rsidP="00BA49AD">
      <w:pPr>
        <w:rPr>
          <w:rFonts w:ascii="Times New Roman" w:hAnsi="Times New Roman" w:cs="Times New Roman"/>
          <w:sz w:val="28"/>
          <w:szCs w:val="28"/>
        </w:rPr>
      </w:pPr>
      <w:r w:rsidRPr="00BA49AD">
        <w:rPr>
          <w:rFonts w:ascii="Times New Roman" w:hAnsi="Times New Roman" w:cs="Times New Roman"/>
          <w:sz w:val="28"/>
          <w:szCs w:val="28"/>
        </w:rPr>
        <w:t>-документы коллегиальных органов (протоколы заседаний и документы к ним);</w:t>
      </w:r>
    </w:p>
    <w:p w:rsidR="00BA49AD" w:rsidRPr="00BA49AD" w:rsidRDefault="00BA49AD" w:rsidP="00BA49AD">
      <w:pPr>
        <w:rPr>
          <w:rFonts w:ascii="Times New Roman" w:hAnsi="Times New Roman" w:cs="Times New Roman"/>
          <w:sz w:val="28"/>
          <w:szCs w:val="28"/>
        </w:rPr>
      </w:pPr>
      <w:r w:rsidRPr="00BA49AD">
        <w:rPr>
          <w:rFonts w:ascii="Times New Roman" w:hAnsi="Times New Roman" w:cs="Times New Roman"/>
          <w:sz w:val="28"/>
          <w:szCs w:val="28"/>
        </w:rPr>
        <w:t>-протоколы совещаний, конференций, конгрессов, съездов;</w:t>
      </w:r>
    </w:p>
    <w:p w:rsidR="00BA49AD" w:rsidRPr="00BA49AD" w:rsidRDefault="00BA49AD" w:rsidP="00BA49AD">
      <w:pPr>
        <w:rPr>
          <w:rFonts w:ascii="Times New Roman" w:hAnsi="Times New Roman" w:cs="Times New Roman"/>
          <w:sz w:val="28"/>
          <w:szCs w:val="28"/>
        </w:rPr>
      </w:pPr>
      <w:r w:rsidRPr="00BA49AD">
        <w:rPr>
          <w:rFonts w:ascii="Times New Roman" w:hAnsi="Times New Roman" w:cs="Times New Roman"/>
          <w:sz w:val="28"/>
          <w:szCs w:val="28"/>
        </w:rPr>
        <w:t>-перспективные и годовые планы, программы;</w:t>
      </w:r>
    </w:p>
    <w:p w:rsidR="00BA49AD" w:rsidRPr="00BA49AD" w:rsidRDefault="00BA49AD" w:rsidP="00BA49AD">
      <w:pPr>
        <w:rPr>
          <w:rFonts w:ascii="Times New Roman" w:hAnsi="Times New Roman" w:cs="Times New Roman"/>
          <w:sz w:val="28"/>
          <w:szCs w:val="28"/>
        </w:rPr>
      </w:pPr>
      <w:r w:rsidRPr="00BA49AD">
        <w:rPr>
          <w:rFonts w:ascii="Times New Roman" w:hAnsi="Times New Roman" w:cs="Times New Roman"/>
          <w:sz w:val="28"/>
          <w:szCs w:val="28"/>
        </w:rPr>
        <w:t>-годовые отчеты по основной деятельности;</w:t>
      </w:r>
    </w:p>
    <w:p w:rsidR="00BA49AD" w:rsidRPr="00BA49AD" w:rsidRDefault="00BA49AD" w:rsidP="00BA49AD">
      <w:pPr>
        <w:rPr>
          <w:rFonts w:ascii="Times New Roman" w:hAnsi="Times New Roman" w:cs="Times New Roman"/>
          <w:sz w:val="28"/>
          <w:szCs w:val="28"/>
        </w:rPr>
      </w:pPr>
      <w:r w:rsidRPr="00BA49AD">
        <w:rPr>
          <w:rFonts w:ascii="Times New Roman" w:hAnsi="Times New Roman" w:cs="Times New Roman"/>
          <w:sz w:val="28"/>
          <w:szCs w:val="28"/>
        </w:rPr>
        <w:t>-годовые статистические отчеты;</w:t>
      </w:r>
    </w:p>
    <w:p w:rsidR="00BA49AD" w:rsidRPr="00BA49AD" w:rsidRDefault="00BA49AD" w:rsidP="00BA49AD">
      <w:pPr>
        <w:rPr>
          <w:rFonts w:ascii="Times New Roman" w:hAnsi="Times New Roman" w:cs="Times New Roman"/>
          <w:sz w:val="28"/>
          <w:szCs w:val="28"/>
        </w:rPr>
      </w:pPr>
      <w:r w:rsidRPr="00BA49AD">
        <w:rPr>
          <w:rFonts w:ascii="Times New Roman" w:hAnsi="Times New Roman" w:cs="Times New Roman"/>
          <w:sz w:val="28"/>
          <w:szCs w:val="28"/>
        </w:rPr>
        <w:t>-справки, аналитические обзоры по основной деятельности;</w:t>
      </w:r>
    </w:p>
    <w:p w:rsidR="00BA49AD" w:rsidRPr="00BA49AD" w:rsidRDefault="00BA49AD" w:rsidP="00BA49AD">
      <w:pPr>
        <w:rPr>
          <w:rFonts w:ascii="Times New Roman" w:hAnsi="Times New Roman" w:cs="Times New Roman"/>
          <w:sz w:val="28"/>
          <w:szCs w:val="28"/>
        </w:rPr>
      </w:pPr>
      <w:r w:rsidRPr="00BA49AD">
        <w:rPr>
          <w:rFonts w:ascii="Times New Roman" w:hAnsi="Times New Roman" w:cs="Times New Roman"/>
          <w:sz w:val="28"/>
          <w:szCs w:val="28"/>
        </w:rPr>
        <w:t>-контракты, договоры, соглашения об экономических, научных, культурных связях;</w:t>
      </w:r>
    </w:p>
    <w:p w:rsidR="00BA49AD" w:rsidRPr="00BA49AD" w:rsidRDefault="00BA49AD" w:rsidP="00BA49AD">
      <w:pPr>
        <w:rPr>
          <w:rFonts w:ascii="Times New Roman" w:hAnsi="Times New Roman" w:cs="Times New Roman"/>
          <w:sz w:val="28"/>
          <w:szCs w:val="28"/>
        </w:rPr>
      </w:pPr>
      <w:r w:rsidRPr="00BA49AD">
        <w:rPr>
          <w:rFonts w:ascii="Times New Roman" w:hAnsi="Times New Roman" w:cs="Times New Roman"/>
          <w:sz w:val="28"/>
          <w:szCs w:val="28"/>
        </w:rPr>
        <w:t>-штатные расписания;</w:t>
      </w:r>
    </w:p>
    <w:p w:rsidR="00BA49AD" w:rsidRPr="00BA49AD" w:rsidRDefault="00BA49AD" w:rsidP="00BA49AD">
      <w:pPr>
        <w:rPr>
          <w:rFonts w:ascii="Times New Roman" w:hAnsi="Times New Roman" w:cs="Times New Roman"/>
          <w:sz w:val="28"/>
          <w:szCs w:val="28"/>
        </w:rPr>
      </w:pPr>
      <w:r w:rsidRPr="00BA49AD">
        <w:rPr>
          <w:rFonts w:ascii="Times New Roman" w:hAnsi="Times New Roman" w:cs="Times New Roman"/>
          <w:sz w:val="28"/>
          <w:szCs w:val="28"/>
        </w:rPr>
        <w:t>-годовые сметы доходов и расходов;</w:t>
      </w:r>
    </w:p>
    <w:p w:rsidR="00BA49AD" w:rsidRPr="00BA49AD" w:rsidRDefault="00BA49AD" w:rsidP="00BA49AD">
      <w:pPr>
        <w:rPr>
          <w:rFonts w:ascii="Times New Roman" w:hAnsi="Times New Roman" w:cs="Times New Roman"/>
          <w:sz w:val="28"/>
          <w:szCs w:val="28"/>
        </w:rPr>
      </w:pPr>
      <w:r w:rsidRPr="00BA49AD">
        <w:rPr>
          <w:rFonts w:ascii="Times New Roman" w:hAnsi="Times New Roman" w:cs="Times New Roman"/>
          <w:sz w:val="28"/>
          <w:szCs w:val="28"/>
        </w:rPr>
        <w:t>-бухгалтерские отчеты (балансы);</w:t>
      </w:r>
    </w:p>
    <w:p w:rsidR="00BA49AD" w:rsidRPr="00BA49AD" w:rsidRDefault="00BA49AD" w:rsidP="00BA49AD">
      <w:pPr>
        <w:rPr>
          <w:rFonts w:ascii="Times New Roman" w:hAnsi="Times New Roman" w:cs="Times New Roman"/>
          <w:sz w:val="28"/>
          <w:szCs w:val="28"/>
        </w:rPr>
      </w:pPr>
      <w:r w:rsidRPr="00BA49AD">
        <w:rPr>
          <w:rFonts w:ascii="Times New Roman" w:hAnsi="Times New Roman" w:cs="Times New Roman"/>
          <w:sz w:val="28"/>
          <w:szCs w:val="28"/>
        </w:rPr>
        <w:t>-годовые отчеты по налогам, по выплатам в фонды государственного и негосударственного страхования;</w:t>
      </w:r>
    </w:p>
    <w:p w:rsidR="00BA49AD" w:rsidRPr="00BA49AD" w:rsidRDefault="00BA49AD" w:rsidP="00BA49AD">
      <w:pPr>
        <w:rPr>
          <w:rFonts w:ascii="Times New Roman" w:hAnsi="Times New Roman" w:cs="Times New Roman"/>
          <w:sz w:val="28"/>
          <w:szCs w:val="28"/>
        </w:rPr>
      </w:pPr>
      <w:r w:rsidRPr="00BA49AD">
        <w:rPr>
          <w:rFonts w:ascii="Times New Roman" w:hAnsi="Times New Roman" w:cs="Times New Roman"/>
          <w:sz w:val="28"/>
          <w:szCs w:val="28"/>
        </w:rPr>
        <w:t>-документы о состоянии работы с кадрами (доклады, сводки, справки);</w:t>
      </w:r>
    </w:p>
    <w:p w:rsidR="00BA49AD" w:rsidRPr="00BA49AD" w:rsidRDefault="00BA49AD" w:rsidP="00BA49AD">
      <w:pPr>
        <w:rPr>
          <w:rFonts w:ascii="Times New Roman" w:hAnsi="Times New Roman" w:cs="Times New Roman"/>
          <w:sz w:val="28"/>
          <w:szCs w:val="28"/>
        </w:rPr>
      </w:pPr>
      <w:r w:rsidRPr="00BA49AD">
        <w:rPr>
          <w:rFonts w:ascii="Times New Roman" w:hAnsi="Times New Roman" w:cs="Times New Roman"/>
          <w:sz w:val="28"/>
          <w:szCs w:val="28"/>
        </w:rPr>
        <w:t>-коллективный договор;</w:t>
      </w:r>
    </w:p>
    <w:p w:rsidR="00BA49AD" w:rsidRPr="00BA49AD" w:rsidRDefault="00BA49AD" w:rsidP="00BA49AD">
      <w:pPr>
        <w:rPr>
          <w:rFonts w:ascii="Times New Roman" w:hAnsi="Times New Roman" w:cs="Times New Roman"/>
          <w:sz w:val="28"/>
          <w:szCs w:val="28"/>
        </w:rPr>
      </w:pPr>
      <w:r w:rsidRPr="00BA49AD">
        <w:rPr>
          <w:rFonts w:ascii="Times New Roman" w:hAnsi="Times New Roman" w:cs="Times New Roman"/>
          <w:sz w:val="28"/>
          <w:szCs w:val="28"/>
        </w:rPr>
        <w:t>-переписка по основной деятельности;</w:t>
      </w:r>
    </w:p>
    <w:p w:rsidR="00BA49AD" w:rsidRPr="00BA49AD" w:rsidRDefault="00BA49AD" w:rsidP="00BA49AD">
      <w:pPr>
        <w:rPr>
          <w:rFonts w:ascii="Times New Roman" w:hAnsi="Times New Roman" w:cs="Times New Roman"/>
          <w:sz w:val="28"/>
          <w:szCs w:val="28"/>
        </w:rPr>
      </w:pPr>
      <w:r w:rsidRPr="00BA49AD">
        <w:rPr>
          <w:rFonts w:ascii="Times New Roman" w:hAnsi="Times New Roman" w:cs="Times New Roman"/>
          <w:sz w:val="28"/>
          <w:szCs w:val="28"/>
        </w:rPr>
        <w:t>-документы постоянно действующих комиссий и советов при организации.</w:t>
      </w:r>
    </w:p>
    <w:p w:rsidR="00BA49AD" w:rsidRPr="00BA49AD" w:rsidRDefault="00BA49AD" w:rsidP="00BA49AD">
      <w:pPr>
        <w:rPr>
          <w:rFonts w:ascii="Times New Roman" w:hAnsi="Times New Roman" w:cs="Times New Roman"/>
          <w:sz w:val="28"/>
          <w:szCs w:val="28"/>
        </w:rPr>
      </w:pPr>
      <w:r w:rsidRPr="00BA49AD">
        <w:rPr>
          <w:rFonts w:ascii="Times New Roman" w:hAnsi="Times New Roman" w:cs="Times New Roman"/>
          <w:b/>
          <w:sz w:val="28"/>
          <w:szCs w:val="28"/>
        </w:rPr>
        <w:t>Для негосударственных организаций помимо вышеуказанных документов типовыми документами являются</w:t>
      </w:r>
      <w:r w:rsidRPr="00BA49AD">
        <w:rPr>
          <w:rFonts w:ascii="Times New Roman" w:hAnsi="Times New Roman" w:cs="Times New Roman"/>
          <w:sz w:val="28"/>
          <w:szCs w:val="28"/>
        </w:rPr>
        <w:t>:</w:t>
      </w:r>
    </w:p>
    <w:p w:rsidR="00BA49AD" w:rsidRPr="00BA49AD" w:rsidRDefault="00BA49AD" w:rsidP="00BA49AD">
      <w:pPr>
        <w:rPr>
          <w:rFonts w:ascii="Times New Roman" w:hAnsi="Times New Roman" w:cs="Times New Roman"/>
          <w:sz w:val="28"/>
          <w:szCs w:val="28"/>
        </w:rPr>
      </w:pPr>
      <w:r w:rsidRPr="00BA49AD">
        <w:rPr>
          <w:rFonts w:ascii="Times New Roman" w:hAnsi="Times New Roman" w:cs="Times New Roman"/>
          <w:sz w:val="28"/>
          <w:szCs w:val="28"/>
        </w:rPr>
        <w:t>-учредительные и регистрационные документы;</w:t>
      </w:r>
    </w:p>
    <w:p w:rsidR="00BA49AD" w:rsidRPr="00BA49AD" w:rsidRDefault="00BA49AD" w:rsidP="00BA49AD">
      <w:pPr>
        <w:rPr>
          <w:rFonts w:ascii="Times New Roman" w:hAnsi="Times New Roman" w:cs="Times New Roman"/>
          <w:sz w:val="28"/>
          <w:szCs w:val="28"/>
        </w:rPr>
      </w:pPr>
      <w:r w:rsidRPr="00BA49AD">
        <w:rPr>
          <w:rFonts w:ascii="Times New Roman" w:hAnsi="Times New Roman" w:cs="Times New Roman"/>
          <w:sz w:val="28"/>
          <w:szCs w:val="28"/>
        </w:rPr>
        <w:t>-протоколы общих собраний акционеров;</w:t>
      </w:r>
    </w:p>
    <w:p w:rsidR="00BA49AD" w:rsidRPr="00BA49AD" w:rsidRDefault="00BA49AD" w:rsidP="00BA49AD">
      <w:pPr>
        <w:rPr>
          <w:rFonts w:ascii="Times New Roman" w:hAnsi="Times New Roman" w:cs="Times New Roman"/>
          <w:sz w:val="28"/>
          <w:szCs w:val="28"/>
        </w:rPr>
      </w:pPr>
      <w:r w:rsidRPr="00BA49AD">
        <w:rPr>
          <w:rFonts w:ascii="Times New Roman" w:hAnsi="Times New Roman" w:cs="Times New Roman"/>
          <w:sz w:val="28"/>
          <w:szCs w:val="28"/>
        </w:rPr>
        <w:lastRenderedPageBreak/>
        <w:t>-реестр акционеров, список пайщиков, список членов общественной организации.</w:t>
      </w:r>
    </w:p>
    <w:p w:rsidR="00BA49AD" w:rsidRPr="00BA49AD" w:rsidRDefault="00BA49AD" w:rsidP="00BA49AD">
      <w:pPr>
        <w:rPr>
          <w:rFonts w:ascii="Times New Roman" w:hAnsi="Times New Roman" w:cs="Times New Roman"/>
          <w:sz w:val="28"/>
          <w:szCs w:val="28"/>
        </w:rPr>
      </w:pPr>
      <w:r w:rsidRPr="00BA49AD">
        <w:rPr>
          <w:rFonts w:ascii="Times New Roman" w:hAnsi="Times New Roman" w:cs="Times New Roman"/>
          <w:sz w:val="28"/>
          <w:szCs w:val="28"/>
        </w:rPr>
        <w:t>Распорядительные документы группируются в деле по видам и хронологии с относящимися к ним приложениями:</w:t>
      </w:r>
    </w:p>
    <w:p w:rsidR="00BA49AD" w:rsidRPr="00BA49AD" w:rsidRDefault="00BA49AD" w:rsidP="00BA49AD">
      <w:pPr>
        <w:rPr>
          <w:rFonts w:ascii="Times New Roman" w:hAnsi="Times New Roman" w:cs="Times New Roman"/>
          <w:sz w:val="28"/>
          <w:szCs w:val="28"/>
        </w:rPr>
      </w:pPr>
      <w:bookmarkStart w:id="0" w:name="sub_532"/>
      <w:r w:rsidRPr="00BA49AD">
        <w:rPr>
          <w:rFonts w:ascii="Times New Roman" w:hAnsi="Times New Roman" w:cs="Times New Roman"/>
          <w:sz w:val="28"/>
          <w:szCs w:val="28"/>
        </w:rPr>
        <w:t>- Приказы по основной деятельности формируются отдельно от приказов по личному составу (назначение, перемещение, увольнение сотрудников) и от приказов об отпусках, командировках и т.д.</w:t>
      </w:r>
    </w:p>
    <w:p w:rsidR="00BA49AD" w:rsidRPr="00BA49AD" w:rsidRDefault="00BA49AD" w:rsidP="00BA49AD">
      <w:pPr>
        <w:rPr>
          <w:rFonts w:ascii="Times New Roman" w:hAnsi="Times New Roman" w:cs="Times New Roman"/>
          <w:sz w:val="28"/>
          <w:szCs w:val="28"/>
        </w:rPr>
      </w:pPr>
      <w:bookmarkStart w:id="1" w:name="sub_533"/>
      <w:bookmarkEnd w:id="0"/>
      <w:r w:rsidRPr="00BA49AD">
        <w:rPr>
          <w:rFonts w:ascii="Times New Roman" w:hAnsi="Times New Roman" w:cs="Times New Roman"/>
          <w:sz w:val="28"/>
          <w:szCs w:val="28"/>
        </w:rPr>
        <w:t>- Протоколы располагаются в делах в хронологическом порядке по номерам в пределах  (01.09.19999 - 31.08.19999) года.</w:t>
      </w:r>
    </w:p>
    <w:p w:rsidR="00BA49AD" w:rsidRPr="00BA49AD" w:rsidRDefault="00BA49AD" w:rsidP="00BA49AD">
      <w:pPr>
        <w:rPr>
          <w:rFonts w:ascii="Times New Roman" w:hAnsi="Times New Roman" w:cs="Times New Roman"/>
          <w:sz w:val="28"/>
          <w:szCs w:val="28"/>
        </w:rPr>
      </w:pPr>
      <w:bookmarkStart w:id="2" w:name="sub_534"/>
      <w:bookmarkEnd w:id="1"/>
      <w:r w:rsidRPr="00BA49AD">
        <w:rPr>
          <w:rFonts w:ascii="Times New Roman" w:hAnsi="Times New Roman" w:cs="Times New Roman"/>
          <w:sz w:val="28"/>
          <w:szCs w:val="28"/>
        </w:rPr>
        <w:t>- Планы, отчеты, сметы группируются отдельно от проектов и черновиков этих документов и должны храниться с делами того года, на который (за который) они составлены.</w:t>
      </w:r>
    </w:p>
    <w:p w:rsidR="00BA49AD" w:rsidRPr="00BA49AD" w:rsidRDefault="00BA49AD" w:rsidP="00BA49AD">
      <w:pPr>
        <w:rPr>
          <w:rFonts w:ascii="Times New Roman" w:hAnsi="Times New Roman" w:cs="Times New Roman"/>
          <w:sz w:val="28"/>
          <w:szCs w:val="28"/>
        </w:rPr>
      </w:pPr>
      <w:r w:rsidRPr="00BA49AD">
        <w:rPr>
          <w:rFonts w:ascii="Times New Roman" w:hAnsi="Times New Roman" w:cs="Times New Roman"/>
          <w:sz w:val="28"/>
          <w:szCs w:val="28"/>
        </w:rPr>
        <w:t>В каждой организации образуется обязательный комплекс документов по личному составу со сроком хранения 50/75 лет, которые являются основанием для выдачи справок социально-правового характера:</w:t>
      </w:r>
    </w:p>
    <w:p w:rsidR="00BA49AD" w:rsidRPr="00BA49AD" w:rsidRDefault="00BA49AD" w:rsidP="00BA49AD">
      <w:pPr>
        <w:rPr>
          <w:rFonts w:ascii="Times New Roman" w:hAnsi="Times New Roman" w:cs="Times New Roman"/>
          <w:sz w:val="28"/>
          <w:szCs w:val="28"/>
        </w:rPr>
      </w:pPr>
      <w:r w:rsidRPr="00BA49AD">
        <w:rPr>
          <w:rFonts w:ascii="Times New Roman" w:hAnsi="Times New Roman" w:cs="Times New Roman"/>
          <w:sz w:val="28"/>
          <w:szCs w:val="28"/>
        </w:rPr>
        <w:t>Приказы (распоряжения) по личному составу;</w:t>
      </w:r>
    </w:p>
    <w:p w:rsidR="00BA49AD" w:rsidRPr="00BA49AD" w:rsidRDefault="00BA49AD" w:rsidP="00BA49AD">
      <w:pPr>
        <w:rPr>
          <w:rFonts w:ascii="Times New Roman" w:hAnsi="Times New Roman" w:cs="Times New Roman"/>
          <w:sz w:val="28"/>
          <w:szCs w:val="28"/>
        </w:rPr>
      </w:pPr>
      <w:r w:rsidRPr="00BA49AD">
        <w:rPr>
          <w:rFonts w:ascii="Times New Roman" w:hAnsi="Times New Roman" w:cs="Times New Roman"/>
          <w:sz w:val="28"/>
          <w:szCs w:val="28"/>
        </w:rPr>
        <w:t>-личные карточки;</w:t>
      </w:r>
    </w:p>
    <w:p w:rsidR="00BA49AD" w:rsidRPr="00BA49AD" w:rsidRDefault="00BA49AD" w:rsidP="00BA49AD">
      <w:pPr>
        <w:rPr>
          <w:rFonts w:ascii="Times New Roman" w:hAnsi="Times New Roman" w:cs="Times New Roman"/>
          <w:sz w:val="28"/>
          <w:szCs w:val="28"/>
        </w:rPr>
      </w:pPr>
      <w:r w:rsidRPr="00BA49AD">
        <w:rPr>
          <w:rFonts w:ascii="Times New Roman" w:hAnsi="Times New Roman" w:cs="Times New Roman"/>
          <w:sz w:val="28"/>
          <w:szCs w:val="28"/>
        </w:rPr>
        <w:t>-личные дела уволенных работников;</w:t>
      </w:r>
    </w:p>
    <w:p w:rsidR="00BA49AD" w:rsidRPr="00BA49AD" w:rsidRDefault="00BA49AD" w:rsidP="00BA49AD">
      <w:pPr>
        <w:rPr>
          <w:rFonts w:ascii="Times New Roman" w:hAnsi="Times New Roman" w:cs="Times New Roman"/>
          <w:sz w:val="28"/>
          <w:szCs w:val="28"/>
        </w:rPr>
      </w:pPr>
      <w:r w:rsidRPr="00BA49AD">
        <w:rPr>
          <w:rFonts w:ascii="Times New Roman" w:hAnsi="Times New Roman" w:cs="Times New Roman"/>
          <w:sz w:val="28"/>
          <w:szCs w:val="28"/>
        </w:rPr>
        <w:t>-трудовые договоры (контракты) и соглашения, не вошедшие в состав личных дел;</w:t>
      </w:r>
    </w:p>
    <w:p w:rsidR="00BA49AD" w:rsidRPr="00BA49AD" w:rsidRDefault="00BA49AD" w:rsidP="00BA49AD">
      <w:pPr>
        <w:rPr>
          <w:rFonts w:ascii="Times New Roman" w:hAnsi="Times New Roman" w:cs="Times New Roman"/>
          <w:sz w:val="28"/>
          <w:szCs w:val="28"/>
        </w:rPr>
      </w:pPr>
      <w:r w:rsidRPr="00BA49AD">
        <w:rPr>
          <w:rFonts w:ascii="Times New Roman" w:hAnsi="Times New Roman" w:cs="Times New Roman"/>
          <w:sz w:val="28"/>
          <w:szCs w:val="28"/>
        </w:rPr>
        <w:t>-лицевые счета работников или заменяющие их расчетно-платежные ведомости;</w:t>
      </w:r>
    </w:p>
    <w:p w:rsidR="00BA49AD" w:rsidRPr="00BA49AD" w:rsidRDefault="00BA49AD" w:rsidP="00BA49AD">
      <w:pPr>
        <w:rPr>
          <w:rFonts w:ascii="Times New Roman" w:hAnsi="Times New Roman" w:cs="Times New Roman"/>
          <w:sz w:val="28"/>
          <w:szCs w:val="28"/>
        </w:rPr>
      </w:pPr>
      <w:r w:rsidRPr="00BA49AD">
        <w:rPr>
          <w:rFonts w:ascii="Times New Roman" w:hAnsi="Times New Roman" w:cs="Times New Roman"/>
          <w:sz w:val="28"/>
          <w:szCs w:val="28"/>
        </w:rPr>
        <w:t>-акты о несчастных случаях, связанных с производством;</w:t>
      </w:r>
    </w:p>
    <w:p w:rsidR="00BA49AD" w:rsidRPr="00BA49AD" w:rsidRDefault="00BA49AD" w:rsidP="00BA49AD">
      <w:pPr>
        <w:rPr>
          <w:rFonts w:ascii="Times New Roman" w:hAnsi="Times New Roman" w:cs="Times New Roman"/>
          <w:sz w:val="28"/>
          <w:szCs w:val="28"/>
        </w:rPr>
      </w:pPr>
      <w:r w:rsidRPr="00BA49AD">
        <w:rPr>
          <w:rFonts w:ascii="Times New Roman" w:hAnsi="Times New Roman" w:cs="Times New Roman"/>
          <w:sz w:val="28"/>
          <w:szCs w:val="28"/>
        </w:rPr>
        <w:t>-документы, подтверждающие право на льготы в организациях с вредными условиями труда (табели и наряды работников вредных профессий, списки работающих на производстве с вредными условиями труда, технологические карты и др.);</w:t>
      </w:r>
    </w:p>
    <w:p w:rsidR="00BA49AD" w:rsidRPr="00BA49AD" w:rsidRDefault="00BA49AD" w:rsidP="00BA49AD">
      <w:pPr>
        <w:rPr>
          <w:rFonts w:ascii="Times New Roman" w:hAnsi="Times New Roman" w:cs="Times New Roman"/>
          <w:sz w:val="28"/>
          <w:szCs w:val="28"/>
        </w:rPr>
      </w:pPr>
      <w:r w:rsidRPr="00BA49AD">
        <w:rPr>
          <w:rFonts w:ascii="Times New Roman" w:hAnsi="Times New Roman" w:cs="Times New Roman"/>
          <w:sz w:val="28"/>
          <w:szCs w:val="28"/>
        </w:rPr>
        <w:t>-подлинные личные документы (трудовые книжки, дипломы).</w:t>
      </w:r>
    </w:p>
    <w:p w:rsidR="00BA49AD" w:rsidRPr="00BA49AD" w:rsidRDefault="00BA49AD" w:rsidP="00BA49AD">
      <w:pPr>
        <w:rPr>
          <w:rFonts w:ascii="Times New Roman" w:hAnsi="Times New Roman" w:cs="Times New Roman"/>
          <w:sz w:val="28"/>
          <w:szCs w:val="28"/>
        </w:rPr>
      </w:pPr>
      <w:r w:rsidRPr="00BA49AD">
        <w:rPr>
          <w:rFonts w:ascii="Times New Roman" w:hAnsi="Times New Roman" w:cs="Times New Roman"/>
          <w:sz w:val="28"/>
          <w:szCs w:val="28"/>
        </w:rPr>
        <w:tab/>
        <w:t xml:space="preserve"> В организациях могут создаваться и другие документы по личному составу, имеющие срок хранения свыше 10 лет (документы о предоставлении </w:t>
      </w:r>
      <w:r w:rsidRPr="00BA49AD">
        <w:rPr>
          <w:rFonts w:ascii="Times New Roman" w:hAnsi="Times New Roman" w:cs="Times New Roman"/>
          <w:sz w:val="28"/>
          <w:szCs w:val="28"/>
        </w:rPr>
        <w:lastRenderedPageBreak/>
        <w:t>к награждению государственными и ведомственными наградами, присвоению званий и присуждению премий, списки работников и др.)</w:t>
      </w:r>
    </w:p>
    <w:p w:rsidR="00BA49AD" w:rsidRPr="00BA49AD" w:rsidRDefault="00BA49AD" w:rsidP="00BA49AD">
      <w:pPr>
        <w:rPr>
          <w:rFonts w:ascii="Times New Roman" w:hAnsi="Times New Roman" w:cs="Times New Roman"/>
          <w:sz w:val="28"/>
          <w:szCs w:val="28"/>
        </w:rPr>
      </w:pPr>
      <w:proofErr w:type="gramStart"/>
      <w:r w:rsidRPr="00BA49AD">
        <w:rPr>
          <w:rFonts w:ascii="Times New Roman" w:hAnsi="Times New Roman" w:cs="Times New Roman"/>
          <w:sz w:val="28"/>
          <w:szCs w:val="28"/>
        </w:rPr>
        <w:t>При отсутствии (утрате) лицевых счетов и расчетно-платежных ведомостей, приказов по личному составу, личных карточек Ф.Т-2, можно оставить вторичные документы с временным сроком хранения-индивидуальные сведения, журналы регистрации приказов, движения трудовых книжек).</w:t>
      </w:r>
      <w:proofErr w:type="gramEnd"/>
    </w:p>
    <w:p w:rsidR="00BA49AD" w:rsidRPr="00BA49AD" w:rsidRDefault="00BA49AD" w:rsidP="00BA49AD">
      <w:pPr>
        <w:rPr>
          <w:rFonts w:ascii="Times New Roman" w:hAnsi="Times New Roman" w:cs="Times New Roman"/>
          <w:sz w:val="28"/>
          <w:szCs w:val="28"/>
        </w:rPr>
      </w:pPr>
      <w:bookmarkStart w:id="3" w:name="sub_535"/>
      <w:bookmarkEnd w:id="2"/>
      <w:r w:rsidRPr="00BA49AD">
        <w:rPr>
          <w:rFonts w:ascii="Times New Roman" w:hAnsi="Times New Roman" w:cs="Times New Roman"/>
          <w:sz w:val="28"/>
          <w:szCs w:val="28"/>
        </w:rPr>
        <w:t xml:space="preserve">- </w:t>
      </w:r>
      <w:r w:rsidRPr="00BA49AD">
        <w:rPr>
          <w:rFonts w:ascii="Times New Roman" w:hAnsi="Times New Roman" w:cs="Times New Roman"/>
          <w:b/>
          <w:sz w:val="28"/>
          <w:szCs w:val="28"/>
        </w:rPr>
        <w:t>Документы в личных делах располагаются в следующем порядке</w:t>
      </w:r>
      <w:r w:rsidRPr="00BA49AD">
        <w:rPr>
          <w:rFonts w:ascii="Times New Roman" w:hAnsi="Times New Roman" w:cs="Times New Roman"/>
          <w:sz w:val="28"/>
          <w:szCs w:val="28"/>
        </w:rPr>
        <w:t>:</w:t>
      </w:r>
    </w:p>
    <w:bookmarkEnd w:id="3"/>
    <w:p w:rsidR="00BA49AD" w:rsidRPr="00BA49AD" w:rsidRDefault="00BA49AD" w:rsidP="00BA49AD">
      <w:pPr>
        <w:rPr>
          <w:rFonts w:ascii="Times New Roman" w:hAnsi="Times New Roman" w:cs="Times New Roman"/>
          <w:sz w:val="28"/>
          <w:szCs w:val="28"/>
        </w:rPr>
      </w:pPr>
      <w:r w:rsidRPr="00BA49AD">
        <w:rPr>
          <w:rFonts w:ascii="Times New Roman" w:hAnsi="Times New Roman" w:cs="Times New Roman"/>
          <w:sz w:val="28"/>
          <w:szCs w:val="28"/>
        </w:rPr>
        <w:t>заявление о приеме на работу;</w:t>
      </w:r>
    </w:p>
    <w:p w:rsidR="00BA49AD" w:rsidRPr="00BA49AD" w:rsidRDefault="00BA49AD" w:rsidP="00BA49AD">
      <w:pPr>
        <w:rPr>
          <w:rFonts w:ascii="Times New Roman" w:hAnsi="Times New Roman" w:cs="Times New Roman"/>
          <w:sz w:val="28"/>
          <w:szCs w:val="28"/>
        </w:rPr>
      </w:pPr>
      <w:r w:rsidRPr="00BA49AD">
        <w:rPr>
          <w:rFonts w:ascii="Times New Roman" w:hAnsi="Times New Roman" w:cs="Times New Roman"/>
          <w:sz w:val="28"/>
          <w:szCs w:val="28"/>
        </w:rPr>
        <w:t>направление или представление;</w:t>
      </w:r>
    </w:p>
    <w:p w:rsidR="00BA49AD" w:rsidRPr="00BA49AD" w:rsidRDefault="00BA49AD" w:rsidP="00BA49AD">
      <w:pPr>
        <w:rPr>
          <w:rFonts w:ascii="Times New Roman" w:hAnsi="Times New Roman" w:cs="Times New Roman"/>
          <w:sz w:val="28"/>
          <w:szCs w:val="28"/>
        </w:rPr>
      </w:pPr>
      <w:r w:rsidRPr="00BA49AD">
        <w:rPr>
          <w:rFonts w:ascii="Times New Roman" w:hAnsi="Times New Roman" w:cs="Times New Roman"/>
          <w:sz w:val="28"/>
          <w:szCs w:val="28"/>
        </w:rPr>
        <w:t>анкета;</w:t>
      </w:r>
    </w:p>
    <w:p w:rsidR="00BA49AD" w:rsidRPr="00BA49AD" w:rsidRDefault="00BA49AD" w:rsidP="00BA49AD">
      <w:pPr>
        <w:rPr>
          <w:rFonts w:ascii="Times New Roman" w:hAnsi="Times New Roman" w:cs="Times New Roman"/>
          <w:sz w:val="28"/>
          <w:szCs w:val="28"/>
        </w:rPr>
      </w:pPr>
      <w:r w:rsidRPr="00BA49AD">
        <w:rPr>
          <w:rFonts w:ascii="Times New Roman" w:hAnsi="Times New Roman" w:cs="Times New Roman"/>
          <w:sz w:val="28"/>
          <w:szCs w:val="28"/>
        </w:rPr>
        <w:t>листок по учету кадров;</w:t>
      </w:r>
    </w:p>
    <w:p w:rsidR="00BA49AD" w:rsidRPr="00BA49AD" w:rsidRDefault="00BA49AD" w:rsidP="00BA49AD">
      <w:pPr>
        <w:rPr>
          <w:rFonts w:ascii="Times New Roman" w:hAnsi="Times New Roman" w:cs="Times New Roman"/>
          <w:sz w:val="28"/>
          <w:szCs w:val="28"/>
        </w:rPr>
      </w:pPr>
      <w:r w:rsidRPr="00BA49AD">
        <w:rPr>
          <w:rFonts w:ascii="Times New Roman" w:hAnsi="Times New Roman" w:cs="Times New Roman"/>
          <w:sz w:val="28"/>
          <w:szCs w:val="28"/>
        </w:rPr>
        <w:t>автобиография;</w:t>
      </w:r>
    </w:p>
    <w:p w:rsidR="00BA49AD" w:rsidRPr="00BA49AD" w:rsidRDefault="00BA49AD" w:rsidP="00BA49AD">
      <w:pPr>
        <w:rPr>
          <w:rFonts w:ascii="Times New Roman" w:hAnsi="Times New Roman" w:cs="Times New Roman"/>
          <w:sz w:val="28"/>
          <w:szCs w:val="28"/>
        </w:rPr>
      </w:pPr>
      <w:r w:rsidRPr="00BA49AD">
        <w:rPr>
          <w:rFonts w:ascii="Times New Roman" w:hAnsi="Times New Roman" w:cs="Times New Roman"/>
          <w:sz w:val="28"/>
          <w:szCs w:val="28"/>
        </w:rPr>
        <w:t>документы об образовании;</w:t>
      </w:r>
    </w:p>
    <w:p w:rsidR="00BA49AD" w:rsidRPr="00BA49AD" w:rsidRDefault="00BA49AD" w:rsidP="00BA49AD">
      <w:pPr>
        <w:rPr>
          <w:rFonts w:ascii="Times New Roman" w:hAnsi="Times New Roman" w:cs="Times New Roman"/>
          <w:sz w:val="28"/>
          <w:szCs w:val="28"/>
        </w:rPr>
      </w:pPr>
      <w:r w:rsidRPr="00BA49AD">
        <w:rPr>
          <w:rFonts w:ascii="Times New Roman" w:hAnsi="Times New Roman" w:cs="Times New Roman"/>
          <w:sz w:val="28"/>
          <w:szCs w:val="28"/>
        </w:rPr>
        <w:t>аттестационный лист;</w:t>
      </w:r>
    </w:p>
    <w:p w:rsidR="00BA49AD" w:rsidRPr="00BA49AD" w:rsidRDefault="00BA49AD" w:rsidP="00BA49AD">
      <w:pPr>
        <w:rPr>
          <w:rFonts w:ascii="Times New Roman" w:hAnsi="Times New Roman" w:cs="Times New Roman"/>
          <w:sz w:val="28"/>
          <w:szCs w:val="28"/>
        </w:rPr>
      </w:pPr>
      <w:r w:rsidRPr="00BA49AD">
        <w:rPr>
          <w:rFonts w:ascii="Times New Roman" w:hAnsi="Times New Roman" w:cs="Times New Roman"/>
          <w:sz w:val="28"/>
          <w:szCs w:val="28"/>
        </w:rPr>
        <w:t>выписки из приказов о назначении, перемещении, увольнении;</w:t>
      </w:r>
    </w:p>
    <w:p w:rsidR="00BA49AD" w:rsidRPr="00BA49AD" w:rsidRDefault="00BA49AD" w:rsidP="00BA49AD">
      <w:pPr>
        <w:rPr>
          <w:rFonts w:ascii="Times New Roman" w:hAnsi="Times New Roman" w:cs="Times New Roman"/>
          <w:sz w:val="28"/>
          <w:szCs w:val="28"/>
        </w:rPr>
      </w:pPr>
      <w:r w:rsidRPr="00BA49AD">
        <w:rPr>
          <w:rFonts w:ascii="Times New Roman" w:hAnsi="Times New Roman" w:cs="Times New Roman"/>
          <w:sz w:val="28"/>
          <w:szCs w:val="28"/>
        </w:rPr>
        <w:t>дополнение к личному листку по учету кадров (в него вносятся данные о получении премий или наложении взысканий, о награждении и т.д.).</w:t>
      </w:r>
    </w:p>
    <w:p w:rsidR="00BA49AD" w:rsidRPr="00BA49AD" w:rsidRDefault="00BA49AD" w:rsidP="00BA49AD">
      <w:pPr>
        <w:rPr>
          <w:rFonts w:ascii="Times New Roman" w:hAnsi="Times New Roman" w:cs="Times New Roman"/>
          <w:sz w:val="28"/>
          <w:szCs w:val="28"/>
        </w:rPr>
      </w:pPr>
      <w:r w:rsidRPr="00BA49AD">
        <w:rPr>
          <w:rFonts w:ascii="Times New Roman" w:hAnsi="Times New Roman" w:cs="Times New Roman"/>
          <w:b/>
          <w:sz w:val="28"/>
          <w:szCs w:val="28"/>
        </w:rPr>
        <w:t>В личное дело не помещаются копии приказов о наложении взысканий, справки о состоянии здоровья и с места жительства, заявления об отпусках, копии приказов об отпусках и другие документы второстепенного значения</w:t>
      </w:r>
      <w:r w:rsidRPr="00BA49AD">
        <w:rPr>
          <w:rFonts w:ascii="Times New Roman" w:hAnsi="Times New Roman" w:cs="Times New Roman"/>
          <w:sz w:val="28"/>
          <w:szCs w:val="28"/>
        </w:rPr>
        <w:t>.</w:t>
      </w:r>
    </w:p>
    <w:p w:rsidR="00BA49AD" w:rsidRPr="00BA49AD" w:rsidRDefault="00BA49AD" w:rsidP="00BA49AD">
      <w:pPr>
        <w:rPr>
          <w:rFonts w:ascii="Times New Roman" w:hAnsi="Times New Roman" w:cs="Times New Roman"/>
          <w:sz w:val="28"/>
          <w:szCs w:val="28"/>
        </w:rPr>
      </w:pPr>
      <w:bookmarkStart w:id="4" w:name="sub_536"/>
      <w:r w:rsidRPr="00BA49AD">
        <w:rPr>
          <w:rFonts w:ascii="Times New Roman" w:hAnsi="Times New Roman" w:cs="Times New Roman"/>
          <w:sz w:val="28"/>
          <w:szCs w:val="28"/>
        </w:rPr>
        <w:t>- Лицевые счета сотрудников группируются в самостоятельные дела в пределах календарного года и располагаются в них по алфавиту фамилий.</w:t>
      </w:r>
    </w:p>
    <w:p w:rsidR="00BA49AD" w:rsidRPr="00BA49AD" w:rsidRDefault="00BA49AD" w:rsidP="00BA49AD">
      <w:pPr>
        <w:rPr>
          <w:rFonts w:ascii="Times New Roman" w:hAnsi="Times New Roman" w:cs="Times New Roman"/>
          <w:sz w:val="28"/>
          <w:szCs w:val="28"/>
        </w:rPr>
      </w:pPr>
      <w:bookmarkStart w:id="5" w:name="sub_537"/>
      <w:bookmarkEnd w:id="4"/>
      <w:r w:rsidRPr="00BA49AD">
        <w:rPr>
          <w:rFonts w:ascii="Times New Roman" w:hAnsi="Times New Roman" w:cs="Times New Roman"/>
          <w:sz w:val="28"/>
          <w:szCs w:val="28"/>
        </w:rPr>
        <w:t>- Переписку следует группировать в дела за период календарного года. В дело переписки помещаются все документы, возникшие в ходе решения вопроса. Переписка систематизируется в хронологической последовательности; документ-ответ помещается за документом-запросом.</w:t>
      </w:r>
    </w:p>
    <w:bookmarkEnd w:id="5"/>
    <w:p w:rsidR="00BA49AD" w:rsidRDefault="00BA49AD" w:rsidP="00BA49AD">
      <w:pPr>
        <w:rPr>
          <w:rFonts w:ascii="Times New Roman" w:hAnsi="Times New Roman" w:cs="Times New Roman"/>
          <w:sz w:val="28"/>
          <w:szCs w:val="28"/>
        </w:rPr>
      </w:pPr>
    </w:p>
    <w:p w:rsidR="008E641E" w:rsidRDefault="008E641E" w:rsidP="00BA49AD">
      <w:pPr>
        <w:rPr>
          <w:rFonts w:ascii="Times New Roman" w:hAnsi="Times New Roman" w:cs="Times New Roman"/>
          <w:sz w:val="28"/>
          <w:szCs w:val="28"/>
        </w:rPr>
      </w:pPr>
    </w:p>
    <w:p w:rsidR="008E641E" w:rsidRPr="00BA49AD" w:rsidRDefault="008E641E" w:rsidP="00BA49AD">
      <w:pPr>
        <w:rPr>
          <w:rFonts w:ascii="Times New Roman" w:hAnsi="Times New Roman" w:cs="Times New Roman"/>
          <w:sz w:val="28"/>
          <w:szCs w:val="28"/>
        </w:rPr>
      </w:pPr>
    </w:p>
    <w:p w:rsidR="00BA49AD" w:rsidRPr="00BA49AD" w:rsidRDefault="00BA49AD" w:rsidP="00BA49AD">
      <w:pPr>
        <w:pStyle w:val="1"/>
        <w:jc w:val="left"/>
        <w:rPr>
          <w:rFonts w:ascii="Times New Roman" w:eastAsiaTheme="minorEastAsia" w:hAnsi="Times New Roman" w:cs="Times New Roman"/>
          <w:sz w:val="28"/>
          <w:szCs w:val="28"/>
        </w:rPr>
      </w:pPr>
      <w:bookmarkStart w:id="6" w:name="sub_600"/>
      <w:r w:rsidRPr="00BA49AD">
        <w:rPr>
          <w:rFonts w:ascii="Times New Roman" w:eastAsiaTheme="minorEastAsia" w:hAnsi="Times New Roman" w:cs="Times New Roman"/>
          <w:sz w:val="28"/>
          <w:szCs w:val="28"/>
        </w:rPr>
        <w:lastRenderedPageBreak/>
        <w:t xml:space="preserve"> Подготовка документов к передаче в архив</w:t>
      </w:r>
    </w:p>
    <w:p w:rsidR="00BA49AD" w:rsidRPr="00BA49AD" w:rsidRDefault="00BA49AD" w:rsidP="00BA49AD">
      <w:pPr>
        <w:rPr>
          <w:rFonts w:ascii="Times New Roman" w:eastAsia="Times New Roman" w:hAnsi="Times New Roman" w:cs="Times New Roman"/>
          <w:sz w:val="28"/>
          <w:szCs w:val="28"/>
        </w:rPr>
      </w:pPr>
    </w:p>
    <w:p w:rsidR="00BA49AD" w:rsidRPr="00BA49AD" w:rsidRDefault="00BA49AD" w:rsidP="00BA49AD">
      <w:pPr>
        <w:rPr>
          <w:rFonts w:ascii="Times New Roman" w:hAnsi="Times New Roman" w:cs="Times New Roman"/>
          <w:sz w:val="28"/>
          <w:szCs w:val="28"/>
        </w:rPr>
      </w:pPr>
      <w:bookmarkStart w:id="7" w:name="sub_61"/>
      <w:bookmarkEnd w:id="6"/>
      <w:r w:rsidRPr="00BA49AD">
        <w:rPr>
          <w:rFonts w:ascii="Times New Roman" w:hAnsi="Times New Roman" w:cs="Times New Roman"/>
          <w:sz w:val="28"/>
          <w:szCs w:val="28"/>
        </w:rPr>
        <w:t xml:space="preserve"> Подготовка документов к передаче в архив включает экспертизу научной и практической ценности документов, оформление дел, составление описи.</w:t>
      </w:r>
    </w:p>
    <w:p w:rsidR="00BA49AD" w:rsidRPr="00BA49AD" w:rsidRDefault="00BA49AD" w:rsidP="00BA49AD">
      <w:pPr>
        <w:rPr>
          <w:rFonts w:ascii="Times New Roman" w:hAnsi="Times New Roman" w:cs="Times New Roman"/>
          <w:sz w:val="28"/>
          <w:szCs w:val="28"/>
        </w:rPr>
      </w:pPr>
      <w:bookmarkStart w:id="8" w:name="sub_62"/>
      <w:bookmarkEnd w:id="7"/>
    </w:p>
    <w:p w:rsidR="00BA49AD" w:rsidRPr="00BA49AD" w:rsidRDefault="00BA49AD" w:rsidP="00BA49AD">
      <w:pPr>
        <w:rPr>
          <w:rFonts w:ascii="Times New Roman" w:hAnsi="Times New Roman" w:cs="Times New Roman"/>
          <w:sz w:val="28"/>
          <w:szCs w:val="28"/>
        </w:rPr>
      </w:pPr>
      <w:bookmarkStart w:id="9" w:name="sub_621"/>
      <w:bookmarkEnd w:id="8"/>
      <w:r w:rsidRPr="00BA49AD">
        <w:rPr>
          <w:rFonts w:ascii="Times New Roman" w:hAnsi="Times New Roman" w:cs="Times New Roman"/>
          <w:sz w:val="28"/>
          <w:szCs w:val="28"/>
        </w:rPr>
        <w:t xml:space="preserve"> </w:t>
      </w:r>
      <w:r w:rsidRPr="00BA49AD">
        <w:rPr>
          <w:rFonts w:ascii="Times New Roman" w:hAnsi="Times New Roman" w:cs="Times New Roman"/>
          <w:b/>
          <w:sz w:val="28"/>
          <w:szCs w:val="28"/>
        </w:rPr>
        <w:t>Экспертиза ценности документов</w:t>
      </w:r>
      <w:r w:rsidRPr="00BA49AD">
        <w:rPr>
          <w:rFonts w:ascii="Times New Roman" w:hAnsi="Times New Roman" w:cs="Times New Roman"/>
          <w:sz w:val="28"/>
          <w:szCs w:val="28"/>
        </w:rPr>
        <w:t xml:space="preserve"> - определение ценности документов с целью отбора их на хранение и установление сроков хранения.</w:t>
      </w:r>
    </w:p>
    <w:bookmarkEnd w:id="9"/>
    <w:p w:rsidR="00BA49AD" w:rsidRPr="00BA49AD" w:rsidRDefault="00BA49AD" w:rsidP="00BA49AD">
      <w:pPr>
        <w:rPr>
          <w:rFonts w:ascii="Times New Roman" w:hAnsi="Times New Roman" w:cs="Times New Roman"/>
          <w:sz w:val="28"/>
          <w:szCs w:val="28"/>
        </w:rPr>
      </w:pPr>
      <w:r w:rsidRPr="00BA49AD">
        <w:rPr>
          <w:rFonts w:ascii="Times New Roman" w:hAnsi="Times New Roman" w:cs="Times New Roman"/>
          <w:sz w:val="28"/>
          <w:szCs w:val="28"/>
        </w:rPr>
        <w:t>Экспертизу ценности документов в  учреждениях  осуществляет постоянно действующая экспертная комиссия.</w:t>
      </w:r>
    </w:p>
    <w:p w:rsidR="00BA49AD" w:rsidRPr="00BA49AD" w:rsidRDefault="00BA49AD" w:rsidP="00BA49AD">
      <w:pPr>
        <w:rPr>
          <w:rFonts w:ascii="Times New Roman" w:hAnsi="Times New Roman" w:cs="Times New Roman"/>
          <w:sz w:val="28"/>
          <w:szCs w:val="28"/>
        </w:rPr>
      </w:pPr>
      <w:bookmarkStart w:id="10" w:name="sub_622"/>
      <w:r w:rsidRPr="00BA49AD">
        <w:rPr>
          <w:rFonts w:ascii="Times New Roman" w:hAnsi="Times New Roman" w:cs="Times New Roman"/>
          <w:sz w:val="28"/>
          <w:szCs w:val="28"/>
        </w:rPr>
        <w:t xml:space="preserve"> Экспертная комиссия назначается приказом (распоряжением) руководителя  учреждения. В состав </w:t>
      </w:r>
      <w:proofErr w:type="gramStart"/>
      <w:r w:rsidRPr="00BA49AD">
        <w:rPr>
          <w:rFonts w:ascii="Times New Roman" w:hAnsi="Times New Roman" w:cs="Times New Roman"/>
          <w:sz w:val="28"/>
          <w:szCs w:val="28"/>
        </w:rPr>
        <w:t>ЭК</w:t>
      </w:r>
      <w:proofErr w:type="gramEnd"/>
      <w:r w:rsidRPr="00BA49AD">
        <w:rPr>
          <w:rFonts w:ascii="Times New Roman" w:hAnsi="Times New Roman" w:cs="Times New Roman"/>
          <w:sz w:val="28"/>
          <w:szCs w:val="28"/>
        </w:rPr>
        <w:t xml:space="preserve"> включают не менее трех сотрудников. Секретарем </w:t>
      </w:r>
      <w:proofErr w:type="gramStart"/>
      <w:r w:rsidRPr="00BA49AD">
        <w:rPr>
          <w:rFonts w:ascii="Times New Roman" w:hAnsi="Times New Roman" w:cs="Times New Roman"/>
          <w:sz w:val="28"/>
          <w:szCs w:val="28"/>
        </w:rPr>
        <w:t>ЭК</w:t>
      </w:r>
      <w:proofErr w:type="gramEnd"/>
      <w:r w:rsidRPr="00BA49AD">
        <w:rPr>
          <w:rFonts w:ascii="Times New Roman" w:hAnsi="Times New Roman" w:cs="Times New Roman"/>
          <w:sz w:val="28"/>
          <w:szCs w:val="28"/>
        </w:rPr>
        <w:t xml:space="preserve"> назначают секретаря (специалиста, бухгалтера, кадрового работника) учреждения.</w:t>
      </w:r>
    </w:p>
    <w:bookmarkEnd w:id="10"/>
    <w:p w:rsidR="00BA49AD" w:rsidRPr="00BA49AD" w:rsidRDefault="00BA49AD" w:rsidP="00BA49AD">
      <w:pPr>
        <w:rPr>
          <w:rFonts w:ascii="Times New Roman" w:hAnsi="Times New Roman" w:cs="Times New Roman"/>
          <w:sz w:val="28"/>
          <w:szCs w:val="28"/>
        </w:rPr>
      </w:pPr>
      <w:r w:rsidRPr="00BA49AD">
        <w:rPr>
          <w:rFonts w:ascii="Times New Roman" w:hAnsi="Times New Roman" w:cs="Times New Roman"/>
          <w:sz w:val="28"/>
          <w:szCs w:val="28"/>
        </w:rPr>
        <w:t>Экспертная комиссия на заседаниях рассматривает: номенклатуру дел  учреждения, описи дел постоянного хранения и по личному составу, акты на документы, выделяемые к уничтожению.</w:t>
      </w:r>
    </w:p>
    <w:p w:rsidR="00BA49AD" w:rsidRPr="00BA49AD" w:rsidRDefault="00BA49AD" w:rsidP="00BA49AD">
      <w:pPr>
        <w:rPr>
          <w:rFonts w:ascii="Times New Roman" w:hAnsi="Times New Roman" w:cs="Times New Roman"/>
          <w:sz w:val="28"/>
          <w:szCs w:val="28"/>
        </w:rPr>
      </w:pPr>
      <w:bookmarkStart w:id="11" w:name="sub_63"/>
      <w:r w:rsidRPr="00BA49AD">
        <w:rPr>
          <w:rFonts w:ascii="Times New Roman" w:hAnsi="Times New Roman" w:cs="Times New Roman"/>
          <w:sz w:val="28"/>
          <w:szCs w:val="28"/>
        </w:rPr>
        <w:t xml:space="preserve"> </w:t>
      </w:r>
      <w:r w:rsidRPr="00BA49AD">
        <w:rPr>
          <w:rFonts w:ascii="Times New Roman" w:hAnsi="Times New Roman" w:cs="Times New Roman"/>
          <w:b/>
          <w:sz w:val="28"/>
          <w:szCs w:val="28"/>
        </w:rPr>
        <w:t>Оформление дел</w:t>
      </w:r>
      <w:r w:rsidRPr="00BA49AD">
        <w:rPr>
          <w:rFonts w:ascii="Times New Roman" w:hAnsi="Times New Roman" w:cs="Times New Roman"/>
          <w:sz w:val="28"/>
          <w:szCs w:val="28"/>
        </w:rPr>
        <w:t>.</w:t>
      </w:r>
    </w:p>
    <w:p w:rsidR="00BA49AD" w:rsidRPr="00BA49AD" w:rsidRDefault="00BA49AD" w:rsidP="00BA49AD">
      <w:pPr>
        <w:rPr>
          <w:rFonts w:ascii="Times New Roman" w:hAnsi="Times New Roman" w:cs="Times New Roman"/>
          <w:sz w:val="28"/>
          <w:szCs w:val="28"/>
        </w:rPr>
      </w:pPr>
      <w:bookmarkStart w:id="12" w:name="sub_631"/>
      <w:bookmarkEnd w:id="11"/>
      <w:r w:rsidRPr="00BA49AD">
        <w:rPr>
          <w:rFonts w:ascii="Times New Roman" w:hAnsi="Times New Roman" w:cs="Times New Roman"/>
          <w:sz w:val="28"/>
          <w:szCs w:val="28"/>
        </w:rPr>
        <w:t xml:space="preserve"> -Дела постоянного хранения подшиваются в твердую обложку суровыми нитками. Листы нумеруются в правом верхнем углу простым карандашом. </w:t>
      </w:r>
    </w:p>
    <w:p w:rsidR="00BA49AD" w:rsidRPr="00BA49AD" w:rsidRDefault="00BA49AD" w:rsidP="00BA49AD">
      <w:pPr>
        <w:rPr>
          <w:rFonts w:ascii="Times New Roman" w:hAnsi="Times New Roman" w:cs="Times New Roman"/>
          <w:sz w:val="28"/>
          <w:szCs w:val="28"/>
        </w:rPr>
      </w:pPr>
      <w:r w:rsidRPr="00BA49AD">
        <w:rPr>
          <w:rFonts w:ascii="Times New Roman" w:hAnsi="Times New Roman" w:cs="Times New Roman"/>
          <w:sz w:val="28"/>
          <w:szCs w:val="28"/>
        </w:rPr>
        <w:t xml:space="preserve">-Количество листов в каждом деле не должно превышать 250. В конце дела на отдельном листе составляется </w:t>
      </w:r>
      <w:proofErr w:type="spellStart"/>
      <w:r w:rsidRPr="00BA49AD">
        <w:rPr>
          <w:rFonts w:ascii="Times New Roman" w:hAnsi="Times New Roman" w:cs="Times New Roman"/>
          <w:sz w:val="28"/>
          <w:szCs w:val="28"/>
        </w:rPr>
        <w:t>заверительная</w:t>
      </w:r>
      <w:proofErr w:type="spellEnd"/>
      <w:r w:rsidRPr="00BA49AD">
        <w:rPr>
          <w:rFonts w:ascii="Times New Roman" w:hAnsi="Times New Roman" w:cs="Times New Roman"/>
          <w:sz w:val="28"/>
          <w:szCs w:val="28"/>
        </w:rPr>
        <w:t xml:space="preserve"> надпись.</w:t>
      </w:r>
    </w:p>
    <w:p w:rsidR="00BA49AD" w:rsidRPr="00BA49AD" w:rsidRDefault="00BA49AD" w:rsidP="00BA49AD">
      <w:pPr>
        <w:rPr>
          <w:rFonts w:ascii="Times New Roman" w:hAnsi="Times New Roman" w:cs="Times New Roman"/>
          <w:sz w:val="28"/>
          <w:szCs w:val="28"/>
        </w:rPr>
      </w:pPr>
      <w:bookmarkStart w:id="13" w:name="sub_632"/>
      <w:bookmarkEnd w:id="12"/>
      <w:r w:rsidRPr="00BA49AD">
        <w:rPr>
          <w:rFonts w:ascii="Times New Roman" w:hAnsi="Times New Roman" w:cs="Times New Roman"/>
          <w:sz w:val="28"/>
          <w:szCs w:val="28"/>
        </w:rPr>
        <w:t xml:space="preserve"> -Обложки дел оформляются в соответствии с ГОСТ </w:t>
      </w:r>
      <w:proofErr w:type="gramStart"/>
      <w:r w:rsidRPr="00BA49AD">
        <w:rPr>
          <w:rFonts w:ascii="Times New Roman" w:hAnsi="Times New Roman" w:cs="Times New Roman"/>
          <w:sz w:val="28"/>
          <w:szCs w:val="28"/>
        </w:rPr>
        <w:t>Р</w:t>
      </w:r>
      <w:proofErr w:type="gramEnd"/>
      <w:r w:rsidRPr="00BA49AD">
        <w:rPr>
          <w:rFonts w:ascii="Times New Roman" w:hAnsi="Times New Roman" w:cs="Times New Roman"/>
          <w:sz w:val="28"/>
          <w:szCs w:val="28"/>
        </w:rPr>
        <w:t xml:space="preserve"> 7.0.97 – 2016. На обложке дел постоянного хранения должны быть проставлены следующие реквизиты: полное название вышестоящей организации, название общеобразовательного учреждения, номер (индекс) дела по номенклатуре, заголовок дела, количество листов, срок хранения или отметка "хранить постоянно", номер фонда, описи, дел.</w:t>
      </w:r>
    </w:p>
    <w:p w:rsidR="00BA49AD" w:rsidRPr="00BA49AD" w:rsidRDefault="00BA49AD" w:rsidP="00BA49AD">
      <w:pPr>
        <w:rPr>
          <w:rFonts w:ascii="Times New Roman" w:hAnsi="Times New Roman" w:cs="Times New Roman"/>
          <w:sz w:val="28"/>
          <w:szCs w:val="28"/>
        </w:rPr>
      </w:pPr>
      <w:bookmarkStart w:id="14" w:name="sub_633"/>
      <w:bookmarkEnd w:id="13"/>
      <w:r w:rsidRPr="00BA49AD">
        <w:rPr>
          <w:rFonts w:ascii="Times New Roman" w:hAnsi="Times New Roman" w:cs="Times New Roman"/>
          <w:sz w:val="28"/>
          <w:szCs w:val="28"/>
        </w:rPr>
        <w:t>- По окончании делопроизводственного года в оформленные обложки дел постоянного хранения вносятся необходимые уточнения:</w:t>
      </w:r>
    </w:p>
    <w:bookmarkEnd w:id="14"/>
    <w:p w:rsidR="00BA49AD" w:rsidRPr="00BA49AD" w:rsidRDefault="00BA49AD" w:rsidP="00BA49AD">
      <w:pPr>
        <w:rPr>
          <w:rFonts w:ascii="Times New Roman" w:hAnsi="Times New Roman" w:cs="Times New Roman"/>
          <w:sz w:val="28"/>
          <w:szCs w:val="28"/>
        </w:rPr>
      </w:pPr>
      <w:r w:rsidRPr="00BA49AD">
        <w:rPr>
          <w:rFonts w:ascii="Times New Roman" w:hAnsi="Times New Roman" w:cs="Times New Roman"/>
          <w:sz w:val="28"/>
          <w:szCs w:val="28"/>
        </w:rPr>
        <w:t xml:space="preserve">в заголовки дел, содержащих распорядительные документы (приказы, протоколы), вносятся номера; если дело с перепиской состоит из нескольких томов, в каждом томе указывается корреспондент, автор, территория и др., и </w:t>
      </w:r>
      <w:r w:rsidRPr="00BA49AD">
        <w:rPr>
          <w:rFonts w:ascii="Times New Roman" w:hAnsi="Times New Roman" w:cs="Times New Roman"/>
          <w:sz w:val="28"/>
          <w:szCs w:val="28"/>
        </w:rPr>
        <w:lastRenderedPageBreak/>
        <w:t>в каждом томе указывается дата (число, месяц, год) начала и окончания каждого тома. Точные даты проставляются на обложках для быстрого поиска документов в последующем;</w:t>
      </w:r>
    </w:p>
    <w:p w:rsidR="00BA49AD" w:rsidRPr="00BA49AD" w:rsidRDefault="00BA49AD" w:rsidP="00BA49AD">
      <w:pPr>
        <w:rPr>
          <w:rFonts w:ascii="Times New Roman" w:hAnsi="Times New Roman" w:cs="Times New Roman"/>
          <w:sz w:val="28"/>
          <w:szCs w:val="28"/>
        </w:rPr>
      </w:pPr>
      <w:r w:rsidRPr="00BA49AD">
        <w:rPr>
          <w:rFonts w:ascii="Times New Roman" w:hAnsi="Times New Roman" w:cs="Times New Roman"/>
          <w:sz w:val="28"/>
          <w:szCs w:val="28"/>
        </w:rPr>
        <w:t xml:space="preserve">из </w:t>
      </w:r>
      <w:proofErr w:type="spellStart"/>
      <w:r w:rsidRPr="00BA49AD">
        <w:rPr>
          <w:rFonts w:ascii="Times New Roman" w:hAnsi="Times New Roman" w:cs="Times New Roman"/>
          <w:sz w:val="28"/>
          <w:szCs w:val="28"/>
        </w:rPr>
        <w:t>заверительной</w:t>
      </w:r>
      <w:proofErr w:type="spellEnd"/>
      <w:r w:rsidRPr="00BA49AD">
        <w:rPr>
          <w:rFonts w:ascii="Times New Roman" w:hAnsi="Times New Roman" w:cs="Times New Roman"/>
          <w:sz w:val="28"/>
          <w:szCs w:val="28"/>
        </w:rPr>
        <w:t xml:space="preserve"> надписи на обложку дела выносится количество листов в деле.</w:t>
      </w:r>
    </w:p>
    <w:p w:rsidR="00BA49AD" w:rsidRPr="00BA49AD" w:rsidRDefault="00BA49AD" w:rsidP="00BA49AD">
      <w:pPr>
        <w:rPr>
          <w:rFonts w:ascii="Times New Roman" w:hAnsi="Times New Roman" w:cs="Times New Roman"/>
          <w:sz w:val="28"/>
          <w:szCs w:val="28"/>
        </w:rPr>
      </w:pPr>
      <w:bookmarkStart w:id="15" w:name="sub_634"/>
      <w:r w:rsidRPr="00BA49AD">
        <w:rPr>
          <w:rFonts w:ascii="Times New Roman" w:hAnsi="Times New Roman" w:cs="Times New Roman"/>
          <w:sz w:val="28"/>
          <w:szCs w:val="28"/>
        </w:rPr>
        <w:t>- Надписи на обложках дел постоянного и долговременного хранения следует производить четко, светостойкими чернилами.</w:t>
      </w:r>
    </w:p>
    <w:p w:rsidR="00BA49AD" w:rsidRPr="00BA49AD" w:rsidRDefault="00BA49AD" w:rsidP="00BA49AD">
      <w:pPr>
        <w:rPr>
          <w:rFonts w:ascii="Times New Roman" w:hAnsi="Times New Roman" w:cs="Times New Roman"/>
          <w:sz w:val="28"/>
          <w:szCs w:val="28"/>
        </w:rPr>
      </w:pPr>
      <w:bookmarkStart w:id="16" w:name="sub_635"/>
      <w:bookmarkEnd w:id="15"/>
      <w:r w:rsidRPr="00BA49AD">
        <w:rPr>
          <w:rFonts w:ascii="Times New Roman" w:hAnsi="Times New Roman" w:cs="Times New Roman"/>
          <w:sz w:val="28"/>
          <w:szCs w:val="28"/>
        </w:rPr>
        <w:t xml:space="preserve">-Для учета количества листов в деле и фиксации особенностей их нумерации на отдельном листе составляется </w:t>
      </w:r>
      <w:proofErr w:type="spellStart"/>
      <w:r w:rsidRPr="00BA49AD">
        <w:rPr>
          <w:rFonts w:ascii="Times New Roman" w:hAnsi="Times New Roman" w:cs="Times New Roman"/>
          <w:sz w:val="28"/>
          <w:szCs w:val="28"/>
        </w:rPr>
        <w:t>заверительная</w:t>
      </w:r>
      <w:proofErr w:type="spellEnd"/>
      <w:r w:rsidRPr="00BA49AD">
        <w:rPr>
          <w:rFonts w:ascii="Times New Roman" w:hAnsi="Times New Roman" w:cs="Times New Roman"/>
          <w:sz w:val="28"/>
          <w:szCs w:val="28"/>
        </w:rPr>
        <w:t xml:space="preserve"> надпись.</w:t>
      </w:r>
    </w:p>
    <w:bookmarkEnd w:id="16"/>
    <w:p w:rsidR="00BA49AD" w:rsidRPr="00BA49AD" w:rsidRDefault="00BA49AD" w:rsidP="00BA49AD">
      <w:pPr>
        <w:rPr>
          <w:rFonts w:ascii="Times New Roman" w:hAnsi="Times New Roman" w:cs="Times New Roman"/>
          <w:sz w:val="28"/>
          <w:szCs w:val="28"/>
        </w:rPr>
      </w:pPr>
      <w:r w:rsidRPr="00BA49AD">
        <w:rPr>
          <w:rFonts w:ascii="Times New Roman" w:hAnsi="Times New Roman" w:cs="Times New Roman"/>
          <w:sz w:val="28"/>
          <w:szCs w:val="28"/>
        </w:rPr>
        <w:t xml:space="preserve">В </w:t>
      </w:r>
      <w:proofErr w:type="spellStart"/>
      <w:r w:rsidRPr="00BA49AD">
        <w:rPr>
          <w:rFonts w:ascii="Times New Roman" w:hAnsi="Times New Roman" w:cs="Times New Roman"/>
          <w:sz w:val="28"/>
          <w:szCs w:val="28"/>
        </w:rPr>
        <w:t>заверительной</w:t>
      </w:r>
      <w:proofErr w:type="spellEnd"/>
      <w:r w:rsidRPr="00BA49AD">
        <w:rPr>
          <w:rFonts w:ascii="Times New Roman" w:hAnsi="Times New Roman" w:cs="Times New Roman"/>
          <w:sz w:val="28"/>
          <w:szCs w:val="28"/>
        </w:rPr>
        <w:t xml:space="preserve"> надписи указывается количество листов (цифрами и прописью) в деле. Подписывается составителем с указанием его должности и даты составления.</w:t>
      </w:r>
    </w:p>
    <w:p w:rsidR="00BA49AD" w:rsidRPr="00BA49AD" w:rsidRDefault="00BA49AD" w:rsidP="00BA49AD">
      <w:pPr>
        <w:rPr>
          <w:rFonts w:ascii="Times New Roman" w:hAnsi="Times New Roman" w:cs="Times New Roman"/>
          <w:sz w:val="28"/>
          <w:szCs w:val="28"/>
        </w:rPr>
      </w:pPr>
      <w:bookmarkStart w:id="17" w:name="sub_636"/>
      <w:r w:rsidRPr="00BA49AD">
        <w:rPr>
          <w:rFonts w:ascii="Times New Roman" w:hAnsi="Times New Roman" w:cs="Times New Roman"/>
          <w:sz w:val="28"/>
          <w:szCs w:val="28"/>
        </w:rPr>
        <w:t>- Внутренняя опись составляется к делам постоянного и временного (свыше 10 лет) срока хранения, сформированных по разновидностям документов, заголовки которых не раскрывают конкретное содержание документов (особо ценные, личные дела и др.).</w:t>
      </w:r>
    </w:p>
    <w:p w:rsidR="00BA49AD" w:rsidRPr="00BA49AD" w:rsidRDefault="00BA49AD" w:rsidP="00BA49AD">
      <w:pPr>
        <w:rPr>
          <w:rFonts w:ascii="Times New Roman" w:hAnsi="Times New Roman" w:cs="Times New Roman"/>
          <w:sz w:val="28"/>
          <w:szCs w:val="28"/>
        </w:rPr>
      </w:pPr>
      <w:bookmarkStart w:id="18" w:name="sub_637"/>
      <w:bookmarkEnd w:id="17"/>
      <w:r w:rsidRPr="00BA49AD">
        <w:rPr>
          <w:rFonts w:ascii="Times New Roman" w:hAnsi="Times New Roman" w:cs="Times New Roman"/>
          <w:sz w:val="28"/>
          <w:szCs w:val="28"/>
        </w:rPr>
        <w:t>- Дела временного хранения оформляются упрощенно:</w:t>
      </w:r>
    </w:p>
    <w:bookmarkEnd w:id="18"/>
    <w:p w:rsidR="00BA49AD" w:rsidRPr="00BA49AD" w:rsidRDefault="00BA49AD" w:rsidP="00BA49AD">
      <w:pPr>
        <w:rPr>
          <w:rFonts w:ascii="Times New Roman" w:hAnsi="Times New Roman" w:cs="Times New Roman"/>
          <w:sz w:val="28"/>
          <w:szCs w:val="28"/>
        </w:rPr>
      </w:pPr>
      <w:r w:rsidRPr="00BA49AD">
        <w:rPr>
          <w:rFonts w:ascii="Times New Roman" w:hAnsi="Times New Roman" w:cs="Times New Roman"/>
          <w:sz w:val="28"/>
          <w:szCs w:val="28"/>
        </w:rPr>
        <w:t>они не подшиваются, листы в них не нумеруются, уточнение на обложках не производится, описи на дела не составляются, учет ведется по номенклатуре дел.</w:t>
      </w:r>
    </w:p>
    <w:p w:rsidR="00BA49AD" w:rsidRPr="00BA49AD" w:rsidRDefault="00BA49AD" w:rsidP="00BA49AD">
      <w:pPr>
        <w:rPr>
          <w:rFonts w:ascii="Times New Roman" w:hAnsi="Times New Roman" w:cs="Times New Roman"/>
          <w:sz w:val="28"/>
          <w:szCs w:val="28"/>
        </w:rPr>
      </w:pPr>
      <w:bookmarkStart w:id="19" w:name="sub_64"/>
      <w:r w:rsidRPr="00BA49AD">
        <w:rPr>
          <w:rFonts w:ascii="Times New Roman" w:hAnsi="Times New Roman" w:cs="Times New Roman"/>
          <w:sz w:val="28"/>
          <w:szCs w:val="28"/>
        </w:rPr>
        <w:t>- Описание документов постоянного срока хранения.</w:t>
      </w:r>
    </w:p>
    <w:p w:rsidR="00BA49AD" w:rsidRPr="00BA49AD" w:rsidRDefault="00BA49AD" w:rsidP="00BA49AD">
      <w:pPr>
        <w:ind w:firstLine="708"/>
        <w:rPr>
          <w:rFonts w:ascii="Times New Roman" w:hAnsi="Times New Roman" w:cs="Times New Roman"/>
          <w:sz w:val="28"/>
          <w:szCs w:val="28"/>
        </w:rPr>
      </w:pPr>
      <w:bookmarkStart w:id="20" w:name="sub_641"/>
      <w:bookmarkEnd w:id="19"/>
      <w:r w:rsidRPr="00BA49AD">
        <w:rPr>
          <w:rFonts w:ascii="Times New Roman" w:hAnsi="Times New Roman" w:cs="Times New Roman"/>
          <w:sz w:val="28"/>
          <w:szCs w:val="28"/>
        </w:rPr>
        <w:t xml:space="preserve"> По окончании делопроизводственного года в тех  учреждениях, которые являются источниками комплектования архивного отдела, производится отбор документов постоянного срока хранения для включения их в опись. Опись состоит из годовых разделов, внутри года дела располагаются по степени значимости с учетом номинального принципа (так построена и примерная номенклатура  учреждения). Годовой раздел описи на дела постоянного хранения, предназначенные для последующей передачи в  архив, подлежит утверждению ЭПК (экспортно-проверочной комиссией) этого архива не позднее чем через два года после завершения дел в делопроизводстве.</w:t>
      </w:r>
    </w:p>
    <w:p w:rsidR="00BA49AD" w:rsidRPr="00BA49AD" w:rsidRDefault="00BA49AD" w:rsidP="00BA49AD">
      <w:pPr>
        <w:rPr>
          <w:rFonts w:ascii="Times New Roman" w:hAnsi="Times New Roman" w:cs="Times New Roman"/>
          <w:sz w:val="28"/>
          <w:szCs w:val="28"/>
        </w:rPr>
      </w:pPr>
      <w:bookmarkStart w:id="21" w:name="sub_642"/>
      <w:bookmarkEnd w:id="20"/>
      <w:r w:rsidRPr="00BA49AD">
        <w:rPr>
          <w:rFonts w:ascii="Times New Roman" w:hAnsi="Times New Roman" w:cs="Times New Roman"/>
          <w:sz w:val="28"/>
          <w:szCs w:val="28"/>
        </w:rPr>
        <w:t>- Описи составляются раздельно на дела постоянного хранения по основной деятельности и на дела по личному составу.</w:t>
      </w:r>
    </w:p>
    <w:p w:rsidR="00BA49AD" w:rsidRPr="00BA49AD" w:rsidRDefault="00BA49AD" w:rsidP="00BA49AD">
      <w:pPr>
        <w:rPr>
          <w:rFonts w:ascii="Times New Roman" w:hAnsi="Times New Roman" w:cs="Times New Roman"/>
          <w:sz w:val="28"/>
          <w:szCs w:val="28"/>
        </w:rPr>
      </w:pPr>
      <w:bookmarkStart w:id="22" w:name="sub_643"/>
      <w:bookmarkEnd w:id="21"/>
      <w:r w:rsidRPr="00BA49AD">
        <w:rPr>
          <w:rFonts w:ascii="Times New Roman" w:hAnsi="Times New Roman" w:cs="Times New Roman"/>
          <w:sz w:val="28"/>
          <w:szCs w:val="28"/>
        </w:rPr>
        <w:lastRenderedPageBreak/>
        <w:t>- Описи составляются секретарем.</w:t>
      </w:r>
    </w:p>
    <w:p w:rsidR="00BA49AD" w:rsidRPr="00BA49AD" w:rsidRDefault="00BA49AD" w:rsidP="00BA49AD">
      <w:pPr>
        <w:rPr>
          <w:rFonts w:ascii="Times New Roman" w:hAnsi="Times New Roman" w:cs="Times New Roman"/>
          <w:sz w:val="28"/>
          <w:szCs w:val="28"/>
        </w:rPr>
      </w:pPr>
      <w:bookmarkStart w:id="23" w:name="sub_644"/>
      <w:bookmarkEnd w:id="22"/>
      <w:r w:rsidRPr="00BA49AD">
        <w:rPr>
          <w:rFonts w:ascii="Times New Roman" w:hAnsi="Times New Roman" w:cs="Times New Roman"/>
          <w:sz w:val="28"/>
          <w:szCs w:val="28"/>
        </w:rPr>
        <w:t>- Опись ведется в единой валовой нумерации в течение нескольких лет и заканчивается по согласованию с ЭПК управления ЗАГС и архивов Липецкой области.</w:t>
      </w:r>
    </w:p>
    <w:p w:rsidR="00BA49AD" w:rsidRPr="00BA49AD" w:rsidRDefault="00BA49AD" w:rsidP="00BA49AD">
      <w:pPr>
        <w:rPr>
          <w:rFonts w:ascii="Times New Roman" w:hAnsi="Times New Roman" w:cs="Times New Roman"/>
          <w:sz w:val="28"/>
          <w:szCs w:val="28"/>
        </w:rPr>
      </w:pPr>
      <w:bookmarkStart w:id="24" w:name="sub_645"/>
      <w:bookmarkEnd w:id="23"/>
      <w:r w:rsidRPr="00BA49AD">
        <w:rPr>
          <w:rFonts w:ascii="Times New Roman" w:hAnsi="Times New Roman" w:cs="Times New Roman"/>
          <w:sz w:val="28"/>
          <w:szCs w:val="28"/>
        </w:rPr>
        <w:t>- дела временного срока хранения подшиваются на скоросшиватель, на дела временного срока хранения составляется акт об уничтожении</w:t>
      </w:r>
      <w:bookmarkEnd w:id="24"/>
    </w:p>
    <w:p w:rsidR="00BA49AD" w:rsidRPr="00BA49AD" w:rsidRDefault="00BA49AD" w:rsidP="00BA49AD">
      <w:pPr>
        <w:rPr>
          <w:rFonts w:ascii="Times New Roman" w:hAnsi="Times New Roman" w:cs="Times New Roman"/>
          <w:sz w:val="28"/>
          <w:szCs w:val="28"/>
        </w:rPr>
      </w:pPr>
    </w:p>
    <w:p w:rsidR="00BA49AD" w:rsidRPr="00BA49AD" w:rsidRDefault="00BA49AD" w:rsidP="00BA49AD">
      <w:pPr>
        <w:rPr>
          <w:rFonts w:ascii="Times New Roman" w:hAnsi="Times New Roman" w:cs="Times New Roman"/>
          <w:sz w:val="28"/>
          <w:szCs w:val="28"/>
        </w:rPr>
      </w:pPr>
      <w:r w:rsidRPr="00BA49AD">
        <w:rPr>
          <w:rFonts w:ascii="Times New Roman" w:hAnsi="Times New Roman" w:cs="Times New Roman"/>
          <w:sz w:val="28"/>
          <w:szCs w:val="28"/>
        </w:rPr>
        <w:t xml:space="preserve">  </w:t>
      </w:r>
      <w:r w:rsidRPr="00BA49AD">
        <w:rPr>
          <w:rFonts w:ascii="Times New Roman" w:hAnsi="Times New Roman" w:cs="Times New Roman"/>
          <w:sz w:val="28"/>
          <w:szCs w:val="28"/>
        </w:rPr>
        <w:tab/>
        <w:t xml:space="preserve">Напоминаем, что номенклатура – это систематизированный перечень наименований дел, заводимых в делопроизводстве, с указанием сроков их хранения, по установленной форме. Номенклатура является основой для составления описей дел постоянного хранения и по личному составу. Различаются 3 вида номенклатур: </w:t>
      </w:r>
      <w:proofErr w:type="gramStart"/>
      <w:r w:rsidRPr="00BA49AD">
        <w:rPr>
          <w:rFonts w:ascii="Times New Roman" w:hAnsi="Times New Roman" w:cs="Times New Roman"/>
          <w:sz w:val="28"/>
          <w:szCs w:val="28"/>
        </w:rPr>
        <w:t>типовая</w:t>
      </w:r>
      <w:proofErr w:type="gramEnd"/>
      <w:r w:rsidRPr="00BA49AD">
        <w:rPr>
          <w:rFonts w:ascii="Times New Roman" w:hAnsi="Times New Roman" w:cs="Times New Roman"/>
          <w:sz w:val="28"/>
          <w:szCs w:val="28"/>
        </w:rPr>
        <w:t xml:space="preserve">, примерная и индивидуальная, для конкретной организации. </w:t>
      </w:r>
    </w:p>
    <w:p w:rsidR="00BA49AD" w:rsidRPr="00BA49AD" w:rsidRDefault="00BA49AD" w:rsidP="00BA49AD">
      <w:pPr>
        <w:rPr>
          <w:rFonts w:ascii="Times New Roman" w:hAnsi="Times New Roman" w:cs="Times New Roman"/>
          <w:sz w:val="28"/>
          <w:szCs w:val="28"/>
        </w:rPr>
      </w:pPr>
    </w:p>
    <w:p w:rsidR="00BA49AD" w:rsidRPr="00BA49AD" w:rsidRDefault="00BA49AD" w:rsidP="00BA49AD">
      <w:pPr>
        <w:rPr>
          <w:rFonts w:ascii="Times New Roman" w:hAnsi="Times New Roman" w:cs="Times New Roman"/>
          <w:sz w:val="28"/>
          <w:szCs w:val="28"/>
        </w:rPr>
      </w:pPr>
    </w:p>
    <w:p w:rsidR="00BA49AD" w:rsidRPr="00BA49AD" w:rsidRDefault="00BA49AD" w:rsidP="00BA49AD">
      <w:pPr>
        <w:rPr>
          <w:rFonts w:ascii="Times New Roman" w:hAnsi="Times New Roman" w:cs="Times New Roman"/>
          <w:sz w:val="28"/>
          <w:szCs w:val="28"/>
        </w:rPr>
      </w:pPr>
    </w:p>
    <w:p w:rsidR="00BA49AD" w:rsidRPr="00BA49AD" w:rsidRDefault="00BA49AD" w:rsidP="00BA49AD">
      <w:pPr>
        <w:rPr>
          <w:rFonts w:ascii="Times New Roman" w:hAnsi="Times New Roman" w:cs="Times New Roman"/>
          <w:sz w:val="28"/>
          <w:szCs w:val="28"/>
        </w:rPr>
      </w:pPr>
    </w:p>
    <w:p w:rsidR="00BA49AD" w:rsidRPr="00BA49AD" w:rsidRDefault="00BA49AD" w:rsidP="00BA49AD">
      <w:pPr>
        <w:rPr>
          <w:rFonts w:ascii="Times New Roman" w:hAnsi="Times New Roman" w:cs="Times New Roman"/>
          <w:sz w:val="28"/>
          <w:szCs w:val="28"/>
        </w:rPr>
      </w:pPr>
    </w:p>
    <w:p w:rsidR="00BA49AD" w:rsidRPr="00BA49AD" w:rsidRDefault="00BA49AD" w:rsidP="00BA49AD">
      <w:pPr>
        <w:rPr>
          <w:rFonts w:ascii="Times New Roman" w:hAnsi="Times New Roman" w:cs="Times New Roman"/>
          <w:sz w:val="28"/>
          <w:szCs w:val="28"/>
        </w:rPr>
      </w:pPr>
    </w:p>
    <w:p w:rsidR="00BA49AD" w:rsidRPr="00BA49AD" w:rsidRDefault="00BA49AD" w:rsidP="00BA49AD">
      <w:pPr>
        <w:rPr>
          <w:rFonts w:ascii="Times New Roman" w:hAnsi="Times New Roman" w:cs="Times New Roman"/>
          <w:sz w:val="28"/>
          <w:szCs w:val="28"/>
        </w:rPr>
      </w:pPr>
    </w:p>
    <w:p w:rsidR="00BA49AD" w:rsidRPr="00BA49AD" w:rsidRDefault="00BA49AD" w:rsidP="00BA49AD">
      <w:pPr>
        <w:pStyle w:val="a8"/>
        <w:rPr>
          <w:b/>
          <w:sz w:val="28"/>
          <w:szCs w:val="28"/>
        </w:rPr>
      </w:pPr>
    </w:p>
    <w:p w:rsidR="00BA49AD" w:rsidRPr="00BA49AD" w:rsidRDefault="00BA49AD" w:rsidP="00BA49AD">
      <w:pPr>
        <w:pStyle w:val="a8"/>
        <w:rPr>
          <w:b/>
          <w:sz w:val="28"/>
          <w:szCs w:val="28"/>
        </w:rPr>
      </w:pPr>
    </w:p>
    <w:p w:rsidR="00BA49AD" w:rsidRPr="00BA49AD" w:rsidRDefault="00BA49AD" w:rsidP="00BA49AD">
      <w:pPr>
        <w:pStyle w:val="a8"/>
        <w:rPr>
          <w:b/>
          <w:sz w:val="28"/>
          <w:szCs w:val="28"/>
        </w:rPr>
      </w:pPr>
    </w:p>
    <w:p w:rsidR="00BA49AD" w:rsidRPr="00BA49AD" w:rsidRDefault="00BA49AD" w:rsidP="00BA49AD">
      <w:pPr>
        <w:pStyle w:val="a8"/>
        <w:rPr>
          <w:b/>
          <w:sz w:val="28"/>
          <w:szCs w:val="28"/>
        </w:rPr>
      </w:pPr>
    </w:p>
    <w:p w:rsidR="00BA49AD" w:rsidRPr="00BA49AD" w:rsidRDefault="00BA49AD" w:rsidP="00BA49AD">
      <w:pPr>
        <w:pStyle w:val="a8"/>
        <w:rPr>
          <w:b/>
          <w:sz w:val="28"/>
          <w:szCs w:val="28"/>
        </w:rPr>
      </w:pPr>
    </w:p>
    <w:p w:rsidR="00BA49AD" w:rsidRPr="00BA49AD" w:rsidRDefault="00BA49AD" w:rsidP="00BA49AD">
      <w:pPr>
        <w:pStyle w:val="a8"/>
        <w:rPr>
          <w:b/>
          <w:sz w:val="28"/>
          <w:szCs w:val="28"/>
        </w:rPr>
      </w:pPr>
    </w:p>
    <w:p w:rsidR="00BA49AD" w:rsidRPr="00BA49AD" w:rsidRDefault="00BA49AD" w:rsidP="00BA49AD">
      <w:pPr>
        <w:pStyle w:val="a8"/>
        <w:rPr>
          <w:b/>
          <w:sz w:val="28"/>
          <w:szCs w:val="28"/>
        </w:rPr>
      </w:pPr>
    </w:p>
    <w:p w:rsidR="00BA49AD" w:rsidRPr="00BA49AD" w:rsidRDefault="00BA49AD" w:rsidP="00BA49AD">
      <w:pPr>
        <w:pStyle w:val="a8"/>
        <w:rPr>
          <w:b/>
          <w:sz w:val="28"/>
          <w:szCs w:val="28"/>
        </w:rPr>
      </w:pPr>
    </w:p>
    <w:p w:rsidR="00BA49AD" w:rsidRPr="00BA49AD" w:rsidRDefault="00BA49AD" w:rsidP="00BA49AD">
      <w:pPr>
        <w:pStyle w:val="a8"/>
        <w:rPr>
          <w:b/>
          <w:sz w:val="28"/>
          <w:szCs w:val="28"/>
        </w:rPr>
      </w:pPr>
    </w:p>
    <w:p w:rsidR="00BA49AD" w:rsidRPr="00BA49AD" w:rsidRDefault="00BA49AD" w:rsidP="00BA49AD">
      <w:pPr>
        <w:pStyle w:val="a8"/>
        <w:rPr>
          <w:b/>
          <w:sz w:val="28"/>
          <w:szCs w:val="28"/>
        </w:rPr>
      </w:pPr>
    </w:p>
    <w:p w:rsidR="00BA49AD" w:rsidRPr="00BA49AD" w:rsidRDefault="00BA49AD" w:rsidP="00BA49AD">
      <w:pPr>
        <w:pStyle w:val="a8"/>
        <w:rPr>
          <w:b/>
          <w:sz w:val="28"/>
          <w:szCs w:val="28"/>
        </w:rPr>
      </w:pPr>
    </w:p>
    <w:p w:rsidR="00BA49AD" w:rsidRPr="00BA49AD" w:rsidRDefault="00BA49AD" w:rsidP="00BA49AD">
      <w:pPr>
        <w:pStyle w:val="a8"/>
        <w:rPr>
          <w:b/>
          <w:sz w:val="28"/>
          <w:szCs w:val="28"/>
        </w:rPr>
      </w:pPr>
    </w:p>
    <w:p w:rsidR="00BA49AD" w:rsidRPr="00BA49AD" w:rsidRDefault="00BA49AD" w:rsidP="00BA49AD">
      <w:pPr>
        <w:pStyle w:val="a8"/>
        <w:rPr>
          <w:b/>
          <w:sz w:val="28"/>
          <w:szCs w:val="28"/>
        </w:rPr>
      </w:pPr>
    </w:p>
    <w:p w:rsidR="00BA49AD" w:rsidRDefault="00BA49AD" w:rsidP="00BA49AD">
      <w:pPr>
        <w:rPr>
          <w:rFonts w:ascii="Times New Roman" w:hAnsi="Times New Roman" w:cs="Times New Roman"/>
          <w:sz w:val="28"/>
          <w:szCs w:val="28"/>
        </w:rPr>
      </w:pPr>
    </w:p>
    <w:p w:rsidR="008E641E" w:rsidRPr="00BA49AD" w:rsidRDefault="008E641E" w:rsidP="00BA49AD">
      <w:pPr>
        <w:rPr>
          <w:rFonts w:ascii="Times New Roman" w:hAnsi="Times New Roman" w:cs="Times New Roman"/>
          <w:sz w:val="28"/>
          <w:szCs w:val="28"/>
        </w:rPr>
      </w:pPr>
    </w:p>
    <w:p w:rsidR="00BA49AD" w:rsidRPr="00BA49AD" w:rsidRDefault="00BA49AD" w:rsidP="00BA49AD">
      <w:pPr>
        <w:rPr>
          <w:rFonts w:ascii="Times New Roman" w:hAnsi="Times New Roman" w:cs="Times New Roman"/>
          <w:b/>
          <w:bCs/>
          <w:sz w:val="28"/>
          <w:szCs w:val="28"/>
        </w:rPr>
      </w:pPr>
      <w:r w:rsidRPr="00BA49AD">
        <w:rPr>
          <w:rFonts w:ascii="Times New Roman" w:hAnsi="Times New Roman" w:cs="Times New Roman"/>
          <w:b/>
          <w:bCs/>
          <w:sz w:val="28"/>
          <w:szCs w:val="28"/>
        </w:rPr>
        <w:t>МЕТОДИЧЕСКИЙ МАТЕРИАЛ</w:t>
      </w:r>
    </w:p>
    <w:p w:rsidR="00BA49AD" w:rsidRPr="00BA49AD" w:rsidRDefault="00BA49AD" w:rsidP="00BA49AD">
      <w:pPr>
        <w:rPr>
          <w:rFonts w:ascii="Times New Roman" w:hAnsi="Times New Roman" w:cs="Times New Roman"/>
          <w:sz w:val="28"/>
          <w:szCs w:val="28"/>
        </w:rPr>
      </w:pPr>
    </w:p>
    <w:p w:rsidR="00BA49AD" w:rsidRPr="00BA49AD" w:rsidRDefault="00BA49AD" w:rsidP="00BA49AD">
      <w:pPr>
        <w:pStyle w:val="a8"/>
        <w:rPr>
          <w:b/>
          <w:sz w:val="28"/>
          <w:szCs w:val="28"/>
        </w:rPr>
      </w:pPr>
      <w:r w:rsidRPr="00BA49AD">
        <w:rPr>
          <w:b/>
          <w:sz w:val="28"/>
          <w:szCs w:val="28"/>
        </w:rPr>
        <w:t>Федеральная архивная служба России (</w:t>
      </w:r>
      <w:proofErr w:type="spellStart"/>
      <w:r w:rsidRPr="00BA49AD">
        <w:rPr>
          <w:b/>
          <w:sz w:val="28"/>
          <w:szCs w:val="28"/>
        </w:rPr>
        <w:t>Росархив</w:t>
      </w:r>
      <w:proofErr w:type="spellEnd"/>
      <w:r w:rsidRPr="00BA49AD">
        <w:rPr>
          <w:b/>
          <w:sz w:val="28"/>
          <w:szCs w:val="28"/>
        </w:rPr>
        <w:t>)</w:t>
      </w:r>
    </w:p>
    <w:p w:rsidR="00BA49AD" w:rsidRPr="00BA49AD" w:rsidRDefault="00BA49AD" w:rsidP="00BA49AD">
      <w:pPr>
        <w:pStyle w:val="a8"/>
        <w:rPr>
          <w:b/>
          <w:sz w:val="28"/>
          <w:szCs w:val="28"/>
        </w:rPr>
      </w:pPr>
      <w:r w:rsidRPr="00BA49AD">
        <w:rPr>
          <w:b/>
          <w:sz w:val="28"/>
          <w:szCs w:val="28"/>
        </w:rPr>
        <w:t>Всероссийский научно-исследовательский институт</w:t>
      </w:r>
    </w:p>
    <w:p w:rsidR="00BA49AD" w:rsidRPr="00BA49AD" w:rsidRDefault="00BA49AD" w:rsidP="00BA49AD">
      <w:pPr>
        <w:pStyle w:val="a8"/>
        <w:rPr>
          <w:b/>
          <w:sz w:val="28"/>
          <w:szCs w:val="28"/>
        </w:rPr>
      </w:pPr>
      <w:r w:rsidRPr="00BA49AD">
        <w:rPr>
          <w:b/>
          <w:sz w:val="28"/>
          <w:szCs w:val="28"/>
        </w:rPr>
        <w:t>документоведения и архивного дела (ВНИИДАД)</w:t>
      </w:r>
    </w:p>
    <w:p w:rsidR="00BA49AD" w:rsidRPr="00BA49AD" w:rsidRDefault="00BA49AD" w:rsidP="00BA49AD">
      <w:pPr>
        <w:rPr>
          <w:rFonts w:ascii="Times New Roman" w:hAnsi="Times New Roman" w:cs="Times New Roman"/>
          <w:sz w:val="28"/>
          <w:szCs w:val="28"/>
        </w:rPr>
      </w:pPr>
      <w:r w:rsidRPr="00BA49AD">
        <w:rPr>
          <w:rFonts w:ascii="Times New Roman" w:hAnsi="Times New Roman" w:cs="Times New Roman"/>
          <w:sz w:val="28"/>
          <w:szCs w:val="28"/>
        </w:rPr>
        <w:t>Методические рекомендации по составлению архивных описей</w:t>
      </w:r>
    </w:p>
    <w:p w:rsidR="00BA49AD" w:rsidRPr="00BA49AD" w:rsidRDefault="00BA49AD" w:rsidP="00BA49AD">
      <w:pPr>
        <w:pStyle w:val="a8"/>
        <w:rPr>
          <w:sz w:val="28"/>
          <w:szCs w:val="28"/>
        </w:rPr>
      </w:pPr>
      <w:r w:rsidRPr="00BA49AD">
        <w:rPr>
          <w:b/>
          <w:sz w:val="28"/>
          <w:szCs w:val="28"/>
        </w:rPr>
        <w:t>Москва – 2007</w:t>
      </w:r>
    </w:p>
    <w:p w:rsidR="00BA49AD" w:rsidRPr="00BA49AD" w:rsidRDefault="00BA49AD" w:rsidP="00BA49AD">
      <w:pPr>
        <w:rPr>
          <w:rFonts w:ascii="Times New Roman" w:hAnsi="Times New Roman" w:cs="Times New Roman"/>
          <w:sz w:val="28"/>
          <w:szCs w:val="28"/>
        </w:rPr>
      </w:pPr>
    </w:p>
    <w:p w:rsidR="00BA49AD" w:rsidRPr="00BA49AD" w:rsidRDefault="00BA49AD" w:rsidP="00BA49AD">
      <w:pPr>
        <w:rPr>
          <w:rFonts w:ascii="Times New Roman" w:hAnsi="Times New Roman" w:cs="Times New Roman"/>
          <w:sz w:val="28"/>
          <w:szCs w:val="28"/>
        </w:rPr>
      </w:pPr>
    </w:p>
    <w:p w:rsidR="00BA49AD" w:rsidRPr="00BA49AD" w:rsidRDefault="00BA49AD" w:rsidP="00BA49AD">
      <w:pPr>
        <w:rPr>
          <w:rFonts w:ascii="Times New Roman" w:hAnsi="Times New Roman" w:cs="Times New Roman"/>
          <w:sz w:val="28"/>
          <w:szCs w:val="28"/>
        </w:rPr>
      </w:pPr>
      <w:r w:rsidRPr="00BA49AD">
        <w:rPr>
          <w:rFonts w:ascii="Times New Roman" w:hAnsi="Times New Roman" w:cs="Times New Roman"/>
          <w:sz w:val="28"/>
          <w:szCs w:val="28"/>
        </w:rPr>
        <w:t xml:space="preserve">Методические рекомендации по применению ГОСТ </w:t>
      </w:r>
      <w:proofErr w:type="gramStart"/>
      <w:r w:rsidRPr="00BA49AD">
        <w:rPr>
          <w:rFonts w:ascii="Times New Roman" w:hAnsi="Times New Roman" w:cs="Times New Roman"/>
          <w:sz w:val="28"/>
          <w:szCs w:val="28"/>
        </w:rPr>
        <w:t>Р</w:t>
      </w:r>
      <w:proofErr w:type="gramEnd"/>
      <w:r w:rsidRPr="00BA49AD">
        <w:rPr>
          <w:rFonts w:ascii="Times New Roman" w:hAnsi="Times New Roman" w:cs="Times New Roman"/>
          <w:sz w:val="28"/>
          <w:szCs w:val="28"/>
        </w:rPr>
        <w:t xml:space="preserve"> 7.0.97 – 2016 «Система стандартов по информации, библиотечному и издательскому делу, организационно – распорядительная документация. Требования к оформлению документов» </w:t>
      </w:r>
    </w:p>
    <w:p w:rsidR="00BA49AD" w:rsidRPr="00BA49AD" w:rsidRDefault="00BA49AD" w:rsidP="00BA49AD">
      <w:pPr>
        <w:rPr>
          <w:rFonts w:ascii="Times New Roman" w:hAnsi="Times New Roman" w:cs="Times New Roman"/>
          <w:sz w:val="28"/>
          <w:szCs w:val="28"/>
        </w:rPr>
      </w:pPr>
      <w:r w:rsidRPr="00BA49AD">
        <w:rPr>
          <w:rFonts w:ascii="Times New Roman" w:hAnsi="Times New Roman" w:cs="Times New Roman"/>
          <w:sz w:val="28"/>
          <w:szCs w:val="28"/>
        </w:rPr>
        <w:t xml:space="preserve"> Москва 2018 г.</w:t>
      </w:r>
    </w:p>
    <w:p w:rsidR="00BA49AD" w:rsidRPr="00BA49AD" w:rsidRDefault="00BA49AD" w:rsidP="00BA49AD">
      <w:pPr>
        <w:rPr>
          <w:rFonts w:ascii="Times New Roman" w:hAnsi="Times New Roman" w:cs="Times New Roman"/>
          <w:sz w:val="28"/>
          <w:szCs w:val="28"/>
        </w:rPr>
      </w:pPr>
    </w:p>
    <w:p w:rsidR="00BA49AD" w:rsidRPr="00BA49AD" w:rsidRDefault="00BA49AD" w:rsidP="00BA49AD">
      <w:pPr>
        <w:rPr>
          <w:rFonts w:ascii="Times New Roman" w:hAnsi="Times New Roman" w:cs="Times New Roman"/>
          <w:sz w:val="28"/>
          <w:szCs w:val="28"/>
        </w:rPr>
      </w:pPr>
    </w:p>
    <w:p w:rsidR="00BA49AD" w:rsidRPr="00BA49AD" w:rsidRDefault="00BA49AD" w:rsidP="00BA49AD">
      <w:pPr>
        <w:rPr>
          <w:rFonts w:ascii="Times New Roman" w:hAnsi="Times New Roman" w:cs="Times New Roman"/>
          <w:sz w:val="28"/>
          <w:szCs w:val="28"/>
        </w:rPr>
      </w:pPr>
    </w:p>
    <w:p w:rsidR="00BA49AD" w:rsidRPr="00BA49AD" w:rsidRDefault="00BA49AD" w:rsidP="00BA49AD">
      <w:pPr>
        <w:rPr>
          <w:rFonts w:ascii="Times New Roman" w:hAnsi="Times New Roman" w:cs="Times New Roman"/>
          <w:b/>
          <w:sz w:val="28"/>
          <w:szCs w:val="28"/>
        </w:rPr>
      </w:pPr>
      <w:r w:rsidRPr="00BA49AD">
        <w:rPr>
          <w:rFonts w:ascii="Times New Roman" w:hAnsi="Times New Roman" w:cs="Times New Roman"/>
          <w:b/>
          <w:sz w:val="28"/>
          <w:szCs w:val="28"/>
        </w:rPr>
        <w:t xml:space="preserve">«Перечень типовых управленческих документов, образующихся в деятельности государственных органов, органов местного самоуправления и организаций, с указанием сроков хранения», утвержденного  приказом Федерального архивного агентства от 20 декабря 2019 года № 236. </w:t>
      </w:r>
      <w:proofErr w:type="spellStart"/>
      <w:r w:rsidRPr="00BA49AD">
        <w:rPr>
          <w:rFonts w:ascii="Times New Roman" w:hAnsi="Times New Roman" w:cs="Times New Roman"/>
          <w:b/>
          <w:sz w:val="28"/>
          <w:szCs w:val="28"/>
        </w:rPr>
        <w:t>Зрегистрирован</w:t>
      </w:r>
      <w:proofErr w:type="spellEnd"/>
      <w:r w:rsidRPr="00BA49AD">
        <w:rPr>
          <w:rFonts w:ascii="Times New Roman" w:hAnsi="Times New Roman" w:cs="Times New Roman"/>
          <w:b/>
          <w:sz w:val="28"/>
          <w:szCs w:val="28"/>
        </w:rPr>
        <w:t xml:space="preserve"> в Минюсте России 06 февраля 2020 года. Регистрационный № 57449.</w:t>
      </w:r>
    </w:p>
    <w:p w:rsidR="00BA49AD" w:rsidRPr="00BA49AD" w:rsidRDefault="00BA49AD" w:rsidP="00BA49AD">
      <w:pPr>
        <w:ind w:firstLine="708"/>
        <w:rPr>
          <w:rFonts w:ascii="Times New Roman" w:hAnsi="Times New Roman" w:cs="Times New Roman"/>
          <w:sz w:val="28"/>
          <w:szCs w:val="28"/>
        </w:rPr>
      </w:pPr>
    </w:p>
    <w:p w:rsidR="00BA49AD" w:rsidRPr="00BA49AD" w:rsidRDefault="00BA49AD" w:rsidP="008E641E">
      <w:pPr>
        <w:rPr>
          <w:rFonts w:ascii="Times New Roman" w:hAnsi="Times New Roman" w:cs="Times New Roman"/>
          <w:sz w:val="28"/>
          <w:szCs w:val="28"/>
        </w:rPr>
      </w:pPr>
    </w:p>
    <w:p w:rsidR="00BA49AD" w:rsidRPr="00BA49AD" w:rsidRDefault="00BA49AD" w:rsidP="00BA49AD">
      <w:pPr>
        <w:rPr>
          <w:rFonts w:ascii="Times New Roman" w:hAnsi="Times New Roman" w:cs="Times New Roman"/>
          <w:sz w:val="28"/>
          <w:szCs w:val="28"/>
        </w:rPr>
      </w:pPr>
      <w:r w:rsidRPr="00BA49AD">
        <w:rPr>
          <w:rFonts w:ascii="Times New Roman" w:hAnsi="Times New Roman" w:cs="Times New Roman"/>
          <w:sz w:val="28"/>
          <w:szCs w:val="28"/>
        </w:rPr>
        <w:t xml:space="preserve">Методические рекомендации по применению ГОСТ </w:t>
      </w:r>
      <w:proofErr w:type="gramStart"/>
      <w:r w:rsidRPr="00BA49AD">
        <w:rPr>
          <w:rFonts w:ascii="Times New Roman" w:hAnsi="Times New Roman" w:cs="Times New Roman"/>
          <w:sz w:val="28"/>
          <w:szCs w:val="28"/>
        </w:rPr>
        <w:t>Р</w:t>
      </w:r>
      <w:proofErr w:type="gramEnd"/>
      <w:r w:rsidRPr="00BA49AD">
        <w:rPr>
          <w:rFonts w:ascii="Times New Roman" w:hAnsi="Times New Roman" w:cs="Times New Roman"/>
          <w:sz w:val="28"/>
          <w:szCs w:val="28"/>
        </w:rPr>
        <w:t xml:space="preserve"> 7.0.97 – 2016 «Система стандартов по информации, библиотечному и издательскому делу, организационно – распорядительная документация. Требования к оформлению документов» </w:t>
      </w:r>
    </w:p>
    <w:p w:rsidR="00BA49AD" w:rsidRPr="00DF072E" w:rsidRDefault="00DF072E" w:rsidP="00E55239">
      <w:pPr>
        <w:rPr>
          <w:rFonts w:ascii="Times New Roman" w:hAnsi="Times New Roman" w:cs="Times New Roman"/>
          <w:sz w:val="28"/>
          <w:szCs w:val="28"/>
        </w:rPr>
      </w:pPr>
      <w:r>
        <w:rPr>
          <w:rFonts w:ascii="Times New Roman" w:hAnsi="Times New Roman" w:cs="Times New Roman"/>
          <w:sz w:val="28"/>
          <w:szCs w:val="28"/>
        </w:rPr>
        <w:t xml:space="preserve"> Москва 2018</w:t>
      </w:r>
    </w:p>
    <w:p w:rsidR="0065773F" w:rsidRPr="0065773F" w:rsidRDefault="0065773F" w:rsidP="00E55239">
      <w:pPr>
        <w:rPr>
          <w:rFonts w:ascii="Times New Roman" w:hAnsi="Times New Roman" w:cs="Times New Roman"/>
          <w:sz w:val="28"/>
          <w:szCs w:val="28"/>
        </w:rPr>
      </w:pPr>
      <w:r w:rsidRPr="0065773F">
        <w:rPr>
          <w:rFonts w:ascii="Times New Roman" w:hAnsi="Times New Roman" w:cs="Times New Roman"/>
          <w:bCs/>
          <w:sz w:val="28"/>
          <w:szCs w:val="28"/>
        </w:rPr>
        <w:lastRenderedPageBreak/>
        <w:t xml:space="preserve">Участники совещания </w:t>
      </w:r>
    </w:p>
    <w:p w:rsidR="00E55239" w:rsidRDefault="0065773F" w:rsidP="00E55239">
      <w:pPr>
        <w:rPr>
          <w:rFonts w:ascii="Times New Roman" w:hAnsi="Times New Roman" w:cs="Times New Roman"/>
          <w:b/>
          <w:bCs/>
          <w:sz w:val="28"/>
          <w:szCs w:val="28"/>
        </w:rPr>
      </w:pPr>
      <w:r>
        <w:rPr>
          <w:rFonts w:ascii="Times New Roman" w:hAnsi="Times New Roman" w:cs="Times New Roman"/>
          <w:b/>
          <w:bCs/>
          <w:sz w:val="28"/>
          <w:szCs w:val="28"/>
        </w:rPr>
        <w:t xml:space="preserve"> Побывали </w:t>
      </w:r>
      <w:r w:rsidR="00E55239" w:rsidRPr="0005068B">
        <w:rPr>
          <w:rFonts w:ascii="Times New Roman" w:hAnsi="Times New Roman" w:cs="Times New Roman"/>
          <w:b/>
          <w:bCs/>
          <w:sz w:val="28"/>
          <w:szCs w:val="28"/>
        </w:rPr>
        <w:t xml:space="preserve"> на экскурсии  по архивохранилищам отдела;</w:t>
      </w:r>
    </w:p>
    <w:p w:rsidR="00DF072E" w:rsidRDefault="00DF072E" w:rsidP="00DF072E">
      <w:pPr>
        <w:rPr>
          <w:rFonts w:ascii="Times New Roman" w:hAnsi="Times New Roman" w:cs="Times New Roman"/>
          <w:b/>
          <w:bCs/>
          <w:sz w:val="28"/>
          <w:szCs w:val="28"/>
        </w:rPr>
      </w:pPr>
      <w:r>
        <w:rPr>
          <w:rFonts w:ascii="Times New Roman" w:hAnsi="Times New Roman" w:cs="Times New Roman"/>
          <w:b/>
          <w:bCs/>
          <w:sz w:val="28"/>
          <w:szCs w:val="28"/>
        </w:rPr>
        <w:t>ЭКСКУРСИЯ ПО АРХИВОХРАНИЛИЩМ АРХИВНОГО ОТДЕЛА АДМИНИСТРАЦИИ ГРЯЗИНСКОГО  МУНИЦИПАЛЬНОГО РАЙОНА.</w:t>
      </w:r>
    </w:p>
    <w:p w:rsidR="00DF072E" w:rsidRDefault="00DF072E" w:rsidP="00DF072E">
      <w:pPr>
        <w:rPr>
          <w:rFonts w:ascii="Times New Roman" w:hAnsi="Times New Roman" w:cs="Times New Roman"/>
          <w:sz w:val="24"/>
          <w:szCs w:val="24"/>
        </w:rPr>
      </w:pPr>
    </w:p>
    <w:p w:rsidR="00DF072E" w:rsidRDefault="00DF072E" w:rsidP="00DF072E">
      <w:pPr>
        <w:rPr>
          <w:rFonts w:ascii="Times New Roman" w:hAnsi="Times New Roman" w:cs="Times New Roman"/>
          <w:sz w:val="28"/>
          <w:szCs w:val="28"/>
        </w:rPr>
      </w:pPr>
      <w:r>
        <w:rPr>
          <w:rFonts w:ascii="Times New Roman" w:hAnsi="Times New Roman" w:cs="Times New Roman"/>
          <w:sz w:val="24"/>
          <w:szCs w:val="24"/>
        </w:rPr>
        <w:tab/>
      </w:r>
      <w:r>
        <w:rPr>
          <w:rFonts w:ascii="Times New Roman" w:hAnsi="Times New Roman" w:cs="Times New Roman"/>
          <w:sz w:val="28"/>
          <w:szCs w:val="28"/>
        </w:rPr>
        <w:t xml:space="preserve">Мы с Вами находимся в архивном отделе администрации </w:t>
      </w:r>
      <w:proofErr w:type="spellStart"/>
      <w:r>
        <w:rPr>
          <w:rFonts w:ascii="Times New Roman" w:hAnsi="Times New Roman" w:cs="Times New Roman"/>
          <w:sz w:val="28"/>
          <w:szCs w:val="28"/>
        </w:rPr>
        <w:t>Грязинского</w:t>
      </w:r>
      <w:proofErr w:type="spellEnd"/>
      <w:r>
        <w:rPr>
          <w:rFonts w:ascii="Times New Roman" w:hAnsi="Times New Roman" w:cs="Times New Roman"/>
          <w:sz w:val="28"/>
          <w:szCs w:val="28"/>
        </w:rPr>
        <w:t xml:space="preserve"> муниципального района. Отдел является структурным подразделением администрации </w:t>
      </w:r>
      <w:proofErr w:type="spellStart"/>
      <w:r>
        <w:rPr>
          <w:rFonts w:ascii="Times New Roman" w:hAnsi="Times New Roman" w:cs="Times New Roman"/>
          <w:sz w:val="28"/>
          <w:szCs w:val="28"/>
        </w:rPr>
        <w:t>Грязинского</w:t>
      </w:r>
      <w:proofErr w:type="spellEnd"/>
      <w:r>
        <w:rPr>
          <w:rFonts w:ascii="Times New Roman" w:hAnsi="Times New Roman" w:cs="Times New Roman"/>
          <w:sz w:val="28"/>
          <w:szCs w:val="28"/>
        </w:rPr>
        <w:t xml:space="preserve"> муниципального района. Замещает должность начальника отдела-Болдырева Зоя Константиновна.</w:t>
      </w:r>
    </w:p>
    <w:p w:rsidR="00DF072E" w:rsidRDefault="00DF072E" w:rsidP="00DF072E">
      <w:pPr>
        <w:rPr>
          <w:rFonts w:ascii="Times New Roman" w:hAnsi="Times New Roman" w:cs="Times New Roman"/>
          <w:sz w:val="28"/>
          <w:szCs w:val="28"/>
        </w:rPr>
      </w:pPr>
      <w:r>
        <w:rPr>
          <w:rFonts w:ascii="Times New Roman" w:hAnsi="Times New Roman" w:cs="Times New Roman"/>
          <w:sz w:val="28"/>
          <w:szCs w:val="28"/>
        </w:rPr>
        <w:tab/>
        <w:t xml:space="preserve">На территории </w:t>
      </w:r>
      <w:proofErr w:type="spellStart"/>
      <w:r>
        <w:rPr>
          <w:rFonts w:ascii="Times New Roman" w:hAnsi="Times New Roman" w:cs="Times New Roman"/>
          <w:sz w:val="28"/>
          <w:szCs w:val="28"/>
        </w:rPr>
        <w:t>Грязинского</w:t>
      </w:r>
      <w:proofErr w:type="spellEnd"/>
      <w:r>
        <w:rPr>
          <w:rFonts w:ascii="Times New Roman" w:hAnsi="Times New Roman" w:cs="Times New Roman"/>
          <w:sz w:val="28"/>
          <w:szCs w:val="28"/>
        </w:rPr>
        <w:t xml:space="preserve"> муниципального района Липецкой области существует единственный архивный отдел. Наш архив расположен в приспособленном здании, обеспечивающем нормативные условия хранения </w:t>
      </w:r>
      <w:proofErr w:type="gramStart"/>
      <w:r>
        <w:rPr>
          <w:rFonts w:ascii="Times New Roman" w:hAnsi="Times New Roman" w:cs="Times New Roman"/>
          <w:sz w:val="28"/>
          <w:szCs w:val="28"/>
        </w:rPr>
        <w:t>документов-четвертый</w:t>
      </w:r>
      <w:proofErr w:type="gramEnd"/>
      <w:r>
        <w:rPr>
          <w:rFonts w:ascii="Times New Roman" w:hAnsi="Times New Roman" w:cs="Times New Roman"/>
          <w:sz w:val="28"/>
          <w:szCs w:val="28"/>
        </w:rPr>
        <w:t xml:space="preserve"> этаж здания МУП «Бытовик». </w:t>
      </w:r>
    </w:p>
    <w:p w:rsidR="00DF072E" w:rsidRDefault="00DF072E" w:rsidP="00DF072E">
      <w:pPr>
        <w:rPr>
          <w:rFonts w:ascii="Times New Roman" w:hAnsi="Times New Roman" w:cs="Times New Roman"/>
          <w:sz w:val="28"/>
          <w:szCs w:val="28"/>
        </w:rPr>
      </w:pPr>
      <w:r>
        <w:rPr>
          <w:rFonts w:ascii="Times New Roman" w:hAnsi="Times New Roman" w:cs="Times New Roman"/>
          <w:sz w:val="28"/>
          <w:szCs w:val="28"/>
        </w:rPr>
        <w:tab/>
        <w:t xml:space="preserve">Главные задачи </w:t>
      </w:r>
      <w:proofErr w:type="gramStart"/>
      <w:r>
        <w:rPr>
          <w:rFonts w:ascii="Times New Roman" w:hAnsi="Times New Roman" w:cs="Times New Roman"/>
          <w:sz w:val="28"/>
          <w:szCs w:val="28"/>
        </w:rPr>
        <w:t>отдела-хранение</w:t>
      </w:r>
      <w:proofErr w:type="gramEnd"/>
      <w:r>
        <w:rPr>
          <w:rFonts w:ascii="Times New Roman" w:hAnsi="Times New Roman" w:cs="Times New Roman"/>
          <w:sz w:val="28"/>
          <w:szCs w:val="28"/>
        </w:rPr>
        <w:t>, учет, комплектование и использование архивных документов.</w:t>
      </w:r>
    </w:p>
    <w:p w:rsidR="00DF072E" w:rsidRDefault="00DF072E" w:rsidP="00DF072E">
      <w:pPr>
        <w:rPr>
          <w:rFonts w:ascii="Times New Roman" w:hAnsi="Times New Roman" w:cs="Times New Roman"/>
          <w:sz w:val="28"/>
          <w:szCs w:val="28"/>
        </w:rPr>
      </w:pPr>
      <w:r>
        <w:rPr>
          <w:rFonts w:ascii="Times New Roman" w:hAnsi="Times New Roman" w:cs="Times New Roman"/>
          <w:sz w:val="28"/>
          <w:szCs w:val="28"/>
        </w:rPr>
        <w:tab/>
        <w:t xml:space="preserve">Основное назначение </w:t>
      </w:r>
      <w:proofErr w:type="gramStart"/>
      <w:r>
        <w:rPr>
          <w:rFonts w:ascii="Times New Roman" w:hAnsi="Times New Roman" w:cs="Times New Roman"/>
          <w:sz w:val="28"/>
          <w:szCs w:val="28"/>
        </w:rPr>
        <w:t>архива-это</w:t>
      </w:r>
      <w:proofErr w:type="gramEnd"/>
      <w:r>
        <w:rPr>
          <w:rFonts w:ascii="Times New Roman" w:hAnsi="Times New Roman" w:cs="Times New Roman"/>
          <w:sz w:val="28"/>
          <w:szCs w:val="28"/>
        </w:rPr>
        <w:t xml:space="preserve"> обеспечение сохранности документов. </w:t>
      </w:r>
    </w:p>
    <w:p w:rsidR="00DF072E" w:rsidRDefault="00DF072E" w:rsidP="00DF072E">
      <w:pPr>
        <w:ind w:firstLine="360"/>
        <w:jc w:val="both"/>
        <w:rPr>
          <w:rFonts w:ascii="Times New Roman" w:hAnsi="Times New Roman" w:cs="Times New Roman"/>
          <w:sz w:val="28"/>
          <w:szCs w:val="28"/>
        </w:rPr>
      </w:pPr>
      <w:r>
        <w:rPr>
          <w:rFonts w:ascii="Times New Roman" w:hAnsi="Times New Roman" w:cs="Times New Roman"/>
          <w:sz w:val="28"/>
          <w:szCs w:val="28"/>
        </w:rPr>
        <w:tab/>
        <w:t xml:space="preserve">В целях обеспечения сохранности архивных документов, главой администрации </w:t>
      </w:r>
      <w:proofErr w:type="spellStart"/>
      <w:r>
        <w:rPr>
          <w:rFonts w:ascii="Times New Roman" w:hAnsi="Times New Roman" w:cs="Times New Roman"/>
          <w:sz w:val="28"/>
          <w:szCs w:val="28"/>
        </w:rPr>
        <w:t>Грязинского</w:t>
      </w:r>
      <w:proofErr w:type="spellEnd"/>
      <w:r>
        <w:rPr>
          <w:rFonts w:ascii="Times New Roman" w:hAnsi="Times New Roman" w:cs="Times New Roman"/>
          <w:sz w:val="28"/>
          <w:szCs w:val="28"/>
        </w:rPr>
        <w:t xml:space="preserve"> муниципального района </w:t>
      </w:r>
      <w:proofErr w:type="spellStart"/>
      <w:r>
        <w:rPr>
          <w:rFonts w:ascii="Times New Roman" w:hAnsi="Times New Roman" w:cs="Times New Roman"/>
          <w:sz w:val="28"/>
          <w:szCs w:val="28"/>
        </w:rPr>
        <w:t>Рощупкиным</w:t>
      </w:r>
      <w:proofErr w:type="spellEnd"/>
      <w:r>
        <w:rPr>
          <w:rFonts w:ascii="Times New Roman" w:hAnsi="Times New Roman" w:cs="Times New Roman"/>
          <w:sz w:val="28"/>
          <w:szCs w:val="28"/>
        </w:rPr>
        <w:t xml:space="preserve"> Владимиром Тимофеевичем выделяются дополнительные площади для архива. На 01.01.2021 год выделено 342 </w:t>
      </w:r>
      <w:proofErr w:type="spellStart"/>
      <w:r>
        <w:rPr>
          <w:rFonts w:ascii="Times New Roman" w:hAnsi="Times New Roman" w:cs="Times New Roman"/>
          <w:sz w:val="28"/>
          <w:szCs w:val="28"/>
        </w:rPr>
        <w:t>кв.м</w:t>
      </w:r>
      <w:proofErr w:type="spellEnd"/>
      <w:r>
        <w:rPr>
          <w:rFonts w:ascii="Times New Roman" w:hAnsi="Times New Roman" w:cs="Times New Roman"/>
          <w:sz w:val="28"/>
          <w:szCs w:val="28"/>
        </w:rPr>
        <w:t xml:space="preserve">. </w:t>
      </w:r>
      <w:proofErr w:type="gramStart"/>
      <w:r>
        <w:rPr>
          <w:rFonts w:ascii="Times New Roman" w:hAnsi="Times New Roman" w:cs="Times New Roman"/>
          <w:sz w:val="28"/>
          <w:szCs w:val="28"/>
        </w:rPr>
        <w:t>площадей</w:t>
      </w:r>
      <w:proofErr w:type="gramEnd"/>
      <w:r>
        <w:rPr>
          <w:rFonts w:ascii="Times New Roman" w:hAnsi="Times New Roman" w:cs="Times New Roman"/>
          <w:sz w:val="28"/>
          <w:szCs w:val="28"/>
        </w:rPr>
        <w:t xml:space="preserve"> в том числе 326 </w:t>
      </w:r>
      <w:proofErr w:type="spellStart"/>
      <w:r>
        <w:rPr>
          <w:rFonts w:ascii="Times New Roman" w:hAnsi="Times New Roman" w:cs="Times New Roman"/>
          <w:sz w:val="28"/>
          <w:szCs w:val="28"/>
        </w:rPr>
        <w:t>кв.м</w:t>
      </w:r>
      <w:proofErr w:type="spellEnd"/>
      <w:r>
        <w:rPr>
          <w:rFonts w:ascii="Times New Roman" w:hAnsi="Times New Roman" w:cs="Times New Roman"/>
          <w:sz w:val="28"/>
          <w:szCs w:val="28"/>
        </w:rPr>
        <w:t xml:space="preserve">. под архивохранилища. Протяженность стеллажных полок (в погонных метрах) составляет 892 </w:t>
      </w:r>
      <w:proofErr w:type="spellStart"/>
      <w:r>
        <w:rPr>
          <w:rFonts w:ascii="Times New Roman" w:hAnsi="Times New Roman" w:cs="Times New Roman"/>
          <w:sz w:val="28"/>
          <w:szCs w:val="28"/>
        </w:rPr>
        <w:t>пог</w:t>
      </w:r>
      <w:proofErr w:type="spellEnd"/>
      <w:r>
        <w:rPr>
          <w:rFonts w:ascii="Times New Roman" w:hAnsi="Times New Roman" w:cs="Times New Roman"/>
          <w:sz w:val="28"/>
          <w:szCs w:val="28"/>
        </w:rPr>
        <w:t>. метра. Количество стеллажей в архивохранилищах составляет 90 штук. Все стеллажи металлические. Количество коробок на стеллажах – 4 000 коробок.</w:t>
      </w:r>
    </w:p>
    <w:p w:rsidR="00DF072E" w:rsidRDefault="00DF072E" w:rsidP="00DF072E">
      <w:pPr>
        <w:ind w:firstLine="360"/>
        <w:jc w:val="both"/>
        <w:rPr>
          <w:rFonts w:ascii="Times New Roman" w:hAnsi="Times New Roman" w:cs="Times New Roman"/>
          <w:sz w:val="28"/>
          <w:szCs w:val="28"/>
        </w:rPr>
      </w:pPr>
      <w:r>
        <w:rPr>
          <w:rFonts w:ascii="Times New Roman" w:hAnsi="Times New Roman" w:cs="Times New Roman"/>
          <w:sz w:val="28"/>
          <w:szCs w:val="28"/>
        </w:rPr>
        <w:t>В нашем архиве сегодня на хранении находится около пятидесяти тысяч единиц, объединенных в 300 фондов.</w:t>
      </w:r>
    </w:p>
    <w:p w:rsidR="00DF072E" w:rsidRDefault="00DF072E" w:rsidP="00DF072E">
      <w:pPr>
        <w:ind w:firstLine="360"/>
        <w:jc w:val="both"/>
        <w:rPr>
          <w:rFonts w:ascii="Times New Roman" w:hAnsi="Times New Roman" w:cs="Times New Roman"/>
          <w:sz w:val="28"/>
          <w:szCs w:val="28"/>
        </w:rPr>
      </w:pPr>
      <w:r>
        <w:rPr>
          <w:rFonts w:ascii="Times New Roman" w:hAnsi="Times New Roman" w:cs="Times New Roman"/>
          <w:sz w:val="28"/>
          <w:szCs w:val="28"/>
        </w:rPr>
        <w:t>Основу архива составляют документы учреждений, организаций и предприятий-источников комплектования отдела. Кроме них, в архиве хранятся документы общественных организаций, профсоюзных, социальной помощи, спортивных, средств массовой информации, типографии, заводов и фабрик.</w:t>
      </w:r>
    </w:p>
    <w:p w:rsidR="00DF072E" w:rsidRDefault="00DF072E" w:rsidP="00DF072E">
      <w:pPr>
        <w:ind w:firstLine="360"/>
        <w:jc w:val="both"/>
        <w:rPr>
          <w:rFonts w:ascii="Times New Roman" w:hAnsi="Times New Roman" w:cs="Times New Roman"/>
          <w:sz w:val="28"/>
          <w:szCs w:val="28"/>
        </w:rPr>
      </w:pPr>
      <w:r>
        <w:rPr>
          <w:rFonts w:ascii="Times New Roman" w:hAnsi="Times New Roman" w:cs="Times New Roman"/>
          <w:sz w:val="28"/>
          <w:szCs w:val="28"/>
        </w:rPr>
        <w:lastRenderedPageBreak/>
        <w:t>А теперь познакомимся с документами, находящимися в архивохранилищах архива.</w:t>
      </w:r>
    </w:p>
    <w:p w:rsidR="00DF072E" w:rsidRDefault="00DF072E" w:rsidP="00DF072E">
      <w:pPr>
        <w:ind w:firstLine="360"/>
        <w:jc w:val="both"/>
        <w:rPr>
          <w:rFonts w:ascii="Times New Roman" w:hAnsi="Times New Roman" w:cs="Times New Roman"/>
          <w:sz w:val="28"/>
          <w:szCs w:val="28"/>
        </w:rPr>
      </w:pPr>
      <w:r>
        <w:rPr>
          <w:rFonts w:ascii="Times New Roman" w:hAnsi="Times New Roman" w:cs="Times New Roman"/>
          <w:sz w:val="28"/>
          <w:szCs w:val="28"/>
        </w:rPr>
        <w:t xml:space="preserve">Фонды архива советского периода содержат информацию о предприятиях и организациях, находящихся на территории </w:t>
      </w:r>
      <w:proofErr w:type="spellStart"/>
      <w:r>
        <w:rPr>
          <w:rFonts w:ascii="Times New Roman" w:hAnsi="Times New Roman" w:cs="Times New Roman"/>
          <w:sz w:val="28"/>
          <w:szCs w:val="28"/>
        </w:rPr>
        <w:t>Грязинского</w:t>
      </w:r>
      <w:proofErr w:type="spellEnd"/>
      <w:r>
        <w:rPr>
          <w:rFonts w:ascii="Times New Roman" w:hAnsi="Times New Roman" w:cs="Times New Roman"/>
          <w:sz w:val="28"/>
          <w:szCs w:val="28"/>
        </w:rPr>
        <w:t xml:space="preserve"> района. Это такие крупные предприятия как ПАО «</w:t>
      </w:r>
      <w:proofErr w:type="spellStart"/>
      <w:r>
        <w:rPr>
          <w:rFonts w:ascii="Times New Roman" w:hAnsi="Times New Roman" w:cs="Times New Roman"/>
          <w:sz w:val="28"/>
          <w:szCs w:val="28"/>
        </w:rPr>
        <w:t>Грязинский</w:t>
      </w:r>
      <w:proofErr w:type="spellEnd"/>
      <w:r>
        <w:rPr>
          <w:rFonts w:ascii="Times New Roman" w:hAnsi="Times New Roman" w:cs="Times New Roman"/>
          <w:sz w:val="28"/>
          <w:szCs w:val="28"/>
        </w:rPr>
        <w:t xml:space="preserve"> культиваторный завод», ОАО «Гидравлик», ПАО «</w:t>
      </w:r>
      <w:proofErr w:type="spellStart"/>
      <w:r>
        <w:rPr>
          <w:rFonts w:ascii="Times New Roman" w:hAnsi="Times New Roman" w:cs="Times New Roman"/>
          <w:sz w:val="28"/>
          <w:szCs w:val="28"/>
        </w:rPr>
        <w:t>Грязинский</w:t>
      </w:r>
      <w:proofErr w:type="spellEnd"/>
      <w:r>
        <w:rPr>
          <w:rFonts w:ascii="Times New Roman" w:hAnsi="Times New Roman" w:cs="Times New Roman"/>
          <w:sz w:val="28"/>
          <w:szCs w:val="28"/>
        </w:rPr>
        <w:t xml:space="preserve"> пищевой комбинат», ОАО «Машиностроительный завод», ЗАО «</w:t>
      </w:r>
      <w:proofErr w:type="spellStart"/>
      <w:r>
        <w:rPr>
          <w:rFonts w:ascii="Times New Roman" w:hAnsi="Times New Roman" w:cs="Times New Roman"/>
          <w:sz w:val="28"/>
          <w:szCs w:val="28"/>
        </w:rPr>
        <w:t>Грязинский</w:t>
      </w:r>
      <w:proofErr w:type="spellEnd"/>
      <w:r>
        <w:rPr>
          <w:rFonts w:ascii="Times New Roman" w:hAnsi="Times New Roman" w:cs="Times New Roman"/>
          <w:sz w:val="28"/>
          <w:szCs w:val="28"/>
        </w:rPr>
        <w:t xml:space="preserve"> сахарный завод», «Завод железобетонных изделий», ПМК- 229, </w:t>
      </w:r>
      <w:proofErr w:type="spellStart"/>
      <w:r>
        <w:rPr>
          <w:rFonts w:ascii="Times New Roman" w:hAnsi="Times New Roman" w:cs="Times New Roman"/>
          <w:sz w:val="28"/>
          <w:szCs w:val="28"/>
        </w:rPr>
        <w:t>Грязинская</w:t>
      </w:r>
      <w:proofErr w:type="spellEnd"/>
      <w:r>
        <w:rPr>
          <w:rFonts w:ascii="Times New Roman" w:hAnsi="Times New Roman" w:cs="Times New Roman"/>
          <w:sz w:val="28"/>
          <w:szCs w:val="28"/>
        </w:rPr>
        <w:t xml:space="preserve"> швейная фабрика «Поиск» и многие другие предприятия. И на каждом предприятии информация о внедрении в производство новой техники и передовой  технологии, повышении качества выпускаемой продукции, трудовых традициях коллективов. В фондах учреждений здравоохранения, образования и культуры хранятся документы об улучшении медицинского обслуживания населения, развитию культуры, искусства, образования в </w:t>
      </w:r>
      <w:proofErr w:type="spellStart"/>
      <w:r>
        <w:rPr>
          <w:rFonts w:ascii="Times New Roman" w:hAnsi="Times New Roman" w:cs="Times New Roman"/>
          <w:sz w:val="28"/>
          <w:szCs w:val="28"/>
        </w:rPr>
        <w:t>Грязинском</w:t>
      </w:r>
      <w:proofErr w:type="spellEnd"/>
      <w:r>
        <w:rPr>
          <w:rFonts w:ascii="Times New Roman" w:hAnsi="Times New Roman" w:cs="Times New Roman"/>
          <w:sz w:val="28"/>
          <w:szCs w:val="28"/>
        </w:rPr>
        <w:t xml:space="preserve"> районе.</w:t>
      </w:r>
    </w:p>
    <w:p w:rsidR="00DF072E" w:rsidRDefault="00DF072E" w:rsidP="00DF072E">
      <w:pPr>
        <w:ind w:firstLine="360"/>
        <w:jc w:val="both"/>
        <w:rPr>
          <w:rFonts w:ascii="Times New Roman" w:hAnsi="Times New Roman" w:cs="Times New Roman"/>
          <w:sz w:val="28"/>
          <w:szCs w:val="28"/>
        </w:rPr>
      </w:pPr>
      <w:r>
        <w:rPr>
          <w:rFonts w:ascii="Times New Roman" w:hAnsi="Times New Roman" w:cs="Times New Roman"/>
          <w:sz w:val="28"/>
          <w:szCs w:val="28"/>
        </w:rPr>
        <w:t>Фонды постсоветских учреждений (акционерные общества) содержат учредительные документы по акционированию, уставы, бизнес-планы, акты  приема-передачи основных средств, деятельности конкурсных управляющих.</w:t>
      </w:r>
    </w:p>
    <w:p w:rsidR="00DF072E" w:rsidRDefault="00DF072E" w:rsidP="00DF072E">
      <w:pPr>
        <w:ind w:firstLine="360"/>
        <w:jc w:val="both"/>
        <w:rPr>
          <w:rFonts w:ascii="Times New Roman" w:hAnsi="Times New Roman" w:cs="Times New Roman"/>
          <w:sz w:val="28"/>
          <w:szCs w:val="28"/>
        </w:rPr>
      </w:pPr>
      <w:r>
        <w:rPr>
          <w:rFonts w:ascii="Times New Roman" w:hAnsi="Times New Roman" w:cs="Times New Roman"/>
          <w:sz w:val="28"/>
          <w:szCs w:val="28"/>
        </w:rPr>
        <w:t>Иными словами, обращаясь к документам постоянного хранения, мы становимся сторонними наблюдателями тех событий, которые происходили в истории нашего района и Государства в целом.</w:t>
      </w:r>
    </w:p>
    <w:p w:rsidR="00DF072E" w:rsidRDefault="00DF072E" w:rsidP="00DF072E">
      <w:pPr>
        <w:ind w:firstLine="360"/>
        <w:jc w:val="both"/>
        <w:rPr>
          <w:rFonts w:ascii="Times New Roman" w:hAnsi="Times New Roman" w:cs="Times New Roman"/>
          <w:sz w:val="28"/>
          <w:szCs w:val="28"/>
        </w:rPr>
      </w:pPr>
      <w:r>
        <w:rPr>
          <w:rFonts w:ascii="Times New Roman" w:hAnsi="Times New Roman" w:cs="Times New Roman"/>
          <w:sz w:val="28"/>
          <w:szCs w:val="28"/>
        </w:rPr>
        <w:t xml:space="preserve">Ежегодно в архив поступает  </w:t>
      </w:r>
      <w:proofErr w:type="gramStart"/>
      <w:r>
        <w:rPr>
          <w:rFonts w:ascii="Times New Roman" w:hAnsi="Times New Roman" w:cs="Times New Roman"/>
          <w:sz w:val="28"/>
          <w:szCs w:val="28"/>
        </w:rPr>
        <w:t>около   тысячи единиц</w:t>
      </w:r>
      <w:proofErr w:type="gramEnd"/>
      <w:r>
        <w:rPr>
          <w:rFonts w:ascii="Times New Roman" w:hAnsi="Times New Roman" w:cs="Times New Roman"/>
          <w:sz w:val="28"/>
          <w:szCs w:val="28"/>
        </w:rPr>
        <w:t xml:space="preserve">  постоянного  хранения. Это называется комплектованием архива.</w:t>
      </w:r>
    </w:p>
    <w:p w:rsidR="00DF072E" w:rsidRDefault="00DF072E" w:rsidP="00DF072E">
      <w:pPr>
        <w:ind w:firstLine="360"/>
        <w:jc w:val="both"/>
        <w:rPr>
          <w:rFonts w:ascii="Times New Roman" w:hAnsi="Times New Roman" w:cs="Times New Roman"/>
          <w:sz w:val="28"/>
          <w:szCs w:val="28"/>
        </w:rPr>
      </w:pPr>
      <w:r>
        <w:rPr>
          <w:rFonts w:ascii="Times New Roman" w:hAnsi="Times New Roman" w:cs="Times New Roman"/>
          <w:sz w:val="28"/>
          <w:szCs w:val="28"/>
        </w:rPr>
        <w:t>В связи с ликвидацией и банкротством организаций в 1990 годы в наш архив стали поступать и документы по личному составу. Данные документы отражают трудовые отношения работника и работодателя. К ним относятся приказы по личному составу, лицевые счета и ведомости по начислению заработной платы, личные дела и личные карточки  уволенных работников.</w:t>
      </w:r>
    </w:p>
    <w:p w:rsidR="00DF072E" w:rsidRDefault="00DF072E" w:rsidP="00DF072E">
      <w:pPr>
        <w:ind w:firstLine="360"/>
        <w:jc w:val="both"/>
        <w:rPr>
          <w:rFonts w:ascii="Times New Roman" w:hAnsi="Times New Roman" w:cs="Times New Roman"/>
          <w:sz w:val="28"/>
          <w:szCs w:val="28"/>
        </w:rPr>
      </w:pPr>
      <w:r>
        <w:rPr>
          <w:rFonts w:ascii="Times New Roman" w:hAnsi="Times New Roman" w:cs="Times New Roman"/>
          <w:sz w:val="28"/>
          <w:szCs w:val="28"/>
        </w:rPr>
        <w:t xml:space="preserve">Архивный отдел комплектуется  и  личными  фондами  граждан </w:t>
      </w:r>
      <w:proofErr w:type="spellStart"/>
      <w:r>
        <w:rPr>
          <w:rFonts w:ascii="Times New Roman" w:hAnsi="Times New Roman" w:cs="Times New Roman"/>
          <w:sz w:val="28"/>
          <w:szCs w:val="28"/>
        </w:rPr>
        <w:t>Грязинского</w:t>
      </w:r>
      <w:proofErr w:type="spellEnd"/>
      <w:r>
        <w:rPr>
          <w:rFonts w:ascii="Times New Roman" w:hAnsi="Times New Roman" w:cs="Times New Roman"/>
          <w:sz w:val="28"/>
          <w:szCs w:val="28"/>
        </w:rPr>
        <w:t xml:space="preserve"> муниципального района, архивными  коллекциями фотоотпечатков, отражающих социально-экономический уровень района. </w:t>
      </w:r>
    </w:p>
    <w:p w:rsidR="00DF072E" w:rsidRDefault="00DF072E" w:rsidP="00DF072E">
      <w:pPr>
        <w:ind w:firstLine="360"/>
        <w:jc w:val="both"/>
        <w:rPr>
          <w:rFonts w:ascii="Times New Roman" w:hAnsi="Times New Roman" w:cs="Times New Roman"/>
          <w:sz w:val="28"/>
          <w:szCs w:val="28"/>
        </w:rPr>
      </w:pPr>
      <w:r>
        <w:rPr>
          <w:rFonts w:ascii="Times New Roman" w:hAnsi="Times New Roman" w:cs="Times New Roman"/>
          <w:sz w:val="28"/>
          <w:szCs w:val="28"/>
        </w:rPr>
        <w:t xml:space="preserve">Все документы, принятые в отдел ежедневно используются в работе. По ним исполняются запросы организаций и граждан. Ежегодно архивным отделом исполняется около двух тысяч запросов тематического и  социально-правового характера. Отдел выдает архивные справки о стаже работы, о заработной плате. К нам обращаются за подтверждением награждений  </w:t>
      </w:r>
      <w:r>
        <w:rPr>
          <w:rFonts w:ascii="Times New Roman" w:hAnsi="Times New Roman" w:cs="Times New Roman"/>
          <w:sz w:val="28"/>
          <w:szCs w:val="28"/>
        </w:rPr>
        <w:lastRenderedPageBreak/>
        <w:t>Почетными грамотами, знаками, которые являются основанием для присвоения звания «Ветеран труда». Мы выдаем заверенные надлежащим образом копии нотариальных действий.</w:t>
      </w:r>
    </w:p>
    <w:p w:rsidR="00DF072E" w:rsidRDefault="00DF072E" w:rsidP="00DF072E">
      <w:pPr>
        <w:ind w:firstLine="360"/>
        <w:jc w:val="both"/>
        <w:rPr>
          <w:rFonts w:ascii="Times New Roman" w:hAnsi="Times New Roman" w:cs="Times New Roman"/>
          <w:sz w:val="28"/>
          <w:szCs w:val="28"/>
        </w:rPr>
      </w:pPr>
      <w:r>
        <w:rPr>
          <w:rFonts w:ascii="Times New Roman" w:hAnsi="Times New Roman" w:cs="Times New Roman"/>
          <w:sz w:val="28"/>
          <w:szCs w:val="28"/>
        </w:rPr>
        <w:t>Исходя из того, что в переводе с латинского «документ»  означает «свидетельство», то и документы, хранящиеся у на в архив</w:t>
      </w:r>
      <w:proofErr w:type="gramStart"/>
      <w:r>
        <w:rPr>
          <w:rFonts w:ascii="Times New Roman" w:hAnsi="Times New Roman" w:cs="Times New Roman"/>
          <w:sz w:val="28"/>
          <w:szCs w:val="28"/>
        </w:rPr>
        <w:t>е-</w:t>
      </w:r>
      <w:proofErr w:type="gramEnd"/>
      <w:r>
        <w:rPr>
          <w:rFonts w:ascii="Times New Roman" w:hAnsi="Times New Roman" w:cs="Times New Roman"/>
          <w:sz w:val="28"/>
          <w:szCs w:val="28"/>
        </w:rPr>
        <w:t xml:space="preserve"> это свидетельства жизнедеятельности </w:t>
      </w:r>
      <w:proofErr w:type="spellStart"/>
      <w:r>
        <w:rPr>
          <w:rFonts w:ascii="Times New Roman" w:hAnsi="Times New Roman" w:cs="Times New Roman"/>
          <w:sz w:val="28"/>
          <w:szCs w:val="28"/>
        </w:rPr>
        <w:t>Грязинского</w:t>
      </w:r>
      <w:proofErr w:type="spellEnd"/>
      <w:r>
        <w:rPr>
          <w:rFonts w:ascii="Times New Roman" w:hAnsi="Times New Roman" w:cs="Times New Roman"/>
          <w:sz w:val="28"/>
          <w:szCs w:val="28"/>
        </w:rPr>
        <w:t xml:space="preserve"> района с момента его образования.</w:t>
      </w:r>
    </w:p>
    <w:p w:rsidR="00DF072E" w:rsidRDefault="00DF072E" w:rsidP="00DF072E">
      <w:pPr>
        <w:ind w:firstLine="360"/>
        <w:jc w:val="both"/>
        <w:rPr>
          <w:rFonts w:ascii="Times New Roman" w:hAnsi="Times New Roman" w:cs="Times New Roman"/>
          <w:sz w:val="28"/>
          <w:szCs w:val="28"/>
        </w:rPr>
      </w:pPr>
      <w:r>
        <w:rPr>
          <w:rFonts w:ascii="Times New Roman" w:hAnsi="Times New Roman" w:cs="Times New Roman"/>
          <w:sz w:val="28"/>
          <w:szCs w:val="28"/>
        </w:rPr>
        <w:t xml:space="preserve">Итак, экскурсия подходит к концу. Сегодня Вы познакомились с основными целями архива: обеспечение сохранности, комплектование, учет и использование документальных материалов. Теперь Вы знаете, что архив является хранителем информации, отражающей материальную и духовную жизнь общества, имеющей историческое, культурное, социальное значение. </w:t>
      </w:r>
    </w:p>
    <w:p w:rsidR="00DF072E" w:rsidRDefault="00DF072E" w:rsidP="00DF072E">
      <w:pPr>
        <w:ind w:firstLine="360"/>
        <w:jc w:val="both"/>
        <w:rPr>
          <w:rFonts w:ascii="Times New Roman" w:hAnsi="Times New Roman" w:cs="Times New Roman"/>
          <w:sz w:val="28"/>
          <w:szCs w:val="28"/>
        </w:rPr>
      </w:pPr>
    </w:p>
    <w:p w:rsidR="00DF072E" w:rsidRDefault="00DF072E" w:rsidP="00DF072E">
      <w:pPr>
        <w:ind w:firstLine="360"/>
        <w:jc w:val="both"/>
        <w:rPr>
          <w:rFonts w:ascii="Times New Roman" w:hAnsi="Times New Roman" w:cs="Times New Roman"/>
          <w:sz w:val="28"/>
          <w:szCs w:val="28"/>
        </w:rPr>
      </w:pPr>
    </w:p>
    <w:p w:rsidR="00DF072E" w:rsidRDefault="00F26C03" w:rsidP="00DF072E">
      <w:pPr>
        <w:ind w:firstLine="360"/>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2443163" cy="3257550"/>
            <wp:effectExtent l="0" t="0" r="0" b="0"/>
            <wp:docPr id="27" name="Рисунок 27" descr="G:\ИНФОРМАЦИЯ ДЛЯ РАЗМЕЩЕНИЯ НА САЙТ\Экскурсия\стелаж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G:\ИНФОРМАЦИЯ ДЛЯ РАЗМЕЩЕНИЯ НА САЙТ\Экскурсия\стелаж 1.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43163" cy="3257550"/>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extent cx="2505075" cy="3340100"/>
            <wp:effectExtent l="0" t="0" r="9525" b="0"/>
            <wp:docPr id="26" name="Рисунок 26" descr="G:\ИНФОРМАЦИЯ ДЛЯ РАЗМЕЩЕНИЯ НА САЙТ\Экскурсия\IMG_20210119_082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G:\ИНФОРМАЦИЯ ДЛЯ РАЗМЕЩЕНИЯ НА САЙТ\Экскурсия\IMG_20210119_082200.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505075" cy="3340100"/>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extent cx="2512219" cy="3349625"/>
            <wp:effectExtent l="0" t="0" r="2540" b="3175"/>
            <wp:docPr id="25" name="Рисунок 25" descr="G:\ИНФОРМАЦИЯ ДЛЯ РАЗМЕЩЕНИЯ НА САЙТ\Экскурсия\IMG_20210119_082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ИНФОРМАЦИЯ ДЛЯ РАЗМЕЩЕНИЯ НА САЙТ\Экскурсия\IMG_20210119_082147.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515456" cy="3353941"/>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extent cx="2519363" cy="3359150"/>
            <wp:effectExtent l="0" t="0" r="0" b="0"/>
            <wp:docPr id="24" name="Рисунок 24" descr="G:\ИНФОРМАЦИЯ ДЛЯ РАЗМЕЩЕНИЯ НА САЙТ\Экскурсия\IMG_20210119_082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G:\ИНФОРМАЦИЯ ДЛЯ РАЗМЕЩЕНИЯ НА САЙТ\Экскурсия\IMG_20210119_082034.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521132" cy="3361508"/>
                    </a:xfrm>
                    <a:prstGeom prst="rect">
                      <a:avLst/>
                    </a:prstGeom>
                    <a:noFill/>
                    <a:ln>
                      <a:noFill/>
                    </a:ln>
                  </pic:spPr>
                </pic:pic>
              </a:graphicData>
            </a:graphic>
          </wp:inline>
        </w:drawing>
      </w:r>
      <w:r>
        <w:rPr>
          <w:rFonts w:ascii="Times New Roman" w:hAnsi="Times New Roman" w:cs="Times New Roman"/>
          <w:noProof/>
          <w:sz w:val="28"/>
          <w:szCs w:val="28"/>
          <w:lang w:eastAsia="ru-RU"/>
        </w:rPr>
        <w:lastRenderedPageBreak/>
        <w:drawing>
          <wp:inline distT="0" distB="0" distL="0" distR="0">
            <wp:extent cx="2557463" cy="3409950"/>
            <wp:effectExtent l="0" t="0" r="0" b="0"/>
            <wp:docPr id="23" name="Рисунок 23" descr="G:\ИНФОРМАЦИЯ ДЛЯ РАЗМЕЩЕНИЯ НА САЙТ\Экскурсия\IMG_20210119_081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ИНФОРМАЦИЯ ДЛЯ РАЗМЕЩЕНИЯ НА САЙТ\Экскурсия\IMG_20210119_081826.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556224" cy="3408298"/>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extent cx="2605089" cy="3473451"/>
            <wp:effectExtent l="0" t="0" r="5080" b="0"/>
            <wp:docPr id="22" name="Рисунок 22" descr="G:\ИНФОРМАЦИЯ ДЛЯ РАЗМЕЩЕНИЯ НА САЙТ\Экскурсия\IMG_20210119_081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ИНФОРМАЦИЯ ДЛЯ РАЗМЕЩЕНИЯ НА САЙТ\Экскурсия\IMG_20210119_081743.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07915" cy="3477219"/>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extent cx="2436018" cy="3467100"/>
            <wp:effectExtent l="0" t="0" r="2540" b="0"/>
            <wp:docPr id="21" name="Рисунок 21" descr="G:\ИНФОРМАЦИЯ ДЛЯ РАЗМЕЩЕНИЯ НА САЙТ\Экскурсия\IMG_20210119_081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ИНФОРМАЦИЯ ДЛЯ РАЗМЕЩЕНИЯ НА САЙТ\Экскурсия\IMG_20210119_081721.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438454" cy="3470567"/>
                    </a:xfrm>
                    <a:prstGeom prst="rect">
                      <a:avLst/>
                    </a:prstGeom>
                    <a:noFill/>
                    <a:ln>
                      <a:noFill/>
                    </a:ln>
                  </pic:spPr>
                </pic:pic>
              </a:graphicData>
            </a:graphic>
          </wp:inline>
        </w:drawing>
      </w:r>
    </w:p>
    <w:p w:rsidR="00DF072E" w:rsidRDefault="00DF072E" w:rsidP="00DF072E">
      <w:pPr>
        <w:ind w:firstLine="360"/>
        <w:jc w:val="both"/>
        <w:rPr>
          <w:rFonts w:ascii="Times New Roman" w:hAnsi="Times New Roman" w:cs="Times New Roman"/>
          <w:sz w:val="28"/>
          <w:szCs w:val="28"/>
        </w:rPr>
      </w:pPr>
    </w:p>
    <w:p w:rsidR="00DF072E" w:rsidRDefault="00DF072E" w:rsidP="00DF072E">
      <w:pPr>
        <w:ind w:firstLine="360"/>
        <w:jc w:val="both"/>
        <w:rPr>
          <w:rFonts w:ascii="Times New Roman" w:hAnsi="Times New Roman" w:cs="Times New Roman"/>
          <w:sz w:val="28"/>
          <w:szCs w:val="28"/>
        </w:rPr>
      </w:pPr>
    </w:p>
    <w:p w:rsidR="00DF072E" w:rsidRDefault="00DF072E" w:rsidP="00DF072E">
      <w:pPr>
        <w:ind w:firstLine="360"/>
        <w:jc w:val="both"/>
        <w:rPr>
          <w:rFonts w:ascii="Times New Roman" w:hAnsi="Times New Roman" w:cs="Times New Roman"/>
          <w:sz w:val="28"/>
          <w:szCs w:val="28"/>
        </w:rPr>
      </w:pPr>
    </w:p>
    <w:p w:rsidR="00DF072E" w:rsidRDefault="00DF072E" w:rsidP="00DF072E">
      <w:pPr>
        <w:ind w:firstLine="360"/>
        <w:jc w:val="both"/>
        <w:rPr>
          <w:rFonts w:ascii="Times New Roman" w:hAnsi="Times New Roman" w:cs="Times New Roman"/>
          <w:sz w:val="28"/>
          <w:szCs w:val="28"/>
        </w:rPr>
      </w:pPr>
    </w:p>
    <w:p w:rsidR="00DF072E" w:rsidRDefault="00DF072E" w:rsidP="00DF072E">
      <w:pPr>
        <w:ind w:firstLine="360"/>
        <w:jc w:val="both"/>
        <w:rPr>
          <w:rFonts w:ascii="Times New Roman" w:hAnsi="Times New Roman" w:cs="Times New Roman"/>
          <w:sz w:val="28"/>
          <w:szCs w:val="28"/>
        </w:rPr>
      </w:pPr>
    </w:p>
    <w:p w:rsidR="00DF072E" w:rsidRDefault="00DF072E" w:rsidP="00DF072E">
      <w:pPr>
        <w:ind w:firstLine="360"/>
        <w:jc w:val="both"/>
        <w:rPr>
          <w:rFonts w:ascii="Times New Roman" w:hAnsi="Times New Roman" w:cs="Times New Roman"/>
          <w:sz w:val="28"/>
          <w:szCs w:val="28"/>
        </w:rPr>
      </w:pPr>
    </w:p>
    <w:p w:rsidR="00DF072E" w:rsidRDefault="00DF072E" w:rsidP="00DF072E">
      <w:pPr>
        <w:jc w:val="both"/>
        <w:rPr>
          <w:rFonts w:ascii="Times New Roman" w:hAnsi="Times New Roman" w:cs="Times New Roman"/>
          <w:sz w:val="28"/>
          <w:szCs w:val="28"/>
        </w:rPr>
      </w:pPr>
      <w:r>
        <w:rPr>
          <w:rFonts w:ascii="Times New Roman" w:hAnsi="Times New Roman" w:cs="Times New Roman"/>
          <w:sz w:val="28"/>
          <w:szCs w:val="28"/>
        </w:rPr>
        <w:lastRenderedPageBreak/>
        <w:t xml:space="preserve">Участники совещания </w:t>
      </w:r>
    </w:p>
    <w:p w:rsidR="00DF072E" w:rsidRDefault="00DF072E" w:rsidP="00DF072E">
      <w:pPr>
        <w:ind w:firstLine="360"/>
        <w:jc w:val="both"/>
        <w:rPr>
          <w:rFonts w:ascii="Times New Roman" w:hAnsi="Times New Roman" w:cs="Times New Roman"/>
          <w:sz w:val="28"/>
          <w:szCs w:val="28"/>
        </w:rPr>
      </w:pPr>
      <w:r>
        <w:rPr>
          <w:rFonts w:ascii="Times New Roman" w:hAnsi="Times New Roman" w:cs="Times New Roman"/>
          <w:sz w:val="28"/>
          <w:szCs w:val="28"/>
        </w:rPr>
        <w:t xml:space="preserve">    </w:t>
      </w:r>
    </w:p>
    <w:p w:rsidR="0005068B" w:rsidRPr="006E2885" w:rsidRDefault="0065773F" w:rsidP="00E55239">
      <w:pPr>
        <w:rPr>
          <w:rFonts w:ascii="Times New Roman" w:hAnsi="Times New Roman" w:cs="Times New Roman"/>
          <w:sz w:val="28"/>
          <w:szCs w:val="28"/>
        </w:rPr>
      </w:pPr>
      <w:r>
        <w:rPr>
          <w:rFonts w:ascii="Times New Roman" w:hAnsi="Times New Roman" w:cs="Times New Roman"/>
          <w:b/>
          <w:bCs/>
          <w:sz w:val="28"/>
          <w:szCs w:val="28"/>
        </w:rPr>
        <w:t xml:space="preserve">Посетили </w:t>
      </w:r>
      <w:r w:rsidR="00E55239" w:rsidRPr="0005068B">
        <w:rPr>
          <w:rFonts w:ascii="Times New Roman" w:hAnsi="Times New Roman" w:cs="Times New Roman"/>
          <w:b/>
          <w:bCs/>
          <w:sz w:val="28"/>
          <w:szCs w:val="28"/>
        </w:rPr>
        <w:t xml:space="preserve">  выставку, </w:t>
      </w:r>
      <w:proofErr w:type="gramStart"/>
      <w:r w:rsidR="00E55239" w:rsidRPr="0005068B">
        <w:rPr>
          <w:rFonts w:ascii="Times New Roman" w:hAnsi="Times New Roman" w:cs="Times New Roman"/>
          <w:b/>
          <w:bCs/>
          <w:sz w:val="28"/>
          <w:szCs w:val="28"/>
        </w:rPr>
        <w:t>посвященною</w:t>
      </w:r>
      <w:proofErr w:type="gramEnd"/>
      <w:r w:rsidR="00E55239" w:rsidRPr="0005068B">
        <w:rPr>
          <w:rFonts w:ascii="Times New Roman" w:hAnsi="Times New Roman" w:cs="Times New Roman"/>
          <w:b/>
          <w:bCs/>
          <w:sz w:val="28"/>
          <w:szCs w:val="28"/>
        </w:rPr>
        <w:t xml:space="preserve">  76-летию Великой Отечественной войны</w:t>
      </w:r>
      <w:r w:rsidR="00E55239" w:rsidRPr="00E55239">
        <w:rPr>
          <w:rFonts w:ascii="Times New Roman" w:hAnsi="Times New Roman" w:cs="Times New Roman"/>
          <w:sz w:val="28"/>
          <w:szCs w:val="28"/>
        </w:rPr>
        <w:t>.</w:t>
      </w:r>
    </w:p>
    <w:p w:rsidR="0005068B" w:rsidRPr="00725A7C" w:rsidRDefault="00725A7C" w:rsidP="00E55239">
      <w:pPr>
        <w:rPr>
          <w:rFonts w:ascii="Times New Roman" w:hAnsi="Times New Roman" w:cs="Times New Roman"/>
          <w:b/>
          <w:bCs/>
          <w:sz w:val="28"/>
          <w:szCs w:val="28"/>
        </w:rPr>
      </w:pPr>
      <w:r w:rsidRPr="00725A7C">
        <w:rPr>
          <w:rFonts w:ascii="Times New Roman" w:hAnsi="Times New Roman" w:cs="Times New Roman"/>
          <w:b/>
          <w:bCs/>
          <w:sz w:val="28"/>
          <w:szCs w:val="28"/>
        </w:rPr>
        <w:t>Тема выставки: «Героические страницы нашей истории»</w:t>
      </w:r>
    </w:p>
    <w:p w:rsidR="006E67CA" w:rsidRDefault="006E67CA" w:rsidP="006E67CA">
      <w:pPr>
        <w:ind w:firstLine="708"/>
        <w:rPr>
          <w:rFonts w:ascii="Times New Roman" w:hAnsi="Times New Roman" w:cs="Times New Roman"/>
          <w:sz w:val="28"/>
          <w:szCs w:val="28"/>
        </w:rPr>
      </w:pPr>
      <w:r>
        <w:rPr>
          <w:rFonts w:ascii="Times New Roman" w:hAnsi="Times New Roman" w:cs="Times New Roman"/>
          <w:sz w:val="28"/>
          <w:szCs w:val="28"/>
        </w:rPr>
        <w:t xml:space="preserve">На  выставке использованы  документальные материалы </w:t>
      </w:r>
      <w:proofErr w:type="spellStart"/>
      <w:r>
        <w:rPr>
          <w:rFonts w:ascii="Times New Roman" w:hAnsi="Times New Roman" w:cs="Times New Roman"/>
          <w:sz w:val="28"/>
          <w:szCs w:val="28"/>
        </w:rPr>
        <w:t>Грязинского</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гослесопитомника</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Песковатского</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махорсовхоза</w:t>
      </w:r>
      <w:proofErr w:type="spellEnd"/>
      <w:r>
        <w:rPr>
          <w:rFonts w:ascii="Times New Roman" w:hAnsi="Times New Roman" w:cs="Times New Roman"/>
          <w:sz w:val="28"/>
          <w:szCs w:val="28"/>
        </w:rPr>
        <w:t xml:space="preserve">, Прибытковского колхоза, Вагонного депо за 1941-1944 годы, копии  фотоотпечатков памятных мест </w:t>
      </w:r>
      <w:proofErr w:type="spellStart"/>
      <w:r>
        <w:rPr>
          <w:rFonts w:ascii="Times New Roman" w:hAnsi="Times New Roman" w:cs="Times New Roman"/>
          <w:sz w:val="28"/>
          <w:szCs w:val="28"/>
        </w:rPr>
        <w:t>Грязинского</w:t>
      </w:r>
      <w:proofErr w:type="spellEnd"/>
      <w:r>
        <w:rPr>
          <w:rFonts w:ascii="Times New Roman" w:hAnsi="Times New Roman" w:cs="Times New Roman"/>
          <w:sz w:val="28"/>
          <w:szCs w:val="28"/>
        </w:rPr>
        <w:t xml:space="preserve"> райо</w:t>
      </w:r>
      <w:r w:rsidR="00D6555A">
        <w:rPr>
          <w:rFonts w:ascii="Times New Roman" w:hAnsi="Times New Roman" w:cs="Times New Roman"/>
          <w:sz w:val="28"/>
          <w:szCs w:val="28"/>
        </w:rPr>
        <w:t xml:space="preserve">на и г. Грязи. </w:t>
      </w:r>
      <w:r>
        <w:rPr>
          <w:rFonts w:ascii="Times New Roman" w:hAnsi="Times New Roman" w:cs="Times New Roman"/>
          <w:sz w:val="28"/>
          <w:szCs w:val="28"/>
        </w:rPr>
        <w:t xml:space="preserve"> Народный патриотизм и героические подвиги </w:t>
      </w:r>
      <w:proofErr w:type="spellStart"/>
      <w:r>
        <w:rPr>
          <w:rFonts w:ascii="Times New Roman" w:hAnsi="Times New Roman" w:cs="Times New Roman"/>
          <w:sz w:val="28"/>
          <w:szCs w:val="28"/>
        </w:rPr>
        <w:t>тружен</w:t>
      </w:r>
      <w:r w:rsidR="00410D7E">
        <w:rPr>
          <w:rFonts w:ascii="Times New Roman" w:hAnsi="Times New Roman" w:cs="Times New Roman"/>
          <w:sz w:val="28"/>
          <w:szCs w:val="28"/>
        </w:rPr>
        <w:t>н</w:t>
      </w:r>
      <w:r>
        <w:rPr>
          <w:rFonts w:ascii="Times New Roman" w:hAnsi="Times New Roman" w:cs="Times New Roman"/>
          <w:sz w:val="28"/>
          <w:szCs w:val="28"/>
        </w:rPr>
        <w:t>иков</w:t>
      </w:r>
      <w:proofErr w:type="spellEnd"/>
      <w:r>
        <w:rPr>
          <w:rFonts w:ascii="Times New Roman" w:hAnsi="Times New Roman" w:cs="Times New Roman"/>
          <w:sz w:val="28"/>
          <w:szCs w:val="28"/>
        </w:rPr>
        <w:t xml:space="preserve"> тыла из постановлений Военного Совета Воронежского фронта ,из отчета военного отдела </w:t>
      </w:r>
      <w:proofErr w:type="spellStart"/>
      <w:r>
        <w:rPr>
          <w:rFonts w:ascii="Times New Roman" w:hAnsi="Times New Roman" w:cs="Times New Roman"/>
          <w:sz w:val="28"/>
          <w:szCs w:val="28"/>
        </w:rPr>
        <w:t>Грязинского</w:t>
      </w:r>
      <w:proofErr w:type="spellEnd"/>
      <w:r>
        <w:rPr>
          <w:rFonts w:ascii="Times New Roman" w:hAnsi="Times New Roman" w:cs="Times New Roman"/>
          <w:sz w:val="28"/>
          <w:szCs w:val="28"/>
        </w:rPr>
        <w:t xml:space="preserve"> РК ВКП(б) по  району и г. Грязи (количество мобилизуемых людей-2000, подвод- 450, работа </w:t>
      </w:r>
      <w:proofErr w:type="spellStart"/>
      <w:r>
        <w:rPr>
          <w:rFonts w:ascii="Times New Roman" w:hAnsi="Times New Roman" w:cs="Times New Roman"/>
          <w:sz w:val="28"/>
          <w:szCs w:val="28"/>
        </w:rPr>
        <w:t>Осовиахима</w:t>
      </w:r>
      <w:proofErr w:type="spellEnd"/>
      <w:r>
        <w:rPr>
          <w:rFonts w:ascii="Times New Roman" w:hAnsi="Times New Roman" w:cs="Times New Roman"/>
          <w:sz w:val="28"/>
          <w:szCs w:val="28"/>
        </w:rPr>
        <w:t xml:space="preserve"> по созданию и обучению инструкторов-общественников, поступление вещей, продуктов питания, денежных средств - </w:t>
      </w:r>
      <w:proofErr w:type="spellStart"/>
      <w:r>
        <w:rPr>
          <w:rFonts w:ascii="Times New Roman" w:hAnsi="Times New Roman" w:cs="Times New Roman"/>
          <w:sz w:val="28"/>
          <w:szCs w:val="28"/>
        </w:rPr>
        <w:t>с.Двуречки</w:t>
      </w:r>
      <w:proofErr w:type="spellEnd"/>
      <w:r>
        <w:rPr>
          <w:rFonts w:ascii="Times New Roman" w:hAnsi="Times New Roman" w:cs="Times New Roman"/>
          <w:sz w:val="28"/>
          <w:szCs w:val="28"/>
        </w:rPr>
        <w:t xml:space="preserve">,  с. </w:t>
      </w:r>
      <w:proofErr w:type="spellStart"/>
      <w:r>
        <w:rPr>
          <w:rFonts w:ascii="Times New Roman" w:hAnsi="Times New Roman" w:cs="Times New Roman"/>
          <w:sz w:val="28"/>
          <w:szCs w:val="28"/>
        </w:rPr>
        <w:t>Бутырки,с</w:t>
      </w:r>
      <w:proofErr w:type="spellEnd"/>
      <w:r>
        <w:rPr>
          <w:rFonts w:ascii="Times New Roman" w:hAnsi="Times New Roman" w:cs="Times New Roman"/>
          <w:sz w:val="28"/>
          <w:szCs w:val="28"/>
        </w:rPr>
        <w:t xml:space="preserve">. Кузовка, </w:t>
      </w:r>
      <w:proofErr w:type="spellStart"/>
      <w:r>
        <w:rPr>
          <w:rFonts w:ascii="Times New Roman" w:hAnsi="Times New Roman" w:cs="Times New Roman"/>
          <w:sz w:val="28"/>
          <w:szCs w:val="28"/>
        </w:rPr>
        <w:t>Грязинский</w:t>
      </w:r>
      <w:proofErr w:type="spellEnd"/>
      <w:r>
        <w:rPr>
          <w:rFonts w:ascii="Times New Roman" w:hAnsi="Times New Roman" w:cs="Times New Roman"/>
          <w:sz w:val="28"/>
          <w:szCs w:val="28"/>
        </w:rPr>
        <w:t xml:space="preserve"> сельсовет, </w:t>
      </w:r>
      <w:proofErr w:type="spellStart"/>
      <w:r>
        <w:rPr>
          <w:rFonts w:ascii="Times New Roman" w:hAnsi="Times New Roman" w:cs="Times New Roman"/>
          <w:sz w:val="28"/>
          <w:szCs w:val="28"/>
        </w:rPr>
        <w:t>с.Плеханово</w:t>
      </w:r>
      <w:proofErr w:type="spellEnd"/>
      <w:r>
        <w:rPr>
          <w:rFonts w:ascii="Times New Roman" w:hAnsi="Times New Roman" w:cs="Times New Roman"/>
          <w:sz w:val="28"/>
          <w:szCs w:val="28"/>
        </w:rPr>
        <w:t xml:space="preserve">, Каменский сельсовет, ) оказание помощи инвалидам и семьям фронтовиков, а также устройство </w:t>
      </w:r>
      <w:proofErr w:type="spellStart"/>
      <w:r>
        <w:rPr>
          <w:rFonts w:ascii="Times New Roman" w:hAnsi="Times New Roman" w:cs="Times New Roman"/>
          <w:sz w:val="28"/>
          <w:szCs w:val="28"/>
        </w:rPr>
        <w:t>демобилизованнных</w:t>
      </w:r>
      <w:proofErr w:type="spellEnd"/>
      <w:r>
        <w:rPr>
          <w:rFonts w:ascii="Times New Roman" w:hAnsi="Times New Roman" w:cs="Times New Roman"/>
          <w:sz w:val="28"/>
          <w:szCs w:val="28"/>
        </w:rPr>
        <w:t xml:space="preserve"> из Армии. Информационный материал    о почетном гражданине г. Грязи, Герое Советского Союза Анатоли</w:t>
      </w:r>
      <w:r w:rsidR="00410D7E">
        <w:rPr>
          <w:rFonts w:ascii="Times New Roman" w:hAnsi="Times New Roman" w:cs="Times New Roman"/>
          <w:sz w:val="28"/>
          <w:szCs w:val="28"/>
        </w:rPr>
        <w:t>и</w:t>
      </w:r>
      <w:r>
        <w:rPr>
          <w:rFonts w:ascii="Times New Roman" w:hAnsi="Times New Roman" w:cs="Times New Roman"/>
          <w:sz w:val="28"/>
          <w:szCs w:val="28"/>
        </w:rPr>
        <w:t xml:space="preserve"> Александрович</w:t>
      </w:r>
      <w:r w:rsidR="00410D7E">
        <w:rPr>
          <w:rFonts w:ascii="Times New Roman" w:hAnsi="Times New Roman" w:cs="Times New Roman"/>
          <w:sz w:val="28"/>
          <w:szCs w:val="28"/>
        </w:rPr>
        <w:t>е</w:t>
      </w:r>
      <w:r>
        <w:rPr>
          <w:rFonts w:ascii="Times New Roman" w:hAnsi="Times New Roman" w:cs="Times New Roman"/>
          <w:sz w:val="28"/>
          <w:szCs w:val="28"/>
        </w:rPr>
        <w:t xml:space="preserve"> Калачев</w:t>
      </w:r>
      <w:r w:rsidR="00410D7E">
        <w:rPr>
          <w:rFonts w:ascii="Times New Roman" w:hAnsi="Times New Roman" w:cs="Times New Roman"/>
          <w:sz w:val="28"/>
          <w:szCs w:val="28"/>
        </w:rPr>
        <w:t>е</w:t>
      </w:r>
      <w:r>
        <w:rPr>
          <w:rFonts w:ascii="Times New Roman" w:hAnsi="Times New Roman" w:cs="Times New Roman"/>
          <w:sz w:val="28"/>
          <w:szCs w:val="28"/>
        </w:rPr>
        <w:t xml:space="preserve">. Личный фонд участника </w:t>
      </w:r>
      <w:proofErr w:type="spellStart"/>
      <w:r>
        <w:rPr>
          <w:rFonts w:ascii="Times New Roman" w:hAnsi="Times New Roman" w:cs="Times New Roman"/>
          <w:sz w:val="28"/>
          <w:szCs w:val="28"/>
        </w:rPr>
        <w:t>В</w:t>
      </w:r>
      <w:r w:rsidR="00B9133E">
        <w:rPr>
          <w:rFonts w:ascii="Times New Roman" w:hAnsi="Times New Roman" w:cs="Times New Roman"/>
          <w:sz w:val="28"/>
          <w:szCs w:val="28"/>
        </w:rPr>
        <w:t>О</w:t>
      </w:r>
      <w:r>
        <w:rPr>
          <w:rFonts w:ascii="Times New Roman" w:hAnsi="Times New Roman" w:cs="Times New Roman"/>
          <w:sz w:val="28"/>
          <w:szCs w:val="28"/>
        </w:rPr>
        <w:t>в</w:t>
      </w:r>
      <w:proofErr w:type="spellEnd"/>
      <w:r>
        <w:rPr>
          <w:rFonts w:ascii="Times New Roman" w:hAnsi="Times New Roman" w:cs="Times New Roman"/>
          <w:sz w:val="28"/>
          <w:szCs w:val="28"/>
        </w:rPr>
        <w:t xml:space="preserve">  Жидкова Виктора Васильевича. </w:t>
      </w:r>
    </w:p>
    <w:p w:rsidR="00D6555A" w:rsidRDefault="00D6555A" w:rsidP="006E67CA">
      <w:pPr>
        <w:ind w:firstLine="708"/>
        <w:rPr>
          <w:rFonts w:ascii="Times New Roman" w:hAnsi="Times New Roman" w:cs="Times New Roman"/>
          <w:sz w:val="28"/>
          <w:szCs w:val="28"/>
        </w:rPr>
      </w:pPr>
      <w:r>
        <w:rPr>
          <w:rFonts w:ascii="Times New Roman" w:hAnsi="Times New Roman" w:cs="Times New Roman"/>
          <w:sz w:val="28"/>
          <w:szCs w:val="28"/>
        </w:rPr>
        <w:t>В свете последних событий, прежде всего  событи</w:t>
      </w:r>
      <w:r w:rsidR="00725A7C">
        <w:rPr>
          <w:rFonts w:ascii="Times New Roman" w:hAnsi="Times New Roman" w:cs="Times New Roman"/>
          <w:sz w:val="28"/>
          <w:szCs w:val="28"/>
        </w:rPr>
        <w:t>й</w:t>
      </w:r>
      <w:r>
        <w:rPr>
          <w:rFonts w:ascii="Times New Roman" w:hAnsi="Times New Roman" w:cs="Times New Roman"/>
          <w:sz w:val="28"/>
          <w:szCs w:val="28"/>
        </w:rPr>
        <w:t xml:space="preserve"> в Украине,  происходит   искажение фактов о  завоеваниях Великой Победы и главенствующей  роли нашей Державы.  Отмечаются факты  переписывания  истории  некоторыми государствами. Так вот, очень  важно именно сейчас, в наши дни, чтобы мы с Вами почувствовали важность обладания бесценной информацией о причастности наших земляков к этому Великому событию  – Победе. И на примере подлинных материалов мы с Вами узнаем немного больше о наших земляках.</w:t>
      </w:r>
    </w:p>
    <w:p w:rsidR="006E67CA" w:rsidRDefault="006E67CA" w:rsidP="006E67CA">
      <w:pPr>
        <w:rPr>
          <w:rFonts w:ascii="Times New Roman" w:hAnsi="Times New Roman" w:cs="Times New Roman"/>
          <w:sz w:val="28"/>
          <w:szCs w:val="28"/>
        </w:rPr>
      </w:pPr>
      <w:r>
        <w:rPr>
          <w:rFonts w:ascii="Times New Roman" w:hAnsi="Times New Roman" w:cs="Times New Roman"/>
          <w:sz w:val="28"/>
          <w:szCs w:val="28"/>
        </w:rPr>
        <w:tab/>
        <w:t>Четыре долгих года шла Великая Отечественная война, 1418 дней и ночей продолжалась гигантская битва. Война постучала в каждый дом, принесла беду, затронула судьбы и наших земляков, наших «</w:t>
      </w:r>
      <w:proofErr w:type="spellStart"/>
      <w:r>
        <w:rPr>
          <w:rFonts w:ascii="Times New Roman" w:hAnsi="Times New Roman" w:cs="Times New Roman"/>
          <w:sz w:val="28"/>
          <w:szCs w:val="28"/>
        </w:rPr>
        <w:t>грязинцев</w:t>
      </w:r>
      <w:proofErr w:type="spellEnd"/>
      <w:r>
        <w:rPr>
          <w:rFonts w:ascii="Times New Roman" w:hAnsi="Times New Roman" w:cs="Times New Roman"/>
          <w:sz w:val="28"/>
          <w:szCs w:val="28"/>
        </w:rPr>
        <w:t>». И в  эту Великую годовщину 7</w:t>
      </w:r>
      <w:r w:rsidR="004E1B65">
        <w:rPr>
          <w:rFonts w:ascii="Times New Roman" w:hAnsi="Times New Roman" w:cs="Times New Roman"/>
          <w:sz w:val="28"/>
          <w:szCs w:val="28"/>
        </w:rPr>
        <w:t>6</w:t>
      </w:r>
      <w:r>
        <w:rPr>
          <w:rFonts w:ascii="Times New Roman" w:hAnsi="Times New Roman" w:cs="Times New Roman"/>
          <w:sz w:val="28"/>
          <w:szCs w:val="28"/>
        </w:rPr>
        <w:t>-летия Победы хотелось бы вспомнить всех, кто внёс вклад в большое, общее дело – освобождение человечества от коричневой чумы.</w:t>
      </w:r>
    </w:p>
    <w:p w:rsidR="006E67CA" w:rsidRDefault="006E67CA" w:rsidP="006E67CA">
      <w:pPr>
        <w:rPr>
          <w:rFonts w:ascii="Times New Roman" w:hAnsi="Times New Roman" w:cs="Times New Roman"/>
          <w:sz w:val="28"/>
          <w:szCs w:val="28"/>
        </w:rPr>
      </w:pPr>
      <w:r>
        <w:rPr>
          <w:rFonts w:ascii="Times New Roman" w:hAnsi="Times New Roman" w:cs="Times New Roman"/>
          <w:sz w:val="28"/>
          <w:szCs w:val="28"/>
        </w:rPr>
        <w:tab/>
        <w:t xml:space="preserve">Наши земляки героически сражались на фронтах, приближая своим небывалым героизмом такой долгожданный и радостный день -  день </w:t>
      </w:r>
      <w:r>
        <w:rPr>
          <w:rFonts w:ascii="Times New Roman" w:hAnsi="Times New Roman" w:cs="Times New Roman"/>
          <w:sz w:val="28"/>
          <w:szCs w:val="28"/>
        </w:rPr>
        <w:lastRenderedPageBreak/>
        <w:t>Победы. В рамках акции «</w:t>
      </w:r>
      <w:proofErr w:type="spellStart"/>
      <w:r>
        <w:rPr>
          <w:rFonts w:ascii="Times New Roman" w:hAnsi="Times New Roman" w:cs="Times New Roman"/>
          <w:sz w:val="28"/>
          <w:szCs w:val="28"/>
        </w:rPr>
        <w:t>Грязинские</w:t>
      </w:r>
      <w:proofErr w:type="spellEnd"/>
      <w:r>
        <w:rPr>
          <w:rFonts w:ascii="Times New Roman" w:hAnsi="Times New Roman" w:cs="Times New Roman"/>
          <w:sz w:val="28"/>
          <w:szCs w:val="28"/>
        </w:rPr>
        <w:t xml:space="preserve"> известия» к 70-летию Великой Победы, вы можете ознакомиться  с подборкой газетных статей о наших с вами земляках – героях, участниках  Великой войны (это и уроженец с. </w:t>
      </w:r>
      <w:proofErr w:type="spellStart"/>
      <w:r>
        <w:rPr>
          <w:rFonts w:ascii="Times New Roman" w:hAnsi="Times New Roman" w:cs="Times New Roman"/>
          <w:sz w:val="28"/>
          <w:szCs w:val="28"/>
        </w:rPr>
        <w:t>Ярлуково</w:t>
      </w:r>
      <w:proofErr w:type="spellEnd"/>
      <w:r>
        <w:rPr>
          <w:rFonts w:ascii="Times New Roman" w:hAnsi="Times New Roman" w:cs="Times New Roman"/>
          <w:sz w:val="28"/>
          <w:szCs w:val="28"/>
        </w:rPr>
        <w:t xml:space="preserve"> Г. Д. Бородин, удостоенный за форсирование Днепра звание Героя Советского Союза, уроженец села Кривка Вторая, командир миномётного расчёта В. И. </w:t>
      </w:r>
      <w:proofErr w:type="spellStart"/>
      <w:r>
        <w:rPr>
          <w:rFonts w:ascii="Times New Roman" w:hAnsi="Times New Roman" w:cs="Times New Roman"/>
          <w:sz w:val="28"/>
          <w:szCs w:val="28"/>
        </w:rPr>
        <w:t>Меляков</w:t>
      </w:r>
      <w:proofErr w:type="spellEnd"/>
      <w:r>
        <w:rPr>
          <w:rFonts w:ascii="Times New Roman" w:hAnsi="Times New Roman" w:cs="Times New Roman"/>
          <w:sz w:val="28"/>
          <w:szCs w:val="28"/>
        </w:rPr>
        <w:t xml:space="preserve">, лётчик-штурмовик, Герой Советского Союза А. А. Калачёв, </w:t>
      </w:r>
      <w:proofErr w:type="spellStart"/>
      <w:r>
        <w:rPr>
          <w:rFonts w:ascii="Times New Roman" w:hAnsi="Times New Roman" w:cs="Times New Roman"/>
          <w:sz w:val="28"/>
          <w:szCs w:val="28"/>
        </w:rPr>
        <w:t>грязинские</w:t>
      </w:r>
      <w:proofErr w:type="spellEnd"/>
      <w:r>
        <w:rPr>
          <w:rFonts w:ascii="Times New Roman" w:hAnsi="Times New Roman" w:cs="Times New Roman"/>
          <w:sz w:val="28"/>
          <w:szCs w:val="28"/>
        </w:rPr>
        <w:t xml:space="preserve"> девушки-зенитчицы 93 –</w:t>
      </w:r>
      <w:proofErr w:type="spellStart"/>
      <w:r>
        <w:rPr>
          <w:rFonts w:ascii="Times New Roman" w:hAnsi="Times New Roman" w:cs="Times New Roman"/>
          <w:sz w:val="28"/>
          <w:szCs w:val="28"/>
        </w:rPr>
        <w:t>го</w:t>
      </w:r>
      <w:proofErr w:type="spellEnd"/>
      <w:r>
        <w:rPr>
          <w:rFonts w:ascii="Times New Roman" w:hAnsi="Times New Roman" w:cs="Times New Roman"/>
          <w:sz w:val="28"/>
          <w:szCs w:val="28"/>
        </w:rPr>
        <w:t xml:space="preserve"> зенитного дивизиона , и многие, многие наши герои). А наши с Вами деды…Вот в газете от 28.04.2015 года есть очерк о защитнике Москвы Григории Ивановиче </w:t>
      </w:r>
      <w:r w:rsidR="001D43A8">
        <w:rPr>
          <w:rFonts w:ascii="Times New Roman" w:hAnsi="Times New Roman" w:cs="Times New Roman"/>
          <w:sz w:val="28"/>
          <w:szCs w:val="28"/>
        </w:rPr>
        <w:t xml:space="preserve">Луговских. Это  мой родственник </w:t>
      </w:r>
      <w:r>
        <w:rPr>
          <w:rFonts w:ascii="Times New Roman" w:hAnsi="Times New Roman" w:cs="Times New Roman"/>
          <w:sz w:val="28"/>
          <w:szCs w:val="28"/>
        </w:rPr>
        <w:t xml:space="preserve"> по линии отца . Я сама родом из Кн. Байгоры. Мой родной дед Горяйнов Семён Иванович - командир взвода</w:t>
      </w:r>
      <w:proofErr w:type="gramStart"/>
      <w:r>
        <w:rPr>
          <w:rFonts w:ascii="Times New Roman" w:hAnsi="Times New Roman" w:cs="Times New Roman"/>
          <w:sz w:val="28"/>
          <w:szCs w:val="28"/>
        </w:rPr>
        <w:t xml:space="preserve"> ,</w:t>
      </w:r>
      <w:proofErr w:type="gramEnd"/>
      <w:r>
        <w:rPr>
          <w:rFonts w:ascii="Times New Roman" w:hAnsi="Times New Roman" w:cs="Times New Roman"/>
          <w:sz w:val="28"/>
          <w:szCs w:val="28"/>
        </w:rPr>
        <w:t xml:space="preserve">  героически сражался под Старым Осколом. Был дважды ранен, имел множество наград и медалей.</w:t>
      </w:r>
    </w:p>
    <w:p w:rsidR="006E67CA" w:rsidRDefault="006E67CA" w:rsidP="006E67CA">
      <w:pPr>
        <w:rPr>
          <w:rFonts w:ascii="Times New Roman" w:hAnsi="Times New Roman" w:cs="Times New Roman"/>
          <w:sz w:val="28"/>
          <w:szCs w:val="28"/>
        </w:rPr>
      </w:pPr>
      <w:r>
        <w:rPr>
          <w:rFonts w:ascii="Times New Roman" w:hAnsi="Times New Roman" w:cs="Times New Roman"/>
          <w:sz w:val="28"/>
          <w:szCs w:val="28"/>
        </w:rPr>
        <w:tab/>
        <w:t>Мне бы хотелось несколько слов сказать по документальным материалам и фотоотпечаткам личного фонда Виктора Васильевича Жидкова, принятый архивным отделом. Обратите внимание на его заслуженные ордена и медали (Орден Отечественной войны 1 степени, «За взятие Берлина», За участие в героической обороне Москвы, » и многие другие). Всё это вы можете увидеть на стендах выставочного зала.</w:t>
      </w:r>
    </w:p>
    <w:p w:rsidR="006E67CA" w:rsidRDefault="006E67CA" w:rsidP="006E67CA">
      <w:pPr>
        <w:rPr>
          <w:rFonts w:ascii="Times New Roman" w:hAnsi="Times New Roman" w:cs="Times New Roman"/>
          <w:sz w:val="28"/>
          <w:szCs w:val="28"/>
        </w:rPr>
      </w:pPr>
      <w:r>
        <w:rPr>
          <w:rFonts w:ascii="Times New Roman" w:hAnsi="Times New Roman" w:cs="Times New Roman"/>
          <w:sz w:val="28"/>
          <w:szCs w:val="28"/>
        </w:rPr>
        <w:tab/>
        <w:t xml:space="preserve">Уважаемые слушатели, мне бы хотелось отметить, что было бы грубой ошибкой думать, что наша  Победа ковалась только на фронтах. Без крепкого тыла, способного обеспечить сражающиеся армии всем необходимым для обороны и наступления фронт функционировать не может. Вот почему с первых дней войны по всей стране, и в частности и нашем  родном </w:t>
      </w:r>
      <w:proofErr w:type="spellStart"/>
      <w:r>
        <w:rPr>
          <w:rFonts w:ascii="Times New Roman" w:hAnsi="Times New Roman" w:cs="Times New Roman"/>
          <w:sz w:val="28"/>
          <w:szCs w:val="28"/>
        </w:rPr>
        <w:t>Грзинском</w:t>
      </w:r>
      <w:proofErr w:type="spellEnd"/>
      <w:r>
        <w:rPr>
          <w:rFonts w:ascii="Times New Roman" w:hAnsi="Times New Roman" w:cs="Times New Roman"/>
          <w:sz w:val="28"/>
          <w:szCs w:val="28"/>
        </w:rPr>
        <w:t xml:space="preserve"> районе шла битва за хлеб, металл, производство боевой техники, обмундирования, боеприпасов. Это сражение проходило без взрыва бомб и снарядов, свиста пуль и осколков, но по накалу, по отдаче, по самопожертвованию оно мало чем уступало фронтовой. Разве что жертвовали трудящиеся тыла не жизнями, а временем, великим напряжением физических и моральных сил, отказом себе в самом необходимом. Лозунг: «Всё для фронта, всё для победы!» получил вполне конкретное выражение в железной дисциплине и организованности, высокой производительности труда, экономии. </w:t>
      </w:r>
    </w:p>
    <w:p w:rsidR="006E67CA" w:rsidRDefault="006E67CA" w:rsidP="006E67CA">
      <w:pPr>
        <w:rPr>
          <w:rFonts w:ascii="Times New Roman" w:hAnsi="Times New Roman" w:cs="Times New Roman"/>
          <w:sz w:val="28"/>
          <w:szCs w:val="28"/>
        </w:rPr>
      </w:pPr>
      <w:r>
        <w:rPr>
          <w:rFonts w:ascii="Times New Roman" w:hAnsi="Times New Roman" w:cs="Times New Roman"/>
          <w:sz w:val="28"/>
          <w:szCs w:val="28"/>
        </w:rPr>
        <w:tab/>
        <w:t>Мы хотим представить вашему вниманию уникальнейшие копии документальных материалов «</w:t>
      </w:r>
      <w:proofErr w:type="spellStart"/>
      <w:r>
        <w:rPr>
          <w:rFonts w:ascii="Times New Roman" w:hAnsi="Times New Roman" w:cs="Times New Roman"/>
          <w:sz w:val="28"/>
          <w:szCs w:val="28"/>
        </w:rPr>
        <w:t>Грязинский</w:t>
      </w:r>
      <w:proofErr w:type="spellEnd"/>
      <w:r>
        <w:rPr>
          <w:rFonts w:ascii="Times New Roman" w:hAnsi="Times New Roman" w:cs="Times New Roman"/>
          <w:sz w:val="28"/>
          <w:szCs w:val="28"/>
        </w:rPr>
        <w:t xml:space="preserve"> район в дни мобилизации».</w:t>
      </w:r>
    </w:p>
    <w:p w:rsidR="006E67CA" w:rsidRDefault="006E67CA" w:rsidP="006E67CA">
      <w:pPr>
        <w:ind w:firstLine="708"/>
        <w:rPr>
          <w:rFonts w:ascii="Times New Roman" w:hAnsi="Times New Roman" w:cs="Times New Roman"/>
          <w:sz w:val="28"/>
          <w:szCs w:val="28"/>
        </w:rPr>
      </w:pPr>
      <w:r>
        <w:rPr>
          <w:rFonts w:ascii="Times New Roman" w:hAnsi="Times New Roman" w:cs="Times New Roman"/>
          <w:sz w:val="28"/>
          <w:szCs w:val="28"/>
        </w:rPr>
        <w:t xml:space="preserve">Здесь вы можете ознакомиться с приказами по </w:t>
      </w:r>
      <w:proofErr w:type="spellStart"/>
      <w:r>
        <w:rPr>
          <w:rFonts w:ascii="Times New Roman" w:hAnsi="Times New Roman" w:cs="Times New Roman"/>
          <w:sz w:val="28"/>
          <w:szCs w:val="28"/>
        </w:rPr>
        <w:t>Грязинскому</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Гослесопитомнику</w:t>
      </w:r>
      <w:proofErr w:type="spellEnd"/>
      <w:r>
        <w:rPr>
          <w:rFonts w:ascii="Times New Roman" w:hAnsi="Times New Roman" w:cs="Times New Roman"/>
          <w:sz w:val="28"/>
          <w:szCs w:val="28"/>
        </w:rPr>
        <w:t xml:space="preserve"> – 1943 год  (для весеннего посева закупались семена в </w:t>
      </w:r>
      <w:r>
        <w:rPr>
          <w:rFonts w:ascii="Times New Roman" w:hAnsi="Times New Roman" w:cs="Times New Roman"/>
          <w:sz w:val="28"/>
          <w:szCs w:val="28"/>
        </w:rPr>
        <w:lastRenderedPageBreak/>
        <w:t xml:space="preserve">других районах, работали без выходных, принимались специалисты). По </w:t>
      </w:r>
      <w:proofErr w:type="spellStart"/>
      <w:r>
        <w:rPr>
          <w:rFonts w:ascii="Times New Roman" w:hAnsi="Times New Roman" w:cs="Times New Roman"/>
          <w:sz w:val="28"/>
          <w:szCs w:val="28"/>
        </w:rPr>
        <w:t>Песковатскому</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махорсовхозу</w:t>
      </w:r>
      <w:proofErr w:type="spellEnd"/>
      <w:r>
        <w:rPr>
          <w:rFonts w:ascii="Times New Roman" w:hAnsi="Times New Roman" w:cs="Times New Roman"/>
          <w:sz w:val="28"/>
          <w:szCs w:val="28"/>
        </w:rPr>
        <w:t xml:space="preserve"> - 1942 год (привлечение всего трудоспособного населения, кроме кормящих матерей на работы по  очистке снега, на уборку урожая, согласно указа Президиума Верховного Совета СССР от 22.06.1941 г. Воронежская область объявлена на Военном Положении, таким образом </w:t>
      </w:r>
      <w:proofErr w:type="spellStart"/>
      <w:r>
        <w:rPr>
          <w:rFonts w:ascii="Times New Roman" w:hAnsi="Times New Roman" w:cs="Times New Roman"/>
          <w:sz w:val="28"/>
          <w:szCs w:val="28"/>
        </w:rPr>
        <w:t>Песковатский</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махорсовхоз</w:t>
      </w:r>
      <w:proofErr w:type="spellEnd"/>
      <w:r>
        <w:rPr>
          <w:rFonts w:ascii="Times New Roman" w:hAnsi="Times New Roman" w:cs="Times New Roman"/>
          <w:sz w:val="28"/>
          <w:szCs w:val="28"/>
        </w:rPr>
        <w:t xml:space="preserve"> объявляется в опасности  воздушного нападения противника с 23.06.1941 года. С наступлением темноты все окна в жилых домах, скотных дворах в ночное время затемнить, гулянье по совхозу после 22 часов категорически запрещается, за исключением лиц, находящихся при исполнении служебных обязанностей, курение на территории усадьбы в ночное время запрещено. За нарушение настоящего приказа, виновные будут пр</w:t>
      </w:r>
      <w:r w:rsidR="00D6555A">
        <w:rPr>
          <w:rFonts w:ascii="Times New Roman" w:hAnsi="Times New Roman" w:cs="Times New Roman"/>
          <w:sz w:val="28"/>
          <w:szCs w:val="28"/>
        </w:rPr>
        <w:t>едаваться военно- полевому суду</w:t>
      </w:r>
      <w:r>
        <w:rPr>
          <w:rFonts w:ascii="Times New Roman" w:hAnsi="Times New Roman" w:cs="Times New Roman"/>
          <w:sz w:val="28"/>
          <w:szCs w:val="28"/>
        </w:rPr>
        <w:t xml:space="preserve">). Согласно Распоряжения по Вагонно- ремонтному депо ст. Мичуринска </w:t>
      </w:r>
      <w:proofErr w:type="spellStart"/>
      <w:r>
        <w:rPr>
          <w:rFonts w:ascii="Times New Roman" w:hAnsi="Times New Roman" w:cs="Times New Roman"/>
          <w:sz w:val="28"/>
          <w:szCs w:val="28"/>
        </w:rPr>
        <w:t>Ю.В.ж.д</w:t>
      </w:r>
      <w:proofErr w:type="spellEnd"/>
      <w:r>
        <w:rPr>
          <w:rFonts w:ascii="Times New Roman" w:hAnsi="Times New Roman" w:cs="Times New Roman"/>
          <w:sz w:val="28"/>
          <w:szCs w:val="28"/>
        </w:rPr>
        <w:t xml:space="preserve">. от 26.07.1944 года, </w:t>
      </w:r>
      <w:proofErr w:type="spellStart"/>
      <w:r>
        <w:rPr>
          <w:rFonts w:ascii="Times New Roman" w:hAnsi="Times New Roman" w:cs="Times New Roman"/>
          <w:sz w:val="28"/>
          <w:szCs w:val="28"/>
        </w:rPr>
        <w:t>Пришутов</w:t>
      </w:r>
      <w:proofErr w:type="spellEnd"/>
      <w:r>
        <w:rPr>
          <w:rFonts w:ascii="Times New Roman" w:hAnsi="Times New Roman" w:cs="Times New Roman"/>
          <w:sz w:val="28"/>
          <w:szCs w:val="28"/>
        </w:rPr>
        <w:t xml:space="preserve"> Андрей Семёнович, столяр работает на циркулярной пиле деревообделочного станка на заготовке пило-лесоматериалов для всех видов ремонта. Он. Не имеет ни одного случая задержки лесоматериала для столярных работ по ремонту вагонов. Производительность труда 180</w:t>
      </w:r>
      <w:r w:rsidR="00D6555A">
        <w:rPr>
          <w:rFonts w:ascii="Times New Roman" w:hAnsi="Times New Roman" w:cs="Times New Roman"/>
          <w:sz w:val="28"/>
          <w:szCs w:val="28"/>
        </w:rPr>
        <w:t xml:space="preserve"> </w:t>
      </w:r>
      <w:r>
        <w:rPr>
          <w:rFonts w:ascii="Times New Roman" w:hAnsi="Times New Roman" w:cs="Times New Roman"/>
          <w:sz w:val="28"/>
          <w:szCs w:val="28"/>
        </w:rPr>
        <w:t>-</w:t>
      </w:r>
      <w:r w:rsidR="00D6555A">
        <w:rPr>
          <w:rFonts w:ascii="Times New Roman" w:hAnsi="Times New Roman" w:cs="Times New Roman"/>
          <w:sz w:val="28"/>
          <w:szCs w:val="28"/>
        </w:rPr>
        <w:t xml:space="preserve"> 200 %</w:t>
      </w:r>
      <w:r>
        <w:rPr>
          <w:rFonts w:ascii="Times New Roman" w:hAnsi="Times New Roman" w:cs="Times New Roman"/>
          <w:sz w:val="28"/>
          <w:szCs w:val="28"/>
        </w:rPr>
        <w:t xml:space="preserve">.  </w:t>
      </w:r>
    </w:p>
    <w:p w:rsidR="006E67CA" w:rsidRDefault="006E67CA" w:rsidP="006E67CA">
      <w:pPr>
        <w:ind w:firstLine="708"/>
        <w:rPr>
          <w:rFonts w:ascii="Times New Roman" w:hAnsi="Times New Roman" w:cs="Times New Roman"/>
          <w:sz w:val="28"/>
          <w:szCs w:val="28"/>
        </w:rPr>
      </w:pPr>
      <w:r>
        <w:rPr>
          <w:rFonts w:ascii="Times New Roman" w:hAnsi="Times New Roman" w:cs="Times New Roman"/>
          <w:sz w:val="28"/>
          <w:szCs w:val="28"/>
        </w:rPr>
        <w:t xml:space="preserve">Из доклада секретаря </w:t>
      </w:r>
      <w:proofErr w:type="spellStart"/>
      <w:r>
        <w:rPr>
          <w:rFonts w:ascii="Times New Roman" w:hAnsi="Times New Roman" w:cs="Times New Roman"/>
          <w:sz w:val="28"/>
          <w:szCs w:val="28"/>
        </w:rPr>
        <w:t>Грязинского</w:t>
      </w:r>
      <w:proofErr w:type="spellEnd"/>
      <w:r>
        <w:rPr>
          <w:rFonts w:ascii="Times New Roman" w:hAnsi="Times New Roman" w:cs="Times New Roman"/>
          <w:sz w:val="28"/>
          <w:szCs w:val="28"/>
        </w:rPr>
        <w:t xml:space="preserve"> РК ВКП(б) на пленуме </w:t>
      </w:r>
      <w:proofErr w:type="spellStart"/>
      <w:r>
        <w:rPr>
          <w:rFonts w:ascii="Times New Roman" w:hAnsi="Times New Roman" w:cs="Times New Roman"/>
          <w:sz w:val="28"/>
          <w:szCs w:val="28"/>
        </w:rPr>
        <w:t>Грязинского</w:t>
      </w:r>
      <w:proofErr w:type="spellEnd"/>
      <w:r>
        <w:rPr>
          <w:rFonts w:ascii="Times New Roman" w:hAnsi="Times New Roman" w:cs="Times New Roman"/>
          <w:sz w:val="28"/>
          <w:szCs w:val="28"/>
        </w:rPr>
        <w:t xml:space="preserve"> райкома ВКП(б) «Об итогах работы пленума работы Воронежского обкома ВКП(б), состоявшегося 20-21 декабря 1941 года». В октябре месяце район начал проводить эвакуацию. В первую очередь сельское хозяйство. Таким образом, было эвакуировано из района лошадей – 2045 голов, крупного рогатого скота – 1212 голов, овец-2987 голов, тракторов-66, моторов </w:t>
      </w:r>
      <w:proofErr w:type="gramStart"/>
      <w:r>
        <w:rPr>
          <w:rFonts w:ascii="Times New Roman" w:hAnsi="Times New Roman" w:cs="Times New Roman"/>
          <w:sz w:val="28"/>
          <w:szCs w:val="28"/>
        </w:rPr>
        <w:t>из под</w:t>
      </w:r>
      <w:proofErr w:type="gramEnd"/>
      <w:r>
        <w:rPr>
          <w:rFonts w:ascii="Times New Roman" w:hAnsi="Times New Roman" w:cs="Times New Roman"/>
          <w:sz w:val="28"/>
          <w:szCs w:val="28"/>
        </w:rPr>
        <w:t xml:space="preserve"> комбайнов-31, станков - 4. На подходах и подъездах города и района созданы посты </w:t>
      </w:r>
      <w:proofErr w:type="gramStart"/>
      <w:r>
        <w:rPr>
          <w:rFonts w:ascii="Times New Roman" w:hAnsi="Times New Roman" w:cs="Times New Roman"/>
          <w:sz w:val="28"/>
          <w:szCs w:val="28"/>
        </w:rPr>
        <w:t>с</w:t>
      </w:r>
      <w:proofErr w:type="gramEnd"/>
      <w:r>
        <w:rPr>
          <w:rFonts w:ascii="Times New Roman" w:hAnsi="Times New Roman" w:cs="Times New Roman"/>
          <w:sz w:val="28"/>
          <w:szCs w:val="28"/>
        </w:rPr>
        <w:t xml:space="preserve"> круглосуточным дежурствам. Внутри города днём и ночью проходило патрулирование за счёт войсковых частей. Выполняя директивы партии, наши предприятия и организации изготовили гранат-7500, мин-1000, подрывных мин-100, холодного вида оружия-1155 экземпляров. Комсомольцы и молодёжь </w:t>
      </w:r>
      <w:proofErr w:type="spellStart"/>
      <w:r>
        <w:rPr>
          <w:rFonts w:ascii="Times New Roman" w:hAnsi="Times New Roman" w:cs="Times New Roman"/>
          <w:sz w:val="28"/>
          <w:szCs w:val="28"/>
        </w:rPr>
        <w:t>Грязинского</w:t>
      </w:r>
      <w:proofErr w:type="spellEnd"/>
      <w:r>
        <w:rPr>
          <w:rFonts w:ascii="Times New Roman" w:hAnsi="Times New Roman" w:cs="Times New Roman"/>
          <w:sz w:val="28"/>
          <w:szCs w:val="28"/>
        </w:rPr>
        <w:t xml:space="preserve"> района на протяжении  Великой Отечественной войны работали не покладая рук, на строительство эскадрильи самолётов, танковых колонн и другой боевой техники для Красной Армии было внесено более 150 тыс. рублей.</w:t>
      </w:r>
    </w:p>
    <w:p w:rsidR="006E67CA" w:rsidRDefault="006E67CA" w:rsidP="006E67CA">
      <w:pPr>
        <w:ind w:firstLine="708"/>
        <w:rPr>
          <w:rFonts w:ascii="Times New Roman" w:hAnsi="Times New Roman" w:cs="Times New Roman"/>
          <w:sz w:val="28"/>
          <w:szCs w:val="28"/>
        </w:rPr>
      </w:pPr>
      <w:r>
        <w:rPr>
          <w:rFonts w:ascii="Times New Roman" w:hAnsi="Times New Roman" w:cs="Times New Roman"/>
          <w:sz w:val="28"/>
          <w:szCs w:val="28"/>
        </w:rPr>
        <w:t xml:space="preserve">Не было в </w:t>
      </w:r>
      <w:proofErr w:type="spellStart"/>
      <w:r>
        <w:rPr>
          <w:rFonts w:ascii="Times New Roman" w:hAnsi="Times New Roman" w:cs="Times New Roman"/>
          <w:sz w:val="28"/>
          <w:szCs w:val="28"/>
        </w:rPr>
        <w:t>Грязинском</w:t>
      </w:r>
      <w:proofErr w:type="spellEnd"/>
      <w:r>
        <w:rPr>
          <w:rFonts w:ascii="Times New Roman" w:hAnsi="Times New Roman" w:cs="Times New Roman"/>
          <w:sz w:val="28"/>
          <w:szCs w:val="28"/>
        </w:rPr>
        <w:t xml:space="preserve"> районе ни одной семьи, которая бы не проявляла заботу  о Красной Армии.</w:t>
      </w:r>
    </w:p>
    <w:p w:rsidR="006E67CA" w:rsidRDefault="006E67CA" w:rsidP="006E67CA">
      <w:pPr>
        <w:ind w:firstLine="360"/>
        <w:rPr>
          <w:rFonts w:ascii="Times New Roman" w:hAnsi="Times New Roman" w:cs="Times New Roman"/>
          <w:sz w:val="28"/>
          <w:szCs w:val="28"/>
        </w:rPr>
      </w:pPr>
      <w:r>
        <w:rPr>
          <w:rFonts w:ascii="Times New Roman" w:hAnsi="Times New Roman" w:cs="Times New Roman"/>
          <w:sz w:val="28"/>
          <w:szCs w:val="28"/>
        </w:rPr>
        <w:t>В соответствии с постановлением СНК - СССР и ЦК ВКП(б) о порядке мобилизации на сельскохозяйственные работы в колхозы, совхозы и МТС трудоспособного населения городов и сельских местностей:</w:t>
      </w:r>
    </w:p>
    <w:p w:rsidR="006E67CA" w:rsidRDefault="006E67CA" w:rsidP="006E67CA">
      <w:pPr>
        <w:pStyle w:val="a3"/>
        <w:numPr>
          <w:ilvl w:val="0"/>
          <w:numId w:val="1"/>
        </w:numPr>
        <w:rPr>
          <w:rFonts w:ascii="Times New Roman" w:hAnsi="Times New Roman" w:cs="Times New Roman"/>
          <w:sz w:val="28"/>
          <w:szCs w:val="28"/>
        </w:rPr>
      </w:pPr>
      <w:r>
        <w:rPr>
          <w:rFonts w:ascii="Times New Roman" w:hAnsi="Times New Roman" w:cs="Times New Roman"/>
          <w:sz w:val="28"/>
          <w:szCs w:val="28"/>
        </w:rPr>
        <w:lastRenderedPageBreak/>
        <w:t>«..Всё трудоспособное население, проживающее на территории совхоза, в возрасте от 14 до 55 лет  считать мобилизованными на работу</w:t>
      </w:r>
      <w:proofErr w:type="gramStart"/>
      <w:r>
        <w:rPr>
          <w:rFonts w:ascii="Times New Roman" w:hAnsi="Times New Roman" w:cs="Times New Roman"/>
          <w:sz w:val="28"/>
          <w:szCs w:val="28"/>
        </w:rPr>
        <w:t xml:space="preserve">..» </w:t>
      </w:r>
      <w:proofErr w:type="gramEnd"/>
      <w:r>
        <w:rPr>
          <w:rFonts w:ascii="Times New Roman" w:hAnsi="Times New Roman" w:cs="Times New Roman"/>
          <w:sz w:val="28"/>
          <w:szCs w:val="28"/>
        </w:rPr>
        <w:t>и т. д.</w:t>
      </w:r>
    </w:p>
    <w:p w:rsidR="006E67CA" w:rsidRDefault="006E67CA" w:rsidP="006E67CA">
      <w:pPr>
        <w:rPr>
          <w:rFonts w:ascii="Times New Roman" w:hAnsi="Times New Roman" w:cs="Times New Roman"/>
          <w:sz w:val="28"/>
          <w:szCs w:val="28"/>
        </w:rPr>
      </w:pPr>
      <w:r>
        <w:rPr>
          <w:rFonts w:ascii="Times New Roman" w:hAnsi="Times New Roman" w:cs="Times New Roman"/>
          <w:sz w:val="28"/>
          <w:szCs w:val="28"/>
        </w:rPr>
        <w:t xml:space="preserve">1.В соответствии с приказом НКТ-СССР от 23.04.1942 г. № 208 об организации подсобных хозяйств в совхозах, организовать подсобное хозяйство при совхозе.                                                                                                            Но несмотря на военное положение район жил активной жизнью. Как и в мирное время проводились прививочные мероприятия с населением, принимались  и  увольнялись  работники, делались соответствующие записи в трудовых книжках колхозников и работников предприятий города и района (за самовольный уход с работы  личное  дело передавалось в суд). </w:t>
      </w:r>
      <w:proofErr w:type="spellStart"/>
      <w:r>
        <w:rPr>
          <w:rFonts w:ascii="Times New Roman" w:hAnsi="Times New Roman" w:cs="Times New Roman"/>
          <w:sz w:val="28"/>
          <w:szCs w:val="28"/>
        </w:rPr>
        <w:t>Грязинский</w:t>
      </w:r>
      <w:proofErr w:type="spellEnd"/>
      <w:r>
        <w:rPr>
          <w:rFonts w:ascii="Times New Roman" w:hAnsi="Times New Roman" w:cs="Times New Roman"/>
          <w:sz w:val="28"/>
          <w:szCs w:val="28"/>
        </w:rPr>
        <w:t xml:space="preserve"> </w:t>
      </w:r>
      <w:proofErr w:type="gramStart"/>
      <w:r>
        <w:rPr>
          <w:rFonts w:ascii="Times New Roman" w:hAnsi="Times New Roman" w:cs="Times New Roman"/>
          <w:sz w:val="28"/>
          <w:szCs w:val="28"/>
        </w:rPr>
        <w:t>район</w:t>
      </w:r>
      <w:proofErr w:type="gramEnd"/>
      <w:r>
        <w:rPr>
          <w:rFonts w:ascii="Times New Roman" w:hAnsi="Times New Roman" w:cs="Times New Roman"/>
          <w:sz w:val="28"/>
          <w:szCs w:val="28"/>
        </w:rPr>
        <w:t xml:space="preserve"> как и вся страна жил по законам военного времени.</w:t>
      </w:r>
    </w:p>
    <w:p w:rsidR="006E67CA" w:rsidRDefault="006E67CA" w:rsidP="006E67CA">
      <w:pPr>
        <w:ind w:firstLine="708"/>
        <w:rPr>
          <w:rFonts w:ascii="Times New Roman" w:hAnsi="Times New Roman" w:cs="Times New Roman"/>
          <w:sz w:val="28"/>
          <w:szCs w:val="28"/>
        </w:rPr>
      </w:pPr>
      <w:proofErr w:type="gramStart"/>
      <w:r>
        <w:rPr>
          <w:rFonts w:ascii="Times New Roman" w:hAnsi="Times New Roman" w:cs="Times New Roman"/>
          <w:sz w:val="28"/>
          <w:szCs w:val="28"/>
        </w:rPr>
        <w:t xml:space="preserve">В заключении хотелось бы сказать о том,  что память о событиях тех лет, о воинах – земляках, погибших на фронтах Великой Отечественной, об умерших от ран в госпиталях, о мирных жертвах ныне безмолвно хранят мемориалы и обелиски, </w:t>
      </w:r>
      <w:r w:rsidR="001D43A8">
        <w:rPr>
          <w:rFonts w:ascii="Times New Roman" w:hAnsi="Times New Roman" w:cs="Times New Roman"/>
          <w:sz w:val="28"/>
          <w:szCs w:val="28"/>
        </w:rPr>
        <w:t xml:space="preserve"> </w:t>
      </w:r>
      <w:r>
        <w:rPr>
          <w:rFonts w:ascii="Times New Roman" w:hAnsi="Times New Roman" w:cs="Times New Roman"/>
          <w:sz w:val="28"/>
          <w:szCs w:val="28"/>
        </w:rPr>
        <w:t xml:space="preserve">воздвигнутые благодарными </w:t>
      </w:r>
      <w:proofErr w:type="spellStart"/>
      <w:r>
        <w:rPr>
          <w:rFonts w:ascii="Times New Roman" w:hAnsi="Times New Roman" w:cs="Times New Roman"/>
          <w:sz w:val="28"/>
          <w:szCs w:val="28"/>
        </w:rPr>
        <w:t>грязинцами</w:t>
      </w:r>
      <w:proofErr w:type="spellEnd"/>
      <w:r>
        <w:rPr>
          <w:rFonts w:ascii="Times New Roman" w:hAnsi="Times New Roman" w:cs="Times New Roman"/>
          <w:sz w:val="28"/>
          <w:szCs w:val="28"/>
        </w:rPr>
        <w:t xml:space="preserve">. </w:t>
      </w:r>
      <w:proofErr w:type="gramEnd"/>
    </w:p>
    <w:p w:rsidR="003F5D7A" w:rsidRDefault="003F5D7A" w:rsidP="006E67CA">
      <w:pPr>
        <w:ind w:firstLine="708"/>
        <w:rPr>
          <w:rFonts w:ascii="Times New Roman" w:hAnsi="Times New Roman" w:cs="Times New Roman"/>
          <w:sz w:val="28"/>
          <w:szCs w:val="28"/>
        </w:rPr>
      </w:pPr>
    </w:p>
    <w:p w:rsidR="00B12F24" w:rsidRDefault="00B12F24" w:rsidP="006E67CA">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664619" cy="3552825"/>
            <wp:effectExtent l="0" t="0" r="2540" b="0"/>
            <wp:docPr id="20" name="Рисунок 20" descr="G:\ИНФОРМАЦИЯ ДЛЯ РАЗМЕЩЕНИЯ НА САЙТ\ВЫСТАВКА\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ИНФОРМАЦИЯ ДЛЯ РАЗМЕЩЕНИЯ НА САЙТ\ВЫСТАВКА\с.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664619" cy="3552825"/>
                    </a:xfrm>
                    <a:prstGeom prst="rect">
                      <a:avLst/>
                    </a:prstGeom>
                    <a:noFill/>
                    <a:ln>
                      <a:noFill/>
                    </a:ln>
                  </pic:spPr>
                </pic:pic>
              </a:graphicData>
            </a:graphic>
          </wp:inline>
        </w:drawing>
      </w:r>
    </w:p>
    <w:p w:rsidR="00B12F24" w:rsidRDefault="00B12F24" w:rsidP="006E67CA">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3543300" cy="2657475"/>
            <wp:effectExtent l="0" t="0" r="0" b="9525"/>
            <wp:docPr id="19" name="Рисунок 19" descr="G:\ИНФОРМАЦИЯ ДЛЯ РАЗМЕЩЕНИЯ НА САЙТ\ВЫСТАВКА\книги приказ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ИНФОРМАЦИЯ ДЛЯ РАЗМЕЩЕНИЯ НА САЙТ\ВЫСТАВКА\книги приказов.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548978" cy="2661734"/>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extent cx="5038725" cy="3779043"/>
            <wp:effectExtent l="0" t="0" r="0" b="0"/>
            <wp:docPr id="18" name="Рисунок 18" descr="G:\ИНФОРМАЦИЯ ДЛЯ РАЗМЕЩЕНИЯ НА САЙТ\ВЫСТАВКА\IMG_20210120_153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ИНФОРМАЦИЯ ДЛЯ РАЗМЕЩЕНИЯ НА САЙТ\ВЫСТАВКА\IMG_20210120_153625.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10800000">
                      <a:off x="0" y="0"/>
                      <a:ext cx="5040378" cy="3780283"/>
                    </a:xfrm>
                    <a:prstGeom prst="rect">
                      <a:avLst/>
                    </a:prstGeom>
                    <a:noFill/>
                    <a:ln>
                      <a:noFill/>
                    </a:ln>
                  </pic:spPr>
                </pic:pic>
              </a:graphicData>
            </a:graphic>
          </wp:inline>
        </w:drawing>
      </w:r>
      <w:r>
        <w:rPr>
          <w:rFonts w:ascii="Times New Roman" w:hAnsi="Times New Roman" w:cs="Times New Roman"/>
          <w:noProof/>
          <w:sz w:val="28"/>
          <w:szCs w:val="28"/>
          <w:lang w:eastAsia="ru-RU"/>
        </w:rPr>
        <w:lastRenderedPageBreak/>
        <w:drawing>
          <wp:inline distT="0" distB="0" distL="0" distR="0">
            <wp:extent cx="4479925" cy="3359944"/>
            <wp:effectExtent l="0" t="0" r="0" b="0"/>
            <wp:docPr id="17" name="Рисунок 17" descr="G:\ИНФОРМАЦИЯ ДЛЯ РАЗМЕЩЕНИЯ НА САЙТ\ВЫСТАВКА\IMG_20210120_153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ИНФОРМАЦИЯ ДЛЯ РАЗМЕЩЕНИЯ НА САЙТ\ВЫСТАВКА\IMG_20210120_15362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10800000">
                      <a:off x="0" y="0"/>
                      <a:ext cx="4481526" cy="3361145"/>
                    </a:xfrm>
                    <a:prstGeom prst="rect">
                      <a:avLst/>
                    </a:prstGeom>
                    <a:noFill/>
                    <a:ln>
                      <a:noFill/>
                    </a:ln>
                  </pic:spPr>
                </pic:pic>
              </a:graphicData>
            </a:graphic>
          </wp:inline>
        </w:drawing>
      </w:r>
    </w:p>
    <w:p w:rsidR="00B12F24" w:rsidRDefault="00B12F24" w:rsidP="006E67CA">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867400" cy="4400550"/>
            <wp:effectExtent l="0" t="0" r="0" b="0"/>
            <wp:docPr id="16" name="Рисунок 16" descr="G:\ИНФОРМАЦИЯ ДЛЯ РАЗМЕЩЕНИЯ НА САЙТ\ВЫСТАВКА\IMG_20210120_153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ИНФОРМАЦИЯ ДЛЯ РАЗМЕЩЕНИЯ НА САЙТ\ВЫСТАВКА\IMG_20210120_15360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870740" cy="4403055"/>
                    </a:xfrm>
                    <a:prstGeom prst="rect">
                      <a:avLst/>
                    </a:prstGeom>
                    <a:noFill/>
                    <a:ln>
                      <a:noFill/>
                    </a:ln>
                  </pic:spPr>
                </pic:pic>
              </a:graphicData>
            </a:graphic>
          </wp:inline>
        </w:drawing>
      </w:r>
      <w:r>
        <w:rPr>
          <w:rFonts w:ascii="Times New Roman" w:hAnsi="Times New Roman" w:cs="Times New Roman"/>
          <w:noProof/>
          <w:sz w:val="28"/>
          <w:szCs w:val="28"/>
          <w:lang w:eastAsia="ru-RU"/>
        </w:rPr>
        <w:lastRenderedPageBreak/>
        <w:drawing>
          <wp:inline distT="0" distB="0" distL="0" distR="0">
            <wp:extent cx="5920512" cy="8207022"/>
            <wp:effectExtent l="0" t="0" r="4445" b="3810"/>
            <wp:docPr id="15" name="Рисунок 15" descr="G:\ИНФОРМАЦИЯ ДЛЯ РАЗМЕЩЕНИЯ НА САЙТ\ВЫСТАВКА\IMG_20210120_153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ИНФОРМАЦИЯ ДЛЯ РАЗМЕЩЕНИЯ НА САЙТ\ВЫСТАВКА\IMG_20210120_153453.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22306" cy="8209508"/>
                    </a:xfrm>
                    <a:prstGeom prst="rect">
                      <a:avLst/>
                    </a:prstGeom>
                    <a:noFill/>
                    <a:ln>
                      <a:noFill/>
                    </a:ln>
                  </pic:spPr>
                </pic:pic>
              </a:graphicData>
            </a:graphic>
          </wp:inline>
        </w:drawing>
      </w:r>
      <w:r>
        <w:rPr>
          <w:rFonts w:ascii="Times New Roman" w:hAnsi="Times New Roman" w:cs="Times New Roman"/>
          <w:noProof/>
          <w:sz w:val="28"/>
          <w:szCs w:val="28"/>
          <w:lang w:eastAsia="ru-RU"/>
        </w:rPr>
        <w:lastRenderedPageBreak/>
        <w:drawing>
          <wp:inline distT="0" distB="0" distL="0" distR="0" wp14:anchorId="197CD362" wp14:editId="64C60C06">
            <wp:extent cx="5029200" cy="3771900"/>
            <wp:effectExtent l="0" t="0" r="0" b="0"/>
            <wp:docPr id="12" name="Рисунок 12" descr="G:\ИНФОРМАЦИЯ ДЛЯ РАЗМЕЩЕНИЯ НА САЙТ\ВЫСТАВКА\IMG_20210120_153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ИНФОРМАЦИЯ ДЛЯ РАЗМЕЩЕНИЯ НА САЙТ\ВЫСТАВКА\IMG_20210120_153227.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10800000">
                      <a:off x="0" y="0"/>
                      <a:ext cx="5029200" cy="3771900"/>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14:anchorId="4D7B51BF" wp14:editId="0EFBE4CE">
            <wp:extent cx="4044553" cy="5392738"/>
            <wp:effectExtent l="0" t="7302" r="6032" b="6033"/>
            <wp:docPr id="14" name="Рисунок 14" descr="G:\ИНФОРМАЦИЯ ДЛЯ РАЗМЕЩЕНИЯ НА САЙТ\ВЫСТАВКА\IMG_20210120_153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ИНФОРМАЦИЯ ДЛЯ РАЗМЕЩЕНИЯ НА САЙТ\ВЫСТАВКА\IMG_20210120_153359.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16200000">
                      <a:off x="0" y="0"/>
                      <a:ext cx="4054876" cy="5406502"/>
                    </a:xfrm>
                    <a:prstGeom prst="rect">
                      <a:avLst/>
                    </a:prstGeom>
                    <a:noFill/>
                    <a:ln>
                      <a:noFill/>
                    </a:ln>
                  </pic:spPr>
                </pic:pic>
              </a:graphicData>
            </a:graphic>
          </wp:inline>
        </w:drawing>
      </w:r>
    </w:p>
    <w:p w:rsidR="00D73CD1" w:rsidRDefault="00B12F24" w:rsidP="006E67CA">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70857332" wp14:editId="4AA1467D">
            <wp:extent cx="5257800" cy="3943349"/>
            <wp:effectExtent l="0" t="0" r="0" b="635"/>
            <wp:docPr id="13" name="Рисунок 13" descr="G:\ИНФОРМАЦИЯ ДЛЯ РАЗМЕЩЕНИЯ НА САЙТ\ВЫСТАВКА\IMG_20210120_153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ИНФОРМАЦИЯ ДЛЯ РАЗМЕЩЕНИЯ НА САЙТ\ВЫСТАВКА\IMG_20210120_153244.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10800000">
                      <a:off x="0" y="0"/>
                      <a:ext cx="5257092" cy="3942818"/>
                    </a:xfrm>
                    <a:prstGeom prst="rect">
                      <a:avLst/>
                    </a:prstGeom>
                    <a:noFill/>
                    <a:ln>
                      <a:noFill/>
                    </a:ln>
                  </pic:spPr>
                </pic:pic>
              </a:graphicData>
            </a:graphic>
          </wp:inline>
        </w:drawing>
      </w:r>
      <w:r>
        <w:rPr>
          <w:rFonts w:ascii="Times New Roman" w:hAnsi="Times New Roman" w:cs="Times New Roman"/>
          <w:noProof/>
          <w:sz w:val="28"/>
          <w:szCs w:val="28"/>
          <w:lang w:eastAsia="ru-RU"/>
        </w:rPr>
        <w:lastRenderedPageBreak/>
        <w:drawing>
          <wp:inline distT="0" distB="0" distL="0" distR="0">
            <wp:extent cx="6103144" cy="8137524"/>
            <wp:effectExtent l="0" t="0" r="0" b="0"/>
            <wp:docPr id="11" name="Рисунок 11" descr="G:\ИНФОРМАЦИЯ ДЛЯ РАЗМЕЩЕНИЯ НА САЙТ\ВЫСТАВКА\IMG_20210120_153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ИНФОРМАЦИЯ ДЛЯ РАЗМЕЩЕНИЯ НА САЙТ\ВЫСТАВКА\IMG_20210120_15315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106173" cy="8141562"/>
                    </a:xfrm>
                    <a:prstGeom prst="rect">
                      <a:avLst/>
                    </a:prstGeom>
                    <a:noFill/>
                    <a:ln>
                      <a:noFill/>
                    </a:ln>
                  </pic:spPr>
                </pic:pic>
              </a:graphicData>
            </a:graphic>
          </wp:inline>
        </w:drawing>
      </w:r>
      <w:r>
        <w:rPr>
          <w:rFonts w:ascii="Times New Roman" w:hAnsi="Times New Roman" w:cs="Times New Roman"/>
          <w:noProof/>
          <w:sz w:val="28"/>
          <w:szCs w:val="28"/>
          <w:lang w:eastAsia="ru-RU"/>
        </w:rPr>
        <w:lastRenderedPageBreak/>
        <w:drawing>
          <wp:inline distT="0" distB="0" distL="0" distR="0">
            <wp:extent cx="5674519" cy="7566024"/>
            <wp:effectExtent l="0" t="0" r="2540" b="0"/>
            <wp:docPr id="10" name="Рисунок 10" descr="G:\ИНФОРМАЦИЯ ДЛЯ РАЗМЕЩЕНИЯ НА САЙТ\ВЫСТАВКА\IMG_20210120_153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ИНФОРМАЦИЯ ДЛЯ РАЗМЕЩЕНИЯ НА САЙТ\ВЫСТАВКА\IMG_20210120_15312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678504" cy="7571338"/>
                    </a:xfrm>
                    <a:prstGeom prst="rect">
                      <a:avLst/>
                    </a:prstGeom>
                    <a:noFill/>
                    <a:ln>
                      <a:noFill/>
                    </a:ln>
                  </pic:spPr>
                </pic:pic>
              </a:graphicData>
            </a:graphic>
          </wp:inline>
        </w:drawing>
      </w:r>
      <w:r>
        <w:rPr>
          <w:rFonts w:ascii="Times New Roman" w:hAnsi="Times New Roman" w:cs="Times New Roman"/>
          <w:noProof/>
          <w:sz w:val="28"/>
          <w:szCs w:val="28"/>
          <w:lang w:eastAsia="ru-RU"/>
        </w:rPr>
        <w:lastRenderedPageBreak/>
        <w:drawing>
          <wp:inline distT="0" distB="0" distL="0" distR="0">
            <wp:extent cx="5334000" cy="4000500"/>
            <wp:effectExtent l="0" t="0" r="0" b="0"/>
            <wp:docPr id="9" name="Рисунок 9" descr="G:\ИНФОРМАЦИЯ ДЛЯ РАЗМЕЩЕНИЯ НА САЙТ\ВЫСТАВКА\IMG_20210120_153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ИНФОРМАЦИЯ ДЛЯ РАЗМЕЩЕНИЯ НА САЙТ\ВЫСТАВКА\IMG_20210120_15303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35182" cy="4001386"/>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extent cx="2626518" cy="3502024"/>
            <wp:effectExtent l="0" t="0" r="2540" b="3810"/>
            <wp:docPr id="8" name="Рисунок 8" descr="G:\ИНФОРМАЦИЯ ДЛЯ РАЗМЕЩЕНИЯ НА САЙТ\ВЫСТАВКА\IMG_20210120_153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ИНФОРМАЦИЯ ДЛЯ РАЗМЕЩЕНИЯ НА САЙТ\ВЫСТАВКА\IMG_20210120_15300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29492" cy="3505990"/>
                    </a:xfrm>
                    <a:prstGeom prst="rect">
                      <a:avLst/>
                    </a:prstGeom>
                    <a:noFill/>
                    <a:ln>
                      <a:noFill/>
                    </a:ln>
                  </pic:spPr>
                </pic:pic>
              </a:graphicData>
            </a:graphic>
          </wp:inline>
        </w:drawing>
      </w:r>
      <w:r>
        <w:rPr>
          <w:rFonts w:ascii="Times New Roman" w:hAnsi="Times New Roman" w:cs="Times New Roman"/>
          <w:noProof/>
          <w:sz w:val="28"/>
          <w:szCs w:val="28"/>
          <w:lang w:eastAsia="ru-RU"/>
        </w:rPr>
        <w:lastRenderedPageBreak/>
        <w:drawing>
          <wp:inline distT="0" distB="0" distL="0" distR="0">
            <wp:extent cx="4987260" cy="5207794"/>
            <wp:effectExtent l="0" t="0" r="4445" b="0"/>
            <wp:docPr id="7" name="Рисунок 7" descr="G:\ИНФОРМАЦИЯ ДЛЯ РАЗМЕЩЕНИЯ НА САЙТ\ВЫСТАВКА\IMG_20210120_152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ИНФОРМАЦИЯ ДЛЯ РАЗМЕЩЕНИЯ НА САЙТ\ВЫСТАВКА\IMG_20210120_152955.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988440" cy="5209026"/>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extent cx="5143500" cy="3857625"/>
            <wp:effectExtent l="0" t="0" r="0" b="9525"/>
            <wp:docPr id="6" name="Рисунок 6" descr="G:\ИНФОРМАЦИЯ ДЛЯ РАЗМЕЩЕНИЯ НА САЙТ\ВЫСТАВКА\IMG_20210120_152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ИНФОРМАЦИЯ ДЛЯ РАЗМЕЩЕНИЯ НА САЙТ\ВЫСТАВКА\IMG_20210120_15295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143500" cy="3857625"/>
                    </a:xfrm>
                    <a:prstGeom prst="rect">
                      <a:avLst/>
                    </a:prstGeom>
                    <a:noFill/>
                    <a:ln>
                      <a:noFill/>
                    </a:ln>
                  </pic:spPr>
                </pic:pic>
              </a:graphicData>
            </a:graphic>
          </wp:inline>
        </w:drawing>
      </w:r>
      <w:r>
        <w:rPr>
          <w:rFonts w:ascii="Times New Roman" w:hAnsi="Times New Roman" w:cs="Times New Roman"/>
          <w:noProof/>
          <w:sz w:val="28"/>
          <w:szCs w:val="28"/>
          <w:lang w:eastAsia="ru-RU"/>
        </w:rPr>
        <w:lastRenderedPageBreak/>
        <w:drawing>
          <wp:inline distT="0" distB="0" distL="0" distR="0">
            <wp:extent cx="5829300" cy="4400324"/>
            <wp:effectExtent l="0" t="9208" r="0" b="0"/>
            <wp:docPr id="5" name="Рисунок 5" descr="G:\ИНФОРМАЦИЯ ДЛЯ РАЗМЕЩЕНИЯ НА САЙТ\ВЫСТАВКА\IMG_20210120_152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ИНФОРМАЦИЯ ДЛЯ РАЗМЕЩЕНИЯ НА САЙТ\ВЫСТАВКА\IMG_20210120_15292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5839499" cy="4408023"/>
                    </a:xfrm>
                    <a:prstGeom prst="rect">
                      <a:avLst/>
                    </a:prstGeom>
                    <a:noFill/>
                    <a:ln>
                      <a:noFill/>
                    </a:ln>
                  </pic:spPr>
                </pic:pic>
              </a:graphicData>
            </a:graphic>
          </wp:inline>
        </w:drawing>
      </w:r>
      <w:r>
        <w:rPr>
          <w:rFonts w:ascii="Times New Roman" w:hAnsi="Times New Roman" w:cs="Times New Roman"/>
          <w:noProof/>
          <w:sz w:val="28"/>
          <w:szCs w:val="28"/>
          <w:lang w:eastAsia="ru-RU"/>
        </w:rPr>
        <w:lastRenderedPageBreak/>
        <w:drawing>
          <wp:inline distT="0" distB="0" distL="0" distR="0">
            <wp:extent cx="7494984" cy="5621237"/>
            <wp:effectExtent l="3493" t="0" r="0" b="0"/>
            <wp:docPr id="4" name="Рисунок 4" descr="G:\ИНФОРМАЦИЯ ДЛЯ РАЗМЕЩЕНИЯ НА САЙТ\ВЫСТАВКА\IMG_20210120_152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ИНФОРМАЦИЯ ДЛЯ РАЗМЕЩЕНИЯ НА САЙТ\ВЫСТАВКА\IMG_20210120_152906.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7494166" cy="5620624"/>
                    </a:xfrm>
                    <a:prstGeom prst="rect">
                      <a:avLst/>
                    </a:prstGeom>
                    <a:noFill/>
                    <a:ln>
                      <a:noFill/>
                    </a:ln>
                  </pic:spPr>
                </pic:pic>
              </a:graphicData>
            </a:graphic>
          </wp:inline>
        </w:drawing>
      </w:r>
      <w:r>
        <w:rPr>
          <w:rFonts w:ascii="Times New Roman" w:hAnsi="Times New Roman" w:cs="Times New Roman"/>
          <w:noProof/>
          <w:sz w:val="28"/>
          <w:szCs w:val="28"/>
          <w:lang w:eastAsia="ru-RU"/>
        </w:rPr>
        <w:lastRenderedPageBreak/>
        <w:drawing>
          <wp:inline distT="0" distB="0" distL="0" distR="0">
            <wp:extent cx="5861050" cy="4395788"/>
            <wp:effectExtent l="0" t="0" r="6350" b="5080"/>
            <wp:docPr id="3" name="Рисунок 3" descr="G:\ИНФОРМАЦИЯ ДЛЯ РАЗМЕЩЕНИЯ НА САЙТ\ВЫСТАВКА\IMG_20210120_152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ИНФОРМАЦИЯ ДЛЯ РАЗМЕЩЕНИЯ НА САЙТ\ВЫСТАВКА\IMG_20210120_15285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865572" cy="4399179"/>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extent cx="6324600" cy="4743450"/>
            <wp:effectExtent l="0" t="0" r="0" b="0"/>
            <wp:docPr id="2" name="Рисунок 2" descr="G:\ИНФОРМАЦИЯ ДЛЯ РАЗМЕЩЕНИЯ НА САЙТ\ВЫСТАВКА\IMG_20210120_152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ИНФОРМАЦИЯ ДЛЯ РАЗМЕЩЕНИЯ НА САЙТ\ВЫСТАВКА\IMG_20210120_152848.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324600" cy="4743450"/>
                    </a:xfrm>
                    <a:prstGeom prst="rect">
                      <a:avLst/>
                    </a:prstGeom>
                    <a:noFill/>
                    <a:ln>
                      <a:noFill/>
                    </a:ln>
                  </pic:spPr>
                </pic:pic>
              </a:graphicData>
            </a:graphic>
          </wp:inline>
        </w:drawing>
      </w:r>
      <w:r>
        <w:rPr>
          <w:rFonts w:ascii="Times New Roman" w:hAnsi="Times New Roman" w:cs="Times New Roman"/>
          <w:noProof/>
          <w:sz w:val="28"/>
          <w:szCs w:val="28"/>
          <w:lang w:eastAsia="ru-RU"/>
        </w:rPr>
        <w:lastRenderedPageBreak/>
        <w:drawing>
          <wp:inline distT="0" distB="0" distL="0" distR="0">
            <wp:extent cx="7435850" cy="5576888"/>
            <wp:effectExtent l="0" t="3810" r="8890" b="8890"/>
            <wp:docPr id="1" name="Рисунок 1" descr="G:\ИНФОРМАЦИЯ ДЛЯ РАЗМЕЩЕНИЯ НА САЙТ\ВЫСТАВКА\стать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ИНФОРМАЦИЯ ДЛЯ РАЗМЕЩЕНИЯ НА САЙТ\ВЫСТАВКА\статья.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400000">
                      <a:off x="0" y="0"/>
                      <a:ext cx="7442370" cy="5581778"/>
                    </a:xfrm>
                    <a:prstGeom prst="rect">
                      <a:avLst/>
                    </a:prstGeom>
                    <a:noFill/>
                    <a:ln>
                      <a:noFill/>
                    </a:ln>
                  </pic:spPr>
                </pic:pic>
              </a:graphicData>
            </a:graphic>
          </wp:inline>
        </w:drawing>
      </w:r>
    </w:p>
    <w:p w:rsidR="00923A91" w:rsidRDefault="00923A91" w:rsidP="006E67CA">
      <w:pPr>
        <w:rPr>
          <w:rFonts w:ascii="Times New Roman" w:hAnsi="Times New Roman" w:cs="Times New Roman"/>
          <w:sz w:val="28"/>
          <w:szCs w:val="28"/>
        </w:rPr>
      </w:pPr>
    </w:p>
    <w:p w:rsidR="00923A91" w:rsidRDefault="00923A91" w:rsidP="006E67CA">
      <w:pPr>
        <w:rPr>
          <w:rFonts w:ascii="Times New Roman" w:hAnsi="Times New Roman" w:cs="Times New Roman"/>
          <w:sz w:val="28"/>
          <w:szCs w:val="28"/>
        </w:rPr>
      </w:pPr>
    </w:p>
    <w:p w:rsidR="00923A91" w:rsidRDefault="00923A91" w:rsidP="006E67CA">
      <w:pPr>
        <w:rPr>
          <w:rFonts w:ascii="Times New Roman" w:hAnsi="Times New Roman" w:cs="Times New Roman"/>
          <w:sz w:val="28"/>
          <w:szCs w:val="28"/>
        </w:rPr>
      </w:pPr>
    </w:p>
    <w:p w:rsidR="00923A91" w:rsidRDefault="00923A91" w:rsidP="006E67CA">
      <w:pPr>
        <w:rPr>
          <w:rFonts w:ascii="Times New Roman" w:hAnsi="Times New Roman" w:cs="Times New Roman"/>
          <w:sz w:val="28"/>
          <w:szCs w:val="28"/>
        </w:rPr>
      </w:pPr>
    </w:p>
    <w:p w:rsidR="00923A91" w:rsidRDefault="00923A91" w:rsidP="00923A91">
      <w:pPr>
        <w:ind w:firstLine="708"/>
        <w:rPr>
          <w:rFonts w:ascii="Times New Roman" w:hAnsi="Times New Roman" w:cs="Times New Roman"/>
          <w:sz w:val="28"/>
          <w:szCs w:val="28"/>
        </w:rPr>
      </w:pPr>
      <w:r>
        <w:rPr>
          <w:rFonts w:ascii="Times New Roman" w:hAnsi="Times New Roman" w:cs="Times New Roman"/>
          <w:sz w:val="28"/>
          <w:szCs w:val="28"/>
        </w:rPr>
        <w:lastRenderedPageBreak/>
        <w:t xml:space="preserve">В преддверии Великого дня Победы и с целью патриотического воспитания подрастающего поколения </w:t>
      </w:r>
      <w:proofErr w:type="spellStart"/>
      <w:r>
        <w:rPr>
          <w:rFonts w:ascii="Times New Roman" w:hAnsi="Times New Roman" w:cs="Times New Roman"/>
          <w:sz w:val="28"/>
          <w:szCs w:val="28"/>
        </w:rPr>
        <w:t>Грязинского</w:t>
      </w:r>
      <w:proofErr w:type="spellEnd"/>
      <w:r>
        <w:rPr>
          <w:rFonts w:ascii="Times New Roman" w:hAnsi="Times New Roman" w:cs="Times New Roman"/>
          <w:sz w:val="28"/>
          <w:szCs w:val="28"/>
        </w:rPr>
        <w:t xml:space="preserve"> района, на базе   МАУ ДО Детской школы искусств </w:t>
      </w:r>
      <w:proofErr w:type="spellStart"/>
      <w:r>
        <w:rPr>
          <w:rFonts w:ascii="Times New Roman" w:hAnsi="Times New Roman" w:cs="Times New Roman"/>
          <w:sz w:val="28"/>
          <w:szCs w:val="28"/>
        </w:rPr>
        <w:t>Грязинского</w:t>
      </w:r>
      <w:proofErr w:type="spellEnd"/>
      <w:r>
        <w:rPr>
          <w:rFonts w:ascii="Times New Roman" w:hAnsi="Times New Roman" w:cs="Times New Roman"/>
          <w:sz w:val="28"/>
          <w:szCs w:val="28"/>
        </w:rPr>
        <w:t xml:space="preserve"> муниципального района  архивным отделом администрации </w:t>
      </w:r>
      <w:proofErr w:type="spellStart"/>
      <w:r>
        <w:rPr>
          <w:rFonts w:ascii="Times New Roman" w:hAnsi="Times New Roman" w:cs="Times New Roman"/>
          <w:sz w:val="28"/>
          <w:szCs w:val="28"/>
        </w:rPr>
        <w:t>Грязинского</w:t>
      </w:r>
      <w:proofErr w:type="spellEnd"/>
      <w:r>
        <w:rPr>
          <w:rFonts w:ascii="Times New Roman" w:hAnsi="Times New Roman" w:cs="Times New Roman"/>
          <w:sz w:val="28"/>
          <w:szCs w:val="28"/>
        </w:rPr>
        <w:t xml:space="preserve"> муниципального района был проведен школьный урок (9.02.2021 г.).</w:t>
      </w:r>
    </w:p>
    <w:p w:rsidR="00923A91" w:rsidRDefault="00923A91" w:rsidP="00923A91">
      <w:pPr>
        <w:rPr>
          <w:rFonts w:ascii="Times New Roman" w:hAnsi="Times New Roman" w:cs="Times New Roman"/>
          <w:sz w:val="28"/>
          <w:szCs w:val="28"/>
        </w:rPr>
      </w:pPr>
    </w:p>
    <w:p w:rsidR="00923A91" w:rsidRDefault="00923A91" w:rsidP="00923A91">
      <w:pPr>
        <w:rPr>
          <w:rFonts w:ascii="Times New Roman" w:hAnsi="Times New Roman" w:cs="Times New Roman"/>
          <w:sz w:val="28"/>
          <w:szCs w:val="28"/>
        </w:rPr>
      </w:pPr>
      <w:r>
        <w:rPr>
          <w:rFonts w:ascii="Times New Roman" w:hAnsi="Times New Roman" w:cs="Times New Roman"/>
          <w:sz w:val="28"/>
          <w:szCs w:val="28"/>
        </w:rPr>
        <w:t>ТЕМА УРОКА: «Подвиги наших  земляков  во время Великой Отечественной войны 1941-1945 годы»</w:t>
      </w:r>
    </w:p>
    <w:p w:rsidR="00923A91" w:rsidRDefault="00923A91" w:rsidP="00923A91">
      <w:pPr>
        <w:rPr>
          <w:rFonts w:ascii="Times New Roman" w:hAnsi="Times New Roman" w:cs="Times New Roman"/>
          <w:sz w:val="28"/>
          <w:szCs w:val="28"/>
        </w:rPr>
      </w:pPr>
    </w:p>
    <w:p w:rsidR="00923A91" w:rsidRDefault="00923A91" w:rsidP="00923A91">
      <w:pPr>
        <w:ind w:firstLine="708"/>
        <w:rPr>
          <w:rFonts w:ascii="Times New Roman" w:hAnsi="Times New Roman" w:cs="Times New Roman"/>
          <w:sz w:val="28"/>
          <w:szCs w:val="28"/>
        </w:rPr>
      </w:pPr>
      <w:r>
        <w:rPr>
          <w:rFonts w:ascii="Times New Roman" w:hAnsi="Times New Roman" w:cs="Times New Roman"/>
          <w:sz w:val="28"/>
          <w:szCs w:val="28"/>
        </w:rPr>
        <w:t xml:space="preserve">Здравствуйте, ребята. Меня зовут Болдырева Зоя Константиновна, я замещаю должность начальника архивного отдела администрации </w:t>
      </w:r>
      <w:proofErr w:type="spellStart"/>
      <w:r>
        <w:rPr>
          <w:rFonts w:ascii="Times New Roman" w:hAnsi="Times New Roman" w:cs="Times New Roman"/>
          <w:sz w:val="28"/>
          <w:szCs w:val="28"/>
        </w:rPr>
        <w:t>Грязинского</w:t>
      </w:r>
      <w:proofErr w:type="spellEnd"/>
      <w:r>
        <w:rPr>
          <w:rFonts w:ascii="Times New Roman" w:hAnsi="Times New Roman" w:cs="Times New Roman"/>
          <w:sz w:val="28"/>
          <w:szCs w:val="28"/>
        </w:rPr>
        <w:t xml:space="preserve"> муниципального района.</w:t>
      </w:r>
    </w:p>
    <w:p w:rsidR="00923A91" w:rsidRDefault="00923A91" w:rsidP="00923A91">
      <w:pPr>
        <w:ind w:firstLine="708"/>
        <w:rPr>
          <w:rFonts w:ascii="Times New Roman" w:hAnsi="Times New Roman" w:cs="Times New Roman"/>
          <w:sz w:val="28"/>
          <w:szCs w:val="28"/>
        </w:rPr>
      </w:pPr>
      <w:r>
        <w:rPr>
          <w:rFonts w:ascii="Times New Roman" w:hAnsi="Times New Roman" w:cs="Times New Roman"/>
          <w:sz w:val="28"/>
          <w:szCs w:val="28"/>
        </w:rPr>
        <w:t xml:space="preserve">В связи со сложившейся   эпидемиологической обстановкой, урок мы будем проводить онлайн. Наш урок будет посвящен Великому празднику-Дню Победы, который стал возможен благодаря героизму, мужеству и патриотизму всего советского народа, и, конечно же, и нашим землякам  </w:t>
      </w:r>
      <w:proofErr w:type="spellStart"/>
      <w:r>
        <w:rPr>
          <w:rFonts w:ascii="Times New Roman" w:hAnsi="Times New Roman" w:cs="Times New Roman"/>
          <w:sz w:val="28"/>
          <w:szCs w:val="28"/>
        </w:rPr>
        <w:t>Грязинского</w:t>
      </w:r>
      <w:proofErr w:type="spellEnd"/>
      <w:r>
        <w:rPr>
          <w:rFonts w:ascii="Times New Roman" w:hAnsi="Times New Roman" w:cs="Times New Roman"/>
          <w:sz w:val="28"/>
          <w:szCs w:val="28"/>
        </w:rPr>
        <w:t xml:space="preserve"> района. В грозные сороковые наш родной город оказался в прифронтовой зоне, наш железнодорожный узел подвергался налетам немецкой авиации и доблестно защищался зенитными батареями. В школах и близлежащих селах размещались полевые госпитали, в лесах района дислоцировались воинские части. Враг не ступал по </w:t>
      </w:r>
      <w:proofErr w:type="spellStart"/>
      <w:r>
        <w:rPr>
          <w:rFonts w:ascii="Times New Roman" w:hAnsi="Times New Roman" w:cs="Times New Roman"/>
          <w:sz w:val="28"/>
          <w:szCs w:val="28"/>
        </w:rPr>
        <w:t>грязинской</w:t>
      </w:r>
      <w:proofErr w:type="spellEnd"/>
      <w:r>
        <w:rPr>
          <w:rFonts w:ascii="Times New Roman" w:hAnsi="Times New Roman" w:cs="Times New Roman"/>
          <w:sz w:val="28"/>
          <w:szCs w:val="28"/>
        </w:rPr>
        <w:t xml:space="preserve"> земле, но жители района испытали все тяготы и ужас тех страшных лет. С первых дней войны многие сотни наших земляков надели  солдатские шинели, а выпускники школ продолжили свои «университеты» в военных училищах, на курсах радистов и медсестер, на рытье окопов под Москвой, Смоленском…</w:t>
      </w:r>
    </w:p>
    <w:p w:rsidR="00923A91" w:rsidRDefault="00923A91" w:rsidP="00923A91">
      <w:pPr>
        <w:ind w:firstLine="708"/>
        <w:rPr>
          <w:rFonts w:ascii="Times New Roman" w:hAnsi="Times New Roman" w:cs="Times New Roman"/>
          <w:sz w:val="28"/>
          <w:szCs w:val="28"/>
        </w:rPr>
      </w:pPr>
      <w:r>
        <w:rPr>
          <w:rFonts w:ascii="Times New Roman" w:hAnsi="Times New Roman" w:cs="Times New Roman"/>
          <w:sz w:val="28"/>
          <w:szCs w:val="28"/>
        </w:rPr>
        <w:t>По воспоминаниям старожилов особенно напряженным был 1942 год. Враг в ста километрах от Грязей, несмолкающая канонада, а в неб</w:t>
      </w:r>
      <w:proofErr w:type="gramStart"/>
      <w:r>
        <w:rPr>
          <w:rFonts w:ascii="Times New Roman" w:hAnsi="Times New Roman" w:cs="Times New Roman"/>
          <w:sz w:val="28"/>
          <w:szCs w:val="28"/>
        </w:rPr>
        <w:t>е-</w:t>
      </w:r>
      <w:proofErr w:type="gramEnd"/>
      <w:r>
        <w:rPr>
          <w:rFonts w:ascii="Times New Roman" w:hAnsi="Times New Roman" w:cs="Times New Roman"/>
          <w:sz w:val="28"/>
          <w:szCs w:val="28"/>
        </w:rPr>
        <w:t xml:space="preserve"> зловещее зарево полыхающего в огне боев Воронежа. В тот же год во время одной из многочисленных бомбежек станции погибло 267 человек. Все они похоронены в братской могиле на Красной площади нашего города.</w:t>
      </w:r>
    </w:p>
    <w:p w:rsidR="00923A91" w:rsidRDefault="00923A91" w:rsidP="00923A91">
      <w:pPr>
        <w:ind w:firstLine="708"/>
        <w:rPr>
          <w:rFonts w:ascii="Times New Roman" w:hAnsi="Times New Roman" w:cs="Times New Roman"/>
          <w:sz w:val="28"/>
          <w:szCs w:val="28"/>
        </w:rPr>
      </w:pPr>
      <w:r>
        <w:rPr>
          <w:rFonts w:ascii="Times New Roman" w:hAnsi="Times New Roman" w:cs="Times New Roman"/>
          <w:sz w:val="28"/>
          <w:szCs w:val="28"/>
        </w:rPr>
        <w:t xml:space="preserve">Ребята, я </w:t>
      </w:r>
      <w:proofErr w:type="gramStart"/>
      <w:r>
        <w:rPr>
          <w:rFonts w:ascii="Times New Roman" w:hAnsi="Times New Roman" w:cs="Times New Roman"/>
          <w:sz w:val="28"/>
          <w:szCs w:val="28"/>
        </w:rPr>
        <w:t>надеюсь</w:t>
      </w:r>
      <w:proofErr w:type="gramEnd"/>
      <w:r>
        <w:rPr>
          <w:rFonts w:ascii="Times New Roman" w:hAnsi="Times New Roman" w:cs="Times New Roman"/>
          <w:sz w:val="28"/>
          <w:szCs w:val="28"/>
        </w:rPr>
        <w:t xml:space="preserve"> вы знаете, что </w:t>
      </w:r>
      <w:proofErr w:type="spellStart"/>
      <w:r>
        <w:rPr>
          <w:rFonts w:ascii="Times New Roman" w:hAnsi="Times New Roman" w:cs="Times New Roman"/>
          <w:sz w:val="28"/>
          <w:szCs w:val="28"/>
        </w:rPr>
        <w:t>Грязинская</w:t>
      </w:r>
      <w:proofErr w:type="spellEnd"/>
      <w:r>
        <w:rPr>
          <w:rFonts w:ascii="Times New Roman" w:hAnsi="Times New Roman" w:cs="Times New Roman"/>
          <w:sz w:val="28"/>
          <w:szCs w:val="28"/>
        </w:rPr>
        <w:t xml:space="preserve"> земля дала Родине 18 Героев Советского Союза, а 19-е звание Героя Российской Федерации было присвоено в 1995 году Указом Президента Российской Федерации «За мужество и героизм, проявленные в борьбе с немецко-фашистскими захватчиками в Великой Отечественной войне 1941-1945 годы» командиру </w:t>
      </w:r>
      <w:r>
        <w:rPr>
          <w:rFonts w:ascii="Times New Roman" w:hAnsi="Times New Roman" w:cs="Times New Roman"/>
          <w:sz w:val="28"/>
          <w:szCs w:val="28"/>
        </w:rPr>
        <w:lastRenderedPageBreak/>
        <w:t xml:space="preserve">легендарных катюш капитану Флерову Ивану Андреевичу (посмертно). Два Героя  Советского </w:t>
      </w:r>
      <w:proofErr w:type="gramStart"/>
      <w:r>
        <w:rPr>
          <w:rFonts w:ascii="Times New Roman" w:hAnsi="Times New Roman" w:cs="Times New Roman"/>
          <w:sz w:val="28"/>
          <w:szCs w:val="28"/>
        </w:rPr>
        <w:t>Союза-непосредственно</w:t>
      </w:r>
      <w:proofErr w:type="gramEnd"/>
      <w:r>
        <w:rPr>
          <w:rFonts w:ascii="Times New Roman" w:hAnsi="Times New Roman" w:cs="Times New Roman"/>
          <w:sz w:val="28"/>
          <w:szCs w:val="28"/>
        </w:rPr>
        <w:t xml:space="preserve"> уроженцы города Грязи: боевой авиатор Анатолий Александрович Калачев и Иван Васильевич </w:t>
      </w:r>
      <w:proofErr w:type="spellStart"/>
      <w:r>
        <w:rPr>
          <w:rFonts w:ascii="Times New Roman" w:hAnsi="Times New Roman" w:cs="Times New Roman"/>
          <w:sz w:val="28"/>
          <w:szCs w:val="28"/>
        </w:rPr>
        <w:t>Шкатов</w:t>
      </w:r>
      <w:proofErr w:type="spellEnd"/>
      <w:r>
        <w:rPr>
          <w:rFonts w:ascii="Times New Roman" w:hAnsi="Times New Roman" w:cs="Times New Roman"/>
          <w:sz w:val="28"/>
          <w:szCs w:val="28"/>
        </w:rPr>
        <w:t>. Кровно связаны судьбой с нашим городом Герои Советского Союза Василий Трофимович Митрошин и Александр Михайлович Топольский.</w:t>
      </w:r>
    </w:p>
    <w:p w:rsidR="00923A91" w:rsidRDefault="00923A91" w:rsidP="00923A91">
      <w:pPr>
        <w:ind w:firstLine="708"/>
        <w:rPr>
          <w:rFonts w:ascii="Times New Roman" w:hAnsi="Times New Roman" w:cs="Times New Roman"/>
          <w:sz w:val="28"/>
          <w:szCs w:val="28"/>
        </w:rPr>
      </w:pPr>
      <w:r>
        <w:rPr>
          <w:rFonts w:ascii="Times New Roman" w:hAnsi="Times New Roman" w:cs="Times New Roman"/>
          <w:sz w:val="28"/>
          <w:szCs w:val="28"/>
        </w:rPr>
        <w:t>Ребята, сегодня мне хочется вам рассказать об Анатолии Александровиче Калачеве-Герое Советского Союза, бывшем летчике. К сожалению, у нас в архиве имеются только фотоотпечатки нашего земляка, которые поступили к нам на хранение с документами школы № 8 (бывшей 51 -й школы). Калачев Анатолий Александрович являлся выпускником  этой школы. Ребята, мне хочется представить вашему вниманию фотографии, на которых  Анатолий Александрович в кругу учеников и педагогов своей родной  школы № 51.</w:t>
      </w:r>
    </w:p>
    <w:p w:rsidR="00923A91" w:rsidRDefault="00923A91" w:rsidP="00923A91">
      <w:pPr>
        <w:ind w:firstLine="708"/>
        <w:rPr>
          <w:rFonts w:ascii="Times New Roman" w:hAnsi="Times New Roman" w:cs="Times New Roman"/>
          <w:sz w:val="28"/>
          <w:szCs w:val="28"/>
        </w:rPr>
      </w:pPr>
      <w:r>
        <w:rPr>
          <w:rFonts w:ascii="Times New Roman" w:hAnsi="Times New Roman" w:cs="Times New Roman"/>
          <w:sz w:val="28"/>
          <w:szCs w:val="28"/>
        </w:rPr>
        <w:t xml:space="preserve">Анатолий Александрович родился 19 марта 1920 года в городе Грязи в семье служащего. В 1937 году после окончания девяти классов по комсомольскому призыву был направлен в военно-авиационную школу. С начала </w:t>
      </w:r>
      <w:proofErr w:type="spellStart"/>
      <w:r>
        <w:rPr>
          <w:rFonts w:ascii="Times New Roman" w:hAnsi="Times New Roman" w:cs="Times New Roman"/>
          <w:sz w:val="28"/>
          <w:szCs w:val="28"/>
        </w:rPr>
        <w:t>ВОв</w:t>
      </w:r>
      <w:proofErr w:type="spellEnd"/>
      <w:r>
        <w:rPr>
          <w:rFonts w:ascii="Times New Roman" w:hAnsi="Times New Roman" w:cs="Times New Roman"/>
          <w:sz w:val="28"/>
          <w:szCs w:val="28"/>
        </w:rPr>
        <w:t xml:space="preserve"> участвовал в боях с противником </w:t>
      </w:r>
      <w:proofErr w:type="gramStart"/>
      <w:r>
        <w:rPr>
          <w:rFonts w:ascii="Times New Roman" w:hAnsi="Times New Roman" w:cs="Times New Roman"/>
          <w:sz w:val="28"/>
          <w:szCs w:val="28"/>
        </w:rPr>
        <w:t>на</w:t>
      </w:r>
      <w:proofErr w:type="gramEnd"/>
      <w:r>
        <w:rPr>
          <w:rFonts w:ascii="Times New Roman" w:hAnsi="Times New Roman" w:cs="Times New Roman"/>
          <w:sz w:val="28"/>
          <w:szCs w:val="28"/>
        </w:rPr>
        <w:t xml:space="preserve"> </w:t>
      </w:r>
      <w:proofErr w:type="gramStart"/>
      <w:r>
        <w:rPr>
          <w:rFonts w:ascii="Times New Roman" w:hAnsi="Times New Roman" w:cs="Times New Roman"/>
          <w:sz w:val="28"/>
          <w:szCs w:val="28"/>
        </w:rPr>
        <w:t>Брянском</w:t>
      </w:r>
      <w:proofErr w:type="gramEnd"/>
      <w:r>
        <w:rPr>
          <w:rFonts w:ascii="Times New Roman" w:hAnsi="Times New Roman" w:cs="Times New Roman"/>
          <w:sz w:val="28"/>
          <w:szCs w:val="28"/>
        </w:rPr>
        <w:t xml:space="preserve">, 1-м, 2-м, 3-м Украинских фронтах. Летчик штурмовой авиации Калачев начал свою боевую деятельность с нанесения ударов по танкам </w:t>
      </w:r>
      <w:proofErr w:type="spellStart"/>
      <w:r>
        <w:rPr>
          <w:rFonts w:ascii="Times New Roman" w:hAnsi="Times New Roman" w:cs="Times New Roman"/>
          <w:sz w:val="28"/>
          <w:szCs w:val="28"/>
        </w:rPr>
        <w:t>Гудерлана</w:t>
      </w:r>
      <w:proofErr w:type="spellEnd"/>
      <w:r>
        <w:rPr>
          <w:rFonts w:ascii="Times New Roman" w:hAnsi="Times New Roman" w:cs="Times New Roman"/>
          <w:sz w:val="28"/>
          <w:szCs w:val="28"/>
        </w:rPr>
        <w:t xml:space="preserve"> на подступах к Орлу. Летом 1942 года командир звена Калачев сражался под Воронежем. Во времена налета на аэродром в Щиграх Ил-2 Калачева был подбит, но упал удачно</w:t>
      </w:r>
      <w:proofErr w:type="gramStart"/>
      <w:r>
        <w:rPr>
          <w:rFonts w:ascii="Times New Roman" w:hAnsi="Times New Roman" w:cs="Times New Roman"/>
          <w:sz w:val="28"/>
          <w:szCs w:val="28"/>
        </w:rPr>
        <w:t>…А</w:t>
      </w:r>
      <w:proofErr w:type="gramEnd"/>
      <w:r>
        <w:rPr>
          <w:rFonts w:ascii="Times New Roman" w:hAnsi="Times New Roman" w:cs="Times New Roman"/>
          <w:sz w:val="28"/>
          <w:szCs w:val="28"/>
        </w:rPr>
        <w:t xml:space="preserve"> всего за время войны трижды подбивали самолет отважного летчика, и трижды он падал на землю, всякий раз не веря, что останется в живых. В апреле 1943 года, окончив курсы усовершенствования летного состава в г. Липецке.  Анатолий Калачев был направлен заместителем командира эскадрильи в 166-й гвардейский штурмовой авиаполк, в составе которого воевал до Победы. В ожесточенных боях на </w:t>
      </w:r>
      <w:proofErr w:type="spellStart"/>
      <w:r>
        <w:rPr>
          <w:rFonts w:ascii="Times New Roman" w:hAnsi="Times New Roman" w:cs="Times New Roman"/>
          <w:sz w:val="28"/>
          <w:szCs w:val="28"/>
        </w:rPr>
        <w:t>Белгородско</w:t>
      </w:r>
      <w:proofErr w:type="spellEnd"/>
      <w:r>
        <w:rPr>
          <w:rFonts w:ascii="Times New Roman" w:hAnsi="Times New Roman" w:cs="Times New Roman"/>
          <w:sz w:val="28"/>
          <w:szCs w:val="28"/>
        </w:rPr>
        <w:t xml:space="preserve">-Курском направлении при форсировании реки Днепр, ликвидация </w:t>
      </w:r>
      <w:proofErr w:type="spellStart"/>
      <w:r>
        <w:rPr>
          <w:rFonts w:ascii="Times New Roman" w:hAnsi="Times New Roman" w:cs="Times New Roman"/>
          <w:sz w:val="28"/>
          <w:szCs w:val="28"/>
        </w:rPr>
        <w:t>Крсунь</w:t>
      </w:r>
      <w:proofErr w:type="spellEnd"/>
      <w:r>
        <w:rPr>
          <w:rFonts w:ascii="Times New Roman" w:hAnsi="Times New Roman" w:cs="Times New Roman"/>
          <w:sz w:val="28"/>
          <w:szCs w:val="28"/>
        </w:rPr>
        <w:t xml:space="preserve">-Шевченковской группировки, прорыве линии гитлеровцев в направлении городов Львов, Яссы и последующих боевых действиях на территории Румынии и Югославии Калачев показал себя отважным воином, отличным летчиком, умелым руководителем. День Победы встретил под Веной. За годы войны он совершил 150 боевых вылета, участвовал в 22-х воздушных боях с истребителями неприятеля, 76 раз летал ведущим группы, точно выводил штурмовки на цель. Боевые подвиги гвардии старшего лейтенанта Анатолия Александровича Калачева кроме ордена Ленина и Золотой Звезды Героя Советского Союза отмечены двумя орденами Красного Знамени, Орденами Отечественной войны первой и второй  степени, югославским орденом </w:t>
      </w:r>
      <w:r>
        <w:rPr>
          <w:rFonts w:ascii="Times New Roman" w:hAnsi="Times New Roman" w:cs="Times New Roman"/>
          <w:sz w:val="28"/>
          <w:szCs w:val="28"/>
        </w:rPr>
        <w:lastRenderedPageBreak/>
        <w:t>«Партизанская звезда» и другими наградами. Указом Президента Верховного Совета СССР от 29. Июня 1945 года гвардии старшему лейтенанту Калачеву  Анатолию Александровичу присвоено звание Героя Советского Союза. После войны наш земляк продолжал службу в Советской Армии. В 1952 году окончил Военн</w:t>
      </w:r>
      <w:proofErr w:type="gramStart"/>
      <w:r>
        <w:rPr>
          <w:rFonts w:ascii="Times New Roman" w:hAnsi="Times New Roman" w:cs="Times New Roman"/>
          <w:sz w:val="28"/>
          <w:szCs w:val="28"/>
        </w:rPr>
        <w:t>о-</w:t>
      </w:r>
      <w:proofErr w:type="gramEnd"/>
      <w:r>
        <w:rPr>
          <w:rFonts w:ascii="Times New Roman" w:hAnsi="Times New Roman" w:cs="Times New Roman"/>
          <w:sz w:val="28"/>
          <w:szCs w:val="28"/>
        </w:rPr>
        <w:t xml:space="preserve"> политическую академию имени В. И. Ленина. В 1956 году, уйдя в запас, приехал в г. Воронеж, работал инструктором горкома партии, ученым секретарем технологического института, начальником отдела кадров Московского института физкультуры. В 1983 году вышел в отставку. Жил с семьей в г. Воронеже. Вся жизнь героя Советского Союза нашего земляка была отдана честному и беззаветному служению Отечеству. </w:t>
      </w:r>
    </w:p>
    <w:p w:rsidR="00923A91" w:rsidRDefault="00923A91" w:rsidP="00923A91">
      <w:pPr>
        <w:ind w:firstLine="708"/>
        <w:rPr>
          <w:rFonts w:ascii="Times New Roman" w:hAnsi="Times New Roman" w:cs="Times New Roman"/>
          <w:sz w:val="28"/>
          <w:szCs w:val="28"/>
        </w:rPr>
      </w:pPr>
      <w:r>
        <w:rPr>
          <w:rFonts w:ascii="Times New Roman" w:hAnsi="Times New Roman" w:cs="Times New Roman"/>
          <w:sz w:val="28"/>
          <w:szCs w:val="28"/>
        </w:rPr>
        <w:t xml:space="preserve">Много хороших людей воспитала школа № 51, выпускниками которых были: Николай Павлович Казанский (бывший летчик), Лидия Петровна Тихонова (зенитчица), Евгения Николаевна </w:t>
      </w:r>
      <w:proofErr w:type="spellStart"/>
      <w:r>
        <w:rPr>
          <w:rFonts w:ascii="Times New Roman" w:hAnsi="Times New Roman" w:cs="Times New Roman"/>
          <w:sz w:val="28"/>
          <w:szCs w:val="28"/>
        </w:rPr>
        <w:t>Цицерская</w:t>
      </w:r>
      <w:proofErr w:type="spellEnd"/>
      <w:r>
        <w:rPr>
          <w:rFonts w:ascii="Times New Roman" w:hAnsi="Times New Roman" w:cs="Times New Roman"/>
          <w:sz w:val="28"/>
          <w:szCs w:val="28"/>
        </w:rPr>
        <w:t xml:space="preserve"> (зенитчица).</w:t>
      </w:r>
    </w:p>
    <w:p w:rsidR="00923A91" w:rsidRDefault="00923A91" w:rsidP="00923A91">
      <w:pPr>
        <w:ind w:firstLine="708"/>
        <w:rPr>
          <w:rFonts w:ascii="Times New Roman" w:hAnsi="Times New Roman" w:cs="Times New Roman"/>
          <w:sz w:val="28"/>
          <w:szCs w:val="28"/>
        </w:rPr>
      </w:pPr>
      <w:r>
        <w:rPr>
          <w:rFonts w:ascii="Times New Roman" w:hAnsi="Times New Roman" w:cs="Times New Roman"/>
          <w:sz w:val="28"/>
          <w:szCs w:val="28"/>
        </w:rPr>
        <w:t xml:space="preserve">В настоящее время мы мало  задумываемся о войне, которую не просто пережил советский народ, а героически </w:t>
      </w:r>
      <w:proofErr w:type="gramStart"/>
      <w:r>
        <w:rPr>
          <w:rFonts w:ascii="Times New Roman" w:hAnsi="Times New Roman" w:cs="Times New Roman"/>
          <w:sz w:val="28"/>
          <w:szCs w:val="28"/>
        </w:rPr>
        <w:t>выстоял-ведь</w:t>
      </w:r>
      <w:proofErr w:type="gramEnd"/>
      <w:r>
        <w:rPr>
          <w:rFonts w:ascii="Times New Roman" w:hAnsi="Times New Roman" w:cs="Times New Roman"/>
          <w:sz w:val="28"/>
          <w:szCs w:val="28"/>
        </w:rPr>
        <w:t xml:space="preserve"> она шла почти четыре года! </w:t>
      </w:r>
    </w:p>
    <w:p w:rsidR="00923A91" w:rsidRDefault="00923A91" w:rsidP="00923A91">
      <w:pPr>
        <w:ind w:firstLine="708"/>
        <w:rPr>
          <w:rFonts w:ascii="Times New Roman" w:hAnsi="Times New Roman" w:cs="Times New Roman"/>
          <w:sz w:val="28"/>
          <w:szCs w:val="28"/>
        </w:rPr>
      </w:pPr>
      <w:r>
        <w:rPr>
          <w:rFonts w:ascii="Times New Roman" w:hAnsi="Times New Roman" w:cs="Times New Roman"/>
          <w:sz w:val="28"/>
          <w:szCs w:val="28"/>
        </w:rPr>
        <w:t>В преддверии праздника Великой Победы, мне бы хотелось вспомнить не только героев-</w:t>
      </w:r>
      <w:proofErr w:type="spellStart"/>
      <w:r>
        <w:rPr>
          <w:rFonts w:ascii="Times New Roman" w:hAnsi="Times New Roman" w:cs="Times New Roman"/>
          <w:sz w:val="28"/>
          <w:szCs w:val="28"/>
        </w:rPr>
        <w:t>грязинцев</w:t>
      </w:r>
      <w:proofErr w:type="spellEnd"/>
      <w:r>
        <w:rPr>
          <w:rFonts w:ascii="Times New Roman" w:hAnsi="Times New Roman" w:cs="Times New Roman"/>
          <w:sz w:val="28"/>
          <w:szCs w:val="28"/>
        </w:rPr>
        <w:t xml:space="preserve">, но и просто наших земляков, самоотверженный труд которых приблизил нашу Великую Победу. Ведь война не обошла ни один </w:t>
      </w:r>
      <w:proofErr w:type="spellStart"/>
      <w:r>
        <w:rPr>
          <w:rFonts w:ascii="Times New Roman" w:hAnsi="Times New Roman" w:cs="Times New Roman"/>
          <w:sz w:val="28"/>
          <w:szCs w:val="28"/>
        </w:rPr>
        <w:t>грязинский</w:t>
      </w:r>
      <w:proofErr w:type="spellEnd"/>
      <w:r>
        <w:rPr>
          <w:rFonts w:ascii="Times New Roman" w:hAnsi="Times New Roman" w:cs="Times New Roman"/>
          <w:sz w:val="28"/>
          <w:szCs w:val="28"/>
        </w:rPr>
        <w:t xml:space="preserve"> дом. В каждой  семье есть участники тех тяжелых событий. Кто-то работал на железной дороге, кто-то в поле, кто-то в колхозе. И я уверена, что в каждой семье хранятся устные или письменные воспоминания  прадедушек и прабабушек, военные фотографии, вырезки  из газет. </w:t>
      </w:r>
    </w:p>
    <w:p w:rsidR="00923A91" w:rsidRDefault="00923A91" w:rsidP="00923A91">
      <w:pPr>
        <w:ind w:firstLine="708"/>
        <w:rPr>
          <w:rFonts w:ascii="Times New Roman" w:hAnsi="Times New Roman" w:cs="Times New Roman"/>
          <w:sz w:val="28"/>
          <w:szCs w:val="28"/>
        </w:rPr>
      </w:pPr>
      <w:r>
        <w:rPr>
          <w:rFonts w:ascii="Times New Roman" w:hAnsi="Times New Roman" w:cs="Times New Roman"/>
          <w:sz w:val="28"/>
          <w:szCs w:val="28"/>
        </w:rPr>
        <w:t>В заключени</w:t>
      </w:r>
      <w:proofErr w:type="gramStart"/>
      <w:r>
        <w:rPr>
          <w:rFonts w:ascii="Times New Roman" w:hAnsi="Times New Roman" w:cs="Times New Roman"/>
          <w:sz w:val="28"/>
          <w:szCs w:val="28"/>
        </w:rPr>
        <w:t>и</w:t>
      </w:r>
      <w:proofErr w:type="gramEnd"/>
      <w:r>
        <w:rPr>
          <w:rFonts w:ascii="Times New Roman" w:hAnsi="Times New Roman" w:cs="Times New Roman"/>
          <w:sz w:val="28"/>
          <w:szCs w:val="28"/>
        </w:rPr>
        <w:t xml:space="preserve"> нашего урока, мне бы хотелось вас попросить нарисовать воспоминания ваших прадедушек и прабабушек, отразить в своих рисунках реликвии, сохранившиеся в ваших семьях. И пусть это будут самые яркие, запоминающие моменты, пережитые вашими семьями в трудные годы войны.</w:t>
      </w:r>
    </w:p>
    <w:p w:rsidR="00923A91" w:rsidRDefault="00923A91" w:rsidP="00923A91">
      <w:pPr>
        <w:ind w:firstLine="708"/>
        <w:rPr>
          <w:rFonts w:ascii="Times New Roman" w:hAnsi="Times New Roman" w:cs="Times New Roman"/>
          <w:sz w:val="28"/>
          <w:szCs w:val="28"/>
        </w:rPr>
      </w:pPr>
      <w:r>
        <w:rPr>
          <w:rFonts w:ascii="Times New Roman" w:hAnsi="Times New Roman" w:cs="Times New Roman"/>
          <w:sz w:val="28"/>
          <w:szCs w:val="28"/>
        </w:rPr>
        <w:t xml:space="preserve">На этом наш урок завершен. Благодарю вас за проявленное внимание. Будем ждать ваши истории о войне. </w:t>
      </w:r>
    </w:p>
    <w:p w:rsidR="00923A91" w:rsidRDefault="006752D7" w:rsidP="00923A91">
      <w:pPr>
        <w:rPr>
          <w:rFonts w:ascii="Times New Roman" w:hAnsi="Times New Roman" w:cs="Times New Roman"/>
          <w:sz w:val="28"/>
          <w:szCs w:val="28"/>
        </w:rPr>
      </w:pPr>
      <w:r>
        <w:rPr>
          <w:rFonts w:ascii="Times New Roman" w:hAnsi="Times New Roman" w:cs="Times New Roman"/>
          <w:sz w:val="28"/>
          <w:szCs w:val="28"/>
        </w:rPr>
        <w:tab/>
        <w:t>Хочется поделиться с Вами, уважаемые пользователи, результатами совместного проекта: замечательные рисунки детей.</w:t>
      </w:r>
    </w:p>
    <w:p w:rsidR="00923A91" w:rsidRDefault="00F26C03" w:rsidP="006E67CA">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721190" cy="7648575"/>
            <wp:effectExtent l="0" t="0" r="0" b="0"/>
            <wp:docPr id="64" name="Рисунок 64" descr="G:\ИНФОРМАЦИЯ ДЛЯ РАЗМЕЩЕНИЯ НА САЙТ\РИСУНКИ ДШИ\Щеглова Юлия, 15 лет, Портрет ветера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G:\ИНФОРМАЦИЯ ДЛЯ РАЗМЕЩЕНИЯ НА САЙТ\РИСУНКИ ДШИ\Щеглова Юлия, 15 лет, Портрет ветерана..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21190" cy="7648575"/>
                    </a:xfrm>
                    <a:prstGeom prst="rect">
                      <a:avLst/>
                    </a:prstGeom>
                    <a:noFill/>
                    <a:ln>
                      <a:noFill/>
                    </a:ln>
                  </pic:spPr>
                </pic:pic>
              </a:graphicData>
            </a:graphic>
          </wp:inline>
        </w:drawing>
      </w:r>
      <w:r>
        <w:rPr>
          <w:rFonts w:ascii="Times New Roman" w:hAnsi="Times New Roman" w:cs="Times New Roman"/>
          <w:noProof/>
          <w:sz w:val="28"/>
          <w:szCs w:val="28"/>
          <w:lang w:eastAsia="ru-RU"/>
        </w:rPr>
        <w:lastRenderedPageBreak/>
        <w:drawing>
          <wp:inline distT="0" distB="0" distL="0" distR="0">
            <wp:extent cx="5809844" cy="7953375"/>
            <wp:effectExtent l="0" t="0" r="635" b="0"/>
            <wp:docPr id="63" name="Рисунок 63" descr="G:\ИНФОРМАЦИЯ ДЛЯ РАЗМЕЩЕНИЯ НА САЙТ\РИСУНКИ ДШИ\Шульга Полина, 13 лет, Спасе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G:\ИНФОРМАЦИЯ ДЛЯ РАЗМЕЩЕНИЯ НА САЙТ\РИСУНКИ ДШИ\Шульга Полина, 13 лет, Спасение..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809844" cy="7953375"/>
                    </a:xfrm>
                    <a:prstGeom prst="rect">
                      <a:avLst/>
                    </a:prstGeom>
                    <a:noFill/>
                    <a:ln>
                      <a:noFill/>
                    </a:ln>
                  </pic:spPr>
                </pic:pic>
              </a:graphicData>
            </a:graphic>
          </wp:inline>
        </w:drawing>
      </w:r>
      <w:r>
        <w:rPr>
          <w:rFonts w:ascii="Times New Roman" w:hAnsi="Times New Roman" w:cs="Times New Roman"/>
          <w:noProof/>
          <w:sz w:val="28"/>
          <w:szCs w:val="28"/>
          <w:lang w:eastAsia="ru-RU"/>
        </w:rPr>
        <w:lastRenderedPageBreak/>
        <w:drawing>
          <wp:inline distT="0" distB="0" distL="0" distR="0">
            <wp:extent cx="4753543" cy="6411487"/>
            <wp:effectExtent l="0" t="0" r="9525" b="8890"/>
            <wp:docPr id="62" name="Рисунок 62" descr="G:\ИНФОРМАЦИЯ ДЛЯ РАЗМЕЩЕНИЯ НА САЙТ\РИСУНКИ ДШИ\Широухова Татьяна Артуровна, преп.ДШИ,Нелёгкое врем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G:\ИНФОРМАЦИЯ ДЛЯ РАЗМЕЩЕНИЯ НА САЙТ\РИСУНКИ ДШИ\Широухова Татьяна Артуровна, преп.ДШИ,Нелёгкое время..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757477" cy="6416793"/>
                    </a:xfrm>
                    <a:prstGeom prst="rect">
                      <a:avLst/>
                    </a:prstGeom>
                    <a:noFill/>
                    <a:ln>
                      <a:noFill/>
                    </a:ln>
                  </pic:spPr>
                </pic:pic>
              </a:graphicData>
            </a:graphic>
          </wp:inline>
        </w:drawing>
      </w:r>
      <w:r>
        <w:rPr>
          <w:rFonts w:ascii="Times New Roman" w:hAnsi="Times New Roman" w:cs="Times New Roman"/>
          <w:noProof/>
          <w:sz w:val="28"/>
          <w:szCs w:val="28"/>
          <w:lang w:eastAsia="ru-RU"/>
        </w:rPr>
        <w:lastRenderedPageBreak/>
        <w:drawing>
          <wp:inline distT="0" distB="0" distL="0" distR="0">
            <wp:extent cx="6044306" cy="8118187"/>
            <wp:effectExtent l="0" t="0" r="0" b="0"/>
            <wp:docPr id="61" name="Рисунок 61" descr="G:\ИНФОРМАЦИЯ ДЛЯ РАЗМЕЩЕНИЯ НА САЙТ\РИСУНКИ ДШИ\Чистякова Татьяна Игоревна, преп.ДШИ, Воспомина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G:\ИНФОРМАЦИЯ ДЛЯ РАЗМЕЩЕНИЯ НА САЙТ\РИСУНКИ ДШИ\Чистякова Татьяна Игоревна, преп.ДШИ, Воспоминания..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048000" cy="8123148"/>
                    </a:xfrm>
                    <a:prstGeom prst="rect">
                      <a:avLst/>
                    </a:prstGeom>
                    <a:noFill/>
                    <a:ln>
                      <a:noFill/>
                    </a:ln>
                  </pic:spPr>
                </pic:pic>
              </a:graphicData>
            </a:graphic>
          </wp:inline>
        </w:drawing>
      </w:r>
      <w:r>
        <w:rPr>
          <w:rFonts w:ascii="Times New Roman" w:hAnsi="Times New Roman" w:cs="Times New Roman"/>
          <w:noProof/>
          <w:sz w:val="28"/>
          <w:szCs w:val="28"/>
          <w:lang w:eastAsia="ru-RU"/>
        </w:rPr>
        <w:lastRenderedPageBreak/>
        <w:drawing>
          <wp:inline distT="0" distB="0" distL="0" distR="0">
            <wp:extent cx="5258857" cy="3943350"/>
            <wp:effectExtent l="0" t="0" r="0" b="0"/>
            <wp:docPr id="60" name="Рисунок 60" descr="G:\ИНФОРМАЦИЯ ДЛЯ РАЗМЕЩЕНИЯ НА САЙТ\РИСУНКИ ДШИ\Узюмова Юл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G:\ИНФОРМАЦИЯ ДЛЯ РАЗМЕЩЕНИЯ НА САЙТ\РИСУНКИ ДШИ\Узюмова Юлия.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258857" cy="3943350"/>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extent cx="5275205" cy="3955608"/>
            <wp:effectExtent l="0" t="6985" r="0" b="0"/>
            <wp:docPr id="59" name="Рисунок 59" descr="G:\ИНФОРМАЦИЯ ДЛЯ РАЗМЕЩЕНИЯ НА САЙТ\РИСУНКИ ДШИ\Столповских София(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G:\ИНФОРМАЦИЯ ДЛЯ РАЗМЕЩЕНИЯ НА САЙТ\РИСУНКИ ДШИ\Столповских София(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16200000">
                      <a:off x="0" y="0"/>
                      <a:ext cx="5277406" cy="3957259"/>
                    </a:xfrm>
                    <a:prstGeom prst="rect">
                      <a:avLst/>
                    </a:prstGeom>
                    <a:noFill/>
                    <a:ln>
                      <a:noFill/>
                    </a:ln>
                  </pic:spPr>
                </pic:pic>
              </a:graphicData>
            </a:graphic>
          </wp:inline>
        </w:drawing>
      </w:r>
      <w:r>
        <w:rPr>
          <w:rFonts w:ascii="Times New Roman" w:hAnsi="Times New Roman" w:cs="Times New Roman"/>
          <w:noProof/>
          <w:sz w:val="28"/>
          <w:szCs w:val="28"/>
          <w:lang w:eastAsia="ru-RU"/>
        </w:rPr>
        <w:lastRenderedPageBreak/>
        <w:drawing>
          <wp:inline distT="0" distB="0" distL="0" distR="0">
            <wp:extent cx="6291310" cy="4448175"/>
            <wp:effectExtent l="0" t="0" r="0" b="0"/>
            <wp:docPr id="58" name="Рисунок 58" descr="G:\ИНФОРМАЦИЯ ДЛЯ РАЗМЕЩЕНИЯ НА САЙТ\РИСУНКИ ДШИ\Солодкова Надежда Васильевна, преп. ДШИ, диптих Ожидание длинною в жизн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G:\ИНФОРМАЦИЯ ДЛЯ РАЗМЕЩЕНИЯ НА САЙТ\РИСУНКИ ДШИ\Солодкова Надежда Васильевна, преп. ДШИ, диптих Ожидание длинною в жизнь..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291310" cy="4448175"/>
                    </a:xfrm>
                    <a:prstGeom prst="rect">
                      <a:avLst/>
                    </a:prstGeom>
                    <a:noFill/>
                    <a:ln>
                      <a:noFill/>
                    </a:ln>
                  </pic:spPr>
                </pic:pic>
              </a:graphicData>
            </a:graphic>
          </wp:inline>
        </w:drawing>
      </w:r>
      <w:r>
        <w:rPr>
          <w:rFonts w:ascii="Times New Roman" w:hAnsi="Times New Roman" w:cs="Times New Roman"/>
          <w:noProof/>
          <w:sz w:val="28"/>
          <w:szCs w:val="28"/>
          <w:lang w:eastAsia="ru-RU"/>
        </w:rPr>
        <w:lastRenderedPageBreak/>
        <w:drawing>
          <wp:inline distT="0" distB="0" distL="0" distR="0">
            <wp:extent cx="5713593" cy="7731526"/>
            <wp:effectExtent l="0" t="0" r="1905" b="3175"/>
            <wp:docPr id="57" name="Рисунок 57" descr="G:\ИНФОРМАЦИЯ ДЛЯ РАЗМЕЩЕНИЯ НА САЙТ\РИСУНКИ ДШИ\Сколотина Дарья, 11 лет, Чествование ветера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G:\ИНФОРМАЦИЯ ДЛЯ РАЗМЕЩЕНИЯ НА САЙТ\РИСУНКИ ДШИ\Сколотина Дарья, 11 лет, Чествование ветерана..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13593" cy="7731526"/>
                    </a:xfrm>
                    <a:prstGeom prst="rect">
                      <a:avLst/>
                    </a:prstGeom>
                    <a:noFill/>
                    <a:ln>
                      <a:noFill/>
                    </a:ln>
                  </pic:spPr>
                </pic:pic>
              </a:graphicData>
            </a:graphic>
          </wp:inline>
        </w:drawing>
      </w:r>
      <w:r>
        <w:rPr>
          <w:rFonts w:ascii="Times New Roman" w:hAnsi="Times New Roman" w:cs="Times New Roman"/>
          <w:noProof/>
          <w:sz w:val="28"/>
          <w:szCs w:val="28"/>
          <w:lang w:eastAsia="ru-RU"/>
        </w:rPr>
        <w:lastRenderedPageBreak/>
        <w:drawing>
          <wp:inline distT="0" distB="0" distL="0" distR="0">
            <wp:extent cx="6248400" cy="8464581"/>
            <wp:effectExtent l="0" t="0" r="0" b="0"/>
            <wp:docPr id="56" name="Рисунок 56" descr="G:\ИНФОРМАЦИЯ ДЛЯ РАЗМЕЩЕНИЯ НА САЙТ\РИСУНКИ ДШИ\Скакова Дарья, 11 лет, Дети войн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G:\ИНФОРМАЦИЯ ДЛЯ РАЗМЕЩЕНИЯ НА САЙТ\РИСУНКИ ДШИ\Скакова Дарья, 11 лет, Дети войны..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249133" cy="8465574"/>
                    </a:xfrm>
                    <a:prstGeom prst="rect">
                      <a:avLst/>
                    </a:prstGeom>
                    <a:noFill/>
                    <a:ln>
                      <a:noFill/>
                    </a:ln>
                  </pic:spPr>
                </pic:pic>
              </a:graphicData>
            </a:graphic>
          </wp:inline>
        </w:drawing>
      </w:r>
      <w:r>
        <w:rPr>
          <w:rFonts w:ascii="Times New Roman" w:hAnsi="Times New Roman" w:cs="Times New Roman"/>
          <w:noProof/>
          <w:sz w:val="28"/>
          <w:szCs w:val="28"/>
          <w:lang w:eastAsia="ru-RU"/>
        </w:rPr>
        <w:lastRenderedPageBreak/>
        <w:drawing>
          <wp:inline distT="0" distB="0" distL="0" distR="0">
            <wp:extent cx="6194443" cy="4572000"/>
            <wp:effectExtent l="0" t="0" r="0" b="0"/>
            <wp:docPr id="55" name="Рисунок 55" descr="G:\ИНФОРМАЦИЯ ДЛЯ РАЗМЕЩЕНИЯ НА САЙТ\РИСУНКИ ДШИ\Серая Ирина, 13 лет, В поисках родителе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G:\ИНФОРМАЦИЯ ДЛЯ РАЗМЕЩЕНИЯ НА САЙТ\РИСУНКИ ДШИ\Серая Ирина, 13 лет, В поисках родителей..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194443" cy="4572000"/>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extent cx="5607133" cy="4181475"/>
            <wp:effectExtent l="0" t="0" r="0" b="0"/>
            <wp:docPr id="54" name="Рисунок 54" descr="G:\ИНФОРМАЦИЯ ДЛЯ РАЗМЕЩЕНИЯ НА САЙТ\РИСУНКИ ДШИ\Рыжков Никита, 13 лет, За Победо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G:\ИНФОРМАЦИЯ ДЛЯ РАЗМЕЩЕНИЯ НА САЙТ\РИСУНКИ ДШИ\Рыжков Никита, 13 лет, За Победой!.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607133" cy="4181475"/>
                    </a:xfrm>
                    <a:prstGeom prst="rect">
                      <a:avLst/>
                    </a:prstGeom>
                    <a:noFill/>
                    <a:ln>
                      <a:noFill/>
                    </a:ln>
                  </pic:spPr>
                </pic:pic>
              </a:graphicData>
            </a:graphic>
          </wp:inline>
        </w:drawing>
      </w:r>
      <w:r>
        <w:rPr>
          <w:rFonts w:ascii="Times New Roman" w:hAnsi="Times New Roman" w:cs="Times New Roman"/>
          <w:noProof/>
          <w:sz w:val="28"/>
          <w:szCs w:val="28"/>
          <w:lang w:eastAsia="ru-RU"/>
        </w:rPr>
        <w:lastRenderedPageBreak/>
        <w:drawing>
          <wp:inline distT="0" distB="0" distL="0" distR="0">
            <wp:extent cx="4352412" cy="3263653"/>
            <wp:effectExtent l="0" t="0" r="0" b="0"/>
            <wp:docPr id="53" name="Рисунок 53" descr="G:\ИНФОРМАЦИЯ ДЛЯ РАЗМЕЩЕНИЯ НА САЙТ\РИСУНКИ ДШИ\Павлова Дарья, 13 лет, Дождалис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G:\ИНФОРМАЦИЯ ДЛЯ РАЗМЕЩЕНИЯ НА САЙТ\РИСУНКИ ДШИ\Павлова Дарья, 13 лет, Дождались..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354816" cy="3265456"/>
                    </a:xfrm>
                    <a:prstGeom prst="rect">
                      <a:avLst/>
                    </a:prstGeom>
                    <a:noFill/>
                    <a:ln>
                      <a:noFill/>
                    </a:ln>
                  </pic:spPr>
                </pic:pic>
              </a:graphicData>
            </a:graphic>
          </wp:inline>
        </w:drawing>
      </w:r>
      <w:r>
        <w:rPr>
          <w:rFonts w:ascii="Times New Roman" w:hAnsi="Times New Roman" w:cs="Times New Roman"/>
          <w:noProof/>
          <w:sz w:val="28"/>
          <w:szCs w:val="28"/>
          <w:lang w:eastAsia="ru-RU"/>
        </w:rPr>
        <w:lastRenderedPageBreak/>
        <w:drawing>
          <wp:inline distT="0" distB="0" distL="0" distR="0">
            <wp:extent cx="6186143" cy="4638675"/>
            <wp:effectExtent l="0" t="7620" r="0" b="0"/>
            <wp:docPr id="52" name="Рисунок 52" descr="G:\ИНФОРМАЦИЯ ДЛЯ РАЗМЕЩЕНИЯ НА САЙТ\РИСУНКИ ДШИ\Митряхина Любовь Владимировна, преп.ДШИ, Оборона Севастопол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G:\ИНФОРМАЦИЯ ДЛЯ РАЗМЕЩЕНИЯ НА САЙТ\РИСУНКИ ДШИ\Митряхина Любовь Владимировна, преп.ДШИ, Оборона Севастополя..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16200000">
                      <a:off x="0" y="0"/>
                      <a:ext cx="6186143" cy="4638675"/>
                    </a:xfrm>
                    <a:prstGeom prst="rect">
                      <a:avLst/>
                    </a:prstGeom>
                    <a:noFill/>
                    <a:ln>
                      <a:noFill/>
                    </a:ln>
                  </pic:spPr>
                </pic:pic>
              </a:graphicData>
            </a:graphic>
          </wp:inline>
        </w:drawing>
      </w:r>
      <w:r>
        <w:rPr>
          <w:rFonts w:ascii="Times New Roman" w:hAnsi="Times New Roman" w:cs="Times New Roman"/>
          <w:noProof/>
          <w:sz w:val="28"/>
          <w:szCs w:val="28"/>
          <w:lang w:eastAsia="ru-RU"/>
        </w:rPr>
        <w:lastRenderedPageBreak/>
        <w:drawing>
          <wp:inline distT="0" distB="0" distL="0" distR="0">
            <wp:extent cx="5339808" cy="3836273"/>
            <wp:effectExtent l="0" t="0" r="0" b="0"/>
            <wp:docPr id="51" name="Рисунок 51" descr="G:\ИНФОРМАЦИЯ ДЛЯ РАЗМЕЩЕНИЯ НА САЙТ\РИСУНКИ ДШИ\Мещерякова Юлия, 11 лет, Война-разрушительниц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G:\ИНФОРМАЦИЯ ДЛЯ РАЗМЕЩЕНИЯ НА САЙТ\РИСУНКИ ДШИ\Мещерякова Юлия, 11 лет, Война-разрушительница..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341527" cy="3837508"/>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extent cx="4437402" cy="3327383"/>
            <wp:effectExtent l="2857" t="0" r="4128" b="4127"/>
            <wp:docPr id="50" name="Рисунок 50" descr="G:\ИНФОРМАЦИЯ ДЛЯ РАЗМЕЩЕНИЯ НА САЙТ\РИСУНКИ ДШИ\Лохматова Карол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G:\ИНФОРМАЦИЯ ДЛЯ РАЗМЕЩЕНИЯ НА САЙТ\РИСУНКИ ДШИ\Лохматова Каролина.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rot="16200000">
                      <a:off x="0" y="0"/>
                      <a:ext cx="4437980" cy="3327816"/>
                    </a:xfrm>
                    <a:prstGeom prst="rect">
                      <a:avLst/>
                    </a:prstGeom>
                    <a:noFill/>
                    <a:ln>
                      <a:noFill/>
                    </a:ln>
                  </pic:spPr>
                </pic:pic>
              </a:graphicData>
            </a:graphic>
          </wp:inline>
        </w:drawing>
      </w:r>
      <w:r>
        <w:rPr>
          <w:rFonts w:ascii="Times New Roman" w:hAnsi="Times New Roman" w:cs="Times New Roman"/>
          <w:noProof/>
          <w:sz w:val="28"/>
          <w:szCs w:val="28"/>
          <w:lang w:eastAsia="ru-RU"/>
        </w:rPr>
        <w:lastRenderedPageBreak/>
        <w:drawing>
          <wp:inline distT="0" distB="0" distL="0" distR="0">
            <wp:extent cx="4286769" cy="3136219"/>
            <wp:effectExtent l="0" t="0" r="0" b="7620"/>
            <wp:docPr id="49" name="Рисунок 49" descr="G:\ИНФОРМАЦИЯ ДЛЯ РАЗМЕЩЕНИЯ НА САЙТ\РИСУНКИ ДШИ\Лохматова Каролина, 15 лет, Эхо войн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G:\ИНФОРМАЦИЯ ДЛЯ РАЗМЕЩЕНИЯ НА САЙТ\РИСУНКИ ДШИ\Лохматова Каролина, 15 лет, Эхо войны..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291479" cy="3139665"/>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extent cx="3837357" cy="2877440"/>
            <wp:effectExtent l="0" t="0" r="0" b="0"/>
            <wp:docPr id="48" name="Рисунок 48" descr="G:\ИНФОРМАЦИЯ ДЛЯ РАЗМЕЩЕНИЯ НА САЙТ\РИСУНКИ ДШИ\Котлярова Пол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G:\ИНФОРМАЦИЯ ДЛЯ РАЗМЕЩЕНИЯ НА САЙТ\РИСУНКИ ДШИ\Котлярова Полина..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837837" cy="2877800"/>
                    </a:xfrm>
                    <a:prstGeom prst="rect">
                      <a:avLst/>
                    </a:prstGeom>
                    <a:noFill/>
                    <a:ln>
                      <a:noFill/>
                    </a:ln>
                  </pic:spPr>
                </pic:pic>
              </a:graphicData>
            </a:graphic>
          </wp:inline>
        </w:drawing>
      </w:r>
      <w:r>
        <w:rPr>
          <w:rFonts w:ascii="Times New Roman" w:hAnsi="Times New Roman" w:cs="Times New Roman"/>
          <w:noProof/>
          <w:sz w:val="28"/>
          <w:szCs w:val="28"/>
          <w:lang w:eastAsia="ru-RU"/>
        </w:rPr>
        <w:lastRenderedPageBreak/>
        <w:drawing>
          <wp:inline distT="0" distB="0" distL="0" distR="0">
            <wp:extent cx="4786258" cy="6476674"/>
            <wp:effectExtent l="0" t="0" r="0" b="635"/>
            <wp:docPr id="47" name="Рисунок 47" descr="G:\ИНФОРМАЦИЯ ДЛЯ РАЗМЕЩЕНИЯ НА САЙТ\РИСУНКИ ДШИ\Копцева Мария, 15 лет, Они сражались за Родин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G:\ИНФОРМАЦИЯ ДЛЯ РАЗМЕЩЕНИЯ НА САЙТ\РИСУНКИ ДШИ\Копцева Мария, 15 лет, Они сражались за Родину!.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786403" cy="6476870"/>
                    </a:xfrm>
                    <a:prstGeom prst="rect">
                      <a:avLst/>
                    </a:prstGeom>
                    <a:noFill/>
                    <a:ln>
                      <a:noFill/>
                    </a:ln>
                  </pic:spPr>
                </pic:pic>
              </a:graphicData>
            </a:graphic>
          </wp:inline>
        </w:drawing>
      </w:r>
      <w:r>
        <w:rPr>
          <w:rFonts w:ascii="Times New Roman" w:hAnsi="Times New Roman" w:cs="Times New Roman"/>
          <w:noProof/>
          <w:sz w:val="28"/>
          <w:szCs w:val="28"/>
          <w:lang w:eastAsia="ru-RU"/>
        </w:rPr>
        <w:lastRenderedPageBreak/>
        <w:drawing>
          <wp:inline distT="0" distB="0" distL="0" distR="0">
            <wp:extent cx="5639933" cy="4229100"/>
            <wp:effectExtent l="318" t="0" r="0" b="0"/>
            <wp:docPr id="46" name="Рисунок 46" descr="G:\ИНФОРМАЦИЯ ДЛЯ РАЗМЕЩЕНИЯ НА САЙТ\РИСУНКИ ДШИ\Кольчак Соф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G:\ИНФОРМАЦИЯ ДЛЯ РАЗМЕЩЕНИЯ НА САЙТ\РИСУНКИ ДШИ\Кольчак София.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rot="16200000">
                      <a:off x="0" y="0"/>
                      <a:ext cx="5639933" cy="4229100"/>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extent cx="4470962" cy="3304506"/>
            <wp:effectExtent l="0" t="0" r="6350" b="0"/>
            <wp:docPr id="45" name="Рисунок 45" descr="G:\ИНФОРМАЦИЯ ДЛЯ РАЗМЕЩЕНИЯ НА САЙТ\РИСУНКИ ДШИ\Кольчак София, 16 лет, Первые минуты войн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G:\ИНФОРМАЦИЯ ДЛЯ РАЗМЕЩЕНИЯ НА САЙТ\РИСУНКИ ДШИ\Кольчак София, 16 лет, Первые минуты войны..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471380" cy="3304815"/>
                    </a:xfrm>
                    <a:prstGeom prst="rect">
                      <a:avLst/>
                    </a:prstGeom>
                    <a:noFill/>
                    <a:ln>
                      <a:noFill/>
                    </a:ln>
                  </pic:spPr>
                </pic:pic>
              </a:graphicData>
            </a:graphic>
          </wp:inline>
        </w:drawing>
      </w:r>
      <w:r>
        <w:rPr>
          <w:rFonts w:ascii="Times New Roman" w:hAnsi="Times New Roman" w:cs="Times New Roman"/>
          <w:noProof/>
          <w:sz w:val="28"/>
          <w:szCs w:val="28"/>
          <w:lang w:eastAsia="ru-RU"/>
        </w:rPr>
        <w:lastRenderedPageBreak/>
        <w:drawing>
          <wp:inline distT="0" distB="0" distL="0" distR="0">
            <wp:extent cx="4368353" cy="3275606"/>
            <wp:effectExtent l="0" t="0" r="0" b="1270"/>
            <wp:docPr id="44" name="Рисунок 44" descr="G:\ИНФОРМАЦИЯ ДЛЯ РАЗМЕЩЕНИЯ НА САЙТ\РИСУНКИ ДШИ\Кольчак София Проща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G:\ИНФОРМАЦИЯ ДЛЯ РАЗМЕЩЕНИЯ НА САЙТ\РИСУНКИ ДШИ\Кольчак София Прощание.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369231" cy="3276264"/>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extent cx="5843174" cy="4381500"/>
            <wp:effectExtent l="0" t="0" r="5715" b="0"/>
            <wp:docPr id="43" name="Рисунок 43" descr="G:\ИНФОРМАЦИЯ ДЛЯ РАЗМЕЩЕНИЯ НА САЙТ\РИСУНКИ ДШИ\Кольчак София Начало войн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G:\ИНФОРМАЦИЯ ДЛЯ РАЗМЕЩЕНИЯ НА САЙТ\РИСУНКИ ДШИ\Кольчак София Начало войны.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843174" cy="4381500"/>
                    </a:xfrm>
                    <a:prstGeom prst="rect">
                      <a:avLst/>
                    </a:prstGeom>
                    <a:noFill/>
                    <a:ln>
                      <a:noFill/>
                    </a:ln>
                  </pic:spPr>
                </pic:pic>
              </a:graphicData>
            </a:graphic>
          </wp:inline>
        </w:drawing>
      </w:r>
      <w:r>
        <w:rPr>
          <w:rFonts w:ascii="Times New Roman" w:hAnsi="Times New Roman" w:cs="Times New Roman"/>
          <w:noProof/>
          <w:sz w:val="28"/>
          <w:szCs w:val="28"/>
          <w:lang w:eastAsia="ru-RU"/>
        </w:rPr>
        <w:lastRenderedPageBreak/>
        <w:drawing>
          <wp:inline distT="0" distB="0" distL="0" distR="0">
            <wp:extent cx="4644395" cy="3482596"/>
            <wp:effectExtent l="0" t="0" r="3810" b="3810"/>
            <wp:docPr id="42" name="Рисунок 42" descr="G:\ИНФОРМАЦИЯ ДЛЯ РАЗМЕЩЕНИЯ НА САЙТ\РИСУНКИ ДШИ\Кольчак София Живи Солда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G:\ИНФОРМАЦИЯ ДЛЯ РАЗМЕЩЕНИЯ НА САЙТ\РИСУНКИ ДШИ\Кольчак София Живи Солдат!.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647224" cy="3484717"/>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extent cx="5300239" cy="3695700"/>
            <wp:effectExtent l="0" t="0" r="0" b="0"/>
            <wp:docPr id="41" name="Рисунок 41" descr="G:\ИНФОРМАЦИЯ ДЛЯ РАЗМЕЩЕНИЯ НА САЙТ\РИСУНКИ ДШИ\Кербер Герман, 10 лет, Сраже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G:\ИНФОРМАЦИЯ ДЛЯ РАЗМЕЩЕНИЯ НА САЙТ\РИСУНКИ ДШИ\Кербер Герман, 10 лет, Сражение..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300239" cy="3695700"/>
                    </a:xfrm>
                    <a:prstGeom prst="rect">
                      <a:avLst/>
                    </a:prstGeom>
                    <a:noFill/>
                    <a:ln>
                      <a:noFill/>
                    </a:ln>
                  </pic:spPr>
                </pic:pic>
              </a:graphicData>
            </a:graphic>
          </wp:inline>
        </w:drawing>
      </w:r>
      <w:r>
        <w:rPr>
          <w:rFonts w:ascii="Times New Roman" w:hAnsi="Times New Roman" w:cs="Times New Roman"/>
          <w:noProof/>
          <w:sz w:val="28"/>
          <w:szCs w:val="28"/>
          <w:lang w:eastAsia="ru-RU"/>
        </w:rPr>
        <w:lastRenderedPageBreak/>
        <w:drawing>
          <wp:inline distT="0" distB="0" distL="0" distR="0">
            <wp:extent cx="4968881" cy="3427463"/>
            <wp:effectExtent l="0" t="0" r="3175" b="1905"/>
            <wp:docPr id="40" name="Рисунок 40" descr="G:\ИНФОРМАЦИЯ ДЛЯ РАЗМЕЩЕНИЯ НА САЙТ\РИСУНКИ ДШИ\Картухина Ирина, 14 лет, Прощальный мар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G:\ИНФОРМАЦИЯ ДЛЯ РАЗМЕЩЕНИЯ НА САЙТ\РИСУНКИ ДШИ\Картухина Ирина, 14 лет, Прощальный марш..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968881" cy="3427463"/>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extent cx="5589669" cy="4171950"/>
            <wp:effectExtent l="0" t="0" r="0" b="0"/>
            <wp:docPr id="39" name="Рисунок 39" descr="G:\ИНФОРМАЦИЯ ДЛЯ РАЗМЕЩЕНИЯ НА САЙТ\РИСУНКИ ДШИ\Зверева Анастасия, 15 лет , Военные год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G:\ИНФОРМАЦИЯ ДЛЯ РАЗМЕЩЕНИЯ НА САЙТ\РИСУНКИ ДШИ\Зверева Анастасия, 15 лет , Военные годы..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589669" cy="4171950"/>
                    </a:xfrm>
                    <a:prstGeom prst="rect">
                      <a:avLst/>
                    </a:prstGeom>
                    <a:noFill/>
                    <a:ln>
                      <a:noFill/>
                    </a:ln>
                  </pic:spPr>
                </pic:pic>
              </a:graphicData>
            </a:graphic>
          </wp:inline>
        </w:drawing>
      </w:r>
      <w:r>
        <w:rPr>
          <w:rFonts w:ascii="Times New Roman" w:hAnsi="Times New Roman" w:cs="Times New Roman"/>
          <w:noProof/>
          <w:sz w:val="28"/>
          <w:szCs w:val="28"/>
          <w:lang w:eastAsia="ru-RU"/>
        </w:rPr>
        <w:lastRenderedPageBreak/>
        <w:drawing>
          <wp:inline distT="0" distB="0" distL="0" distR="0">
            <wp:extent cx="5523745" cy="7677150"/>
            <wp:effectExtent l="0" t="0" r="1270" b="0"/>
            <wp:docPr id="38" name="Рисунок 38" descr="G:\ИНФОРМАЦИЯ ДЛЯ РАЗМЕЩЕНИЯ НА САЙТ\РИСУНКИ ДШИ\Егорова Валерия,12 лет , Портрет солда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G:\ИНФОРМАЦИЯ ДЛЯ РАЗМЕЩЕНИЯ НА САЙТ\РИСУНКИ ДШИ\Егорова Валерия,12 лет , Портрет солдата..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523745" cy="7677150"/>
                    </a:xfrm>
                    <a:prstGeom prst="rect">
                      <a:avLst/>
                    </a:prstGeom>
                    <a:noFill/>
                    <a:ln>
                      <a:noFill/>
                    </a:ln>
                  </pic:spPr>
                </pic:pic>
              </a:graphicData>
            </a:graphic>
          </wp:inline>
        </w:drawing>
      </w:r>
      <w:r>
        <w:rPr>
          <w:rFonts w:ascii="Times New Roman" w:hAnsi="Times New Roman" w:cs="Times New Roman"/>
          <w:noProof/>
          <w:sz w:val="28"/>
          <w:szCs w:val="28"/>
          <w:lang w:eastAsia="ru-RU"/>
        </w:rPr>
        <w:lastRenderedPageBreak/>
        <w:drawing>
          <wp:inline distT="0" distB="0" distL="0" distR="0">
            <wp:extent cx="4664302" cy="3276600"/>
            <wp:effectExtent l="0" t="0" r="3175" b="0"/>
            <wp:docPr id="37" name="Рисунок 37" descr="G:\ИНФОРМАЦИЯ ДЛЯ РАЗМЕЩЕНИЯ НА САЙТ\РИСУНКИ ДШИ\Егорова Валерия, 12 лет, Тихий веч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G:\ИНФОРМАЦИЯ ДЛЯ РАЗМЕЩЕНИЯ НА САЙТ\РИСУНКИ ДШИ\Егорова Валерия, 12 лет, Тихий вечер..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665784" cy="3277641"/>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extent cx="4253525" cy="3189503"/>
            <wp:effectExtent l="0" t="0" r="0" b="0"/>
            <wp:docPr id="36" name="Рисунок 36" descr="G:\ИНФОРМАЦИЯ ДЛЯ РАЗМЕЩЕНИЯ НА САЙТ\РИСУНКИ ДШИ\Дуреева Анжели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G:\ИНФОРМАЦИЯ ДЛЯ РАЗМЕЩЕНИЯ НА САЙТ\РИСУНКИ ДШИ\Дуреева Анжелика.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254380" cy="3190144"/>
                    </a:xfrm>
                    <a:prstGeom prst="rect">
                      <a:avLst/>
                    </a:prstGeom>
                    <a:noFill/>
                    <a:ln>
                      <a:noFill/>
                    </a:ln>
                  </pic:spPr>
                </pic:pic>
              </a:graphicData>
            </a:graphic>
          </wp:inline>
        </w:drawing>
      </w:r>
      <w:r>
        <w:rPr>
          <w:rFonts w:ascii="Times New Roman" w:hAnsi="Times New Roman" w:cs="Times New Roman"/>
          <w:noProof/>
          <w:sz w:val="28"/>
          <w:szCs w:val="28"/>
          <w:lang w:eastAsia="ru-RU"/>
        </w:rPr>
        <w:lastRenderedPageBreak/>
        <w:drawing>
          <wp:inline distT="0" distB="0" distL="0" distR="0">
            <wp:extent cx="4581555" cy="6210300"/>
            <wp:effectExtent l="0" t="0" r="9525" b="0"/>
            <wp:docPr id="35" name="Рисунок 35" descr="G:\ИНФОРМАЦИЯ ДЛЯ РАЗМЕЩЕНИЯ НА САЙТ\РИСУНКИ ДШИ\Голобокова Ксения, 11 лет, Взры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G:\ИНФОРМАЦИЯ ДЛЯ РАЗМЕЩЕНИЯ НА САЙТ\РИСУНКИ ДШИ\Голобокова Ксения, 11 лет, Взрыв..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581208" cy="6209830"/>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extent cx="3856436" cy="2617382"/>
            <wp:effectExtent l="0" t="0" r="0" b="0"/>
            <wp:docPr id="34" name="Рисунок 34" descr="G:\ИНФОРМАЦИЯ ДЛЯ РАЗМЕЩЕНИЯ НА САЙТ\РИСУНКИ ДШИ\Воронкин Богдан, 11 лет, Памятник Катюш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G:\ИНФОРМАЦИЯ ДЛЯ РАЗМЕЩЕНИЯ НА САЙТ\РИСУНКИ ДШИ\Воронкин Богдан, 11 лет, Памятник Катюша..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857849" cy="2618341"/>
                    </a:xfrm>
                    <a:prstGeom prst="rect">
                      <a:avLst/>
                    </a:prstGeom>
                    <a:noFill/>
                    <a:ln>
                      <a:noFill/>
                    </a:ln>
                  </pic:spPr>
                </pic:pic>
              </a:graphicData>
            </a:graphic>
          </wp:inline>
        </w:drawing>
      </w:r>
      <w:r>
        <w:rPr>
          <w:rFonts w:ascii="Times New Roman" w:hAnsi="Times New Roman" w:cs="Times New Roman"/>
          <w:noProof/>
          <w:sz w:val="28"/>
          <w:szCs w:val="28"/>
          <w:lang w:eastAsia="ru-RU"/>
        </w:rPr>
        <w:lastRenderedPageBreak/>
        <w:drawing>
          <wp:inline distT="0" distB="0" distL="0" distR="0">
            <wp:extent cx="4685420" cy="3513359"/>
            <wp:effectExtent l="0" t="0" r="1270" b="0"/>
            <wp:docPr id="33" name="Рисунок 33" descr="G:\ИНФОРМАЦИЯ ДЛЯ РАЗМЕЩЕНИЯ НА САЙТ\РИСУНКИ ДШИ\Вера Митрях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G:\ИНФОРМАЦИЯ ДЛЯ РАЗМЕЩЕНИЯ НА САЙТ\РИСУНКИ ДШИ\Вера Митряхина.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685420" cy="3513359"/>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extent cx="5309667" cy="3981450"/>
            <wp:effectExtent l="0" t="0" r="5715" b="0"/>
            <wp:docPr id="32" name="Рисунок 32" descr="G:\ИНФОРМАЦИЯ ДЛЯ РАЗМЕЩЕНИЯ НА САЙТ\РИСУНКИ ДШИ\Брижанская Маргари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G:\ИНФОРМАЦИЯ ДЛЯ РАЗМЕЩЕНИЯ НА САЙТ\РИСУНКИ ДШИ\Брижанская Маргарита.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311986" cy="3983189"/>
                    </a:xfrm>
                    <a:prstGeom prst="rect">
                      <a:avLst/>
                    </a:prstGeom>
                    <a:noFill/>
                    <a:ln>
                      <a:noFill/>
                    </a:ln>
                  </pic:spPr>
                </pic:pic>
              </a:graphicData>
            </a:graphic>
          </wp:inline>
        </w:drawing>
      </w:r>
      <w:r>
        <w:rPr>
          <w:rFonts w:ascii="Times New Roman" w:hAnsi="Times New Roman" w:cs="Times New Roman"/>
          <w:noProof/>
          <w:sz w:val="28"/>
          <w:szCs w:val="28"/>
          <w:lang w:eastAsia="ru-RU"/>
        </w:rPr>
        <w:lastRenderedPageBreak/>
        <w:drawing>
          <wp:inline distT="0" distB="0" distL="0" distR="0">
            <wp:extent cx="5472190" cy="7360228"/>
            <wp:effectExtent l="0" t="0" r="0" b="0"/>
            <wp:docPr id="31" name="Рисунок 31" descr="G:\ИНФОРМАЦИЯ ДЛЯ РАЗМЕЩЕНИЯ НА САЙТ\РИСУНКИ ДШИ\Бибикова Софья, 12 лет, Возложение цветов к Вечному огню..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G:\ИНФОРМАЦИЯ ДЛЯ РАЗМЕЩЕНИЯ НА САЙТ\РИСУНКИ ДШИ\Бибикова Софья, 12 лет, Возложение цветов к Вечному огню..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473309" cy="7361734"/>
                    </a:xfrm>
                    <a:prstGeom prst="rect">
                      <a:avLst/>
                    </a:prstGeom>
                    <a:noFill/>
                    <a:ln>
                      <a:noFill/>
                    </a:ln>
                  </pic:spPr>
                </pic:pic>
              </a:graphicData>
            </a:graphic>
          </wp:inline>
        </w:drawing>
      </w:r>
      <w:r>
        <w:rPr>
          <w:rFonts w:ascii="Times New Roman" w:hAnsi="Times New Roman" w:cs="Times New Roman"/>
          <w:noProof/>
          <w:sz w:val="28"/>
          <w:szCs w:val="28"/>
          <w:lang w:eastAsia="ru-RU"/>
        </w:rPr>
        <w:lastRenderedPageBreak/>
        <w:drawing>
          <wp:inline distT="0" distB="0" distL="0" distR="0">
            <wp:extent cx="3529862" cy="2646864"/>
            <wp:effectExtent l="0" t="0" r="0" b="1270"/>
            <wp:docPr id="30" name="Рисунок 30" descr="G:\ИНФОРМАЦИЯ ДЛЯ РАЗМЕЩЕНИЯ НА САЙТ\РИСУНКИ ДШИ\Барышникова Полина, 13 лет, Шанс на жизн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G:\ИНФОРМАЦИЯ ДЛЯ РАЗМЕЩЕНИЯ НА САЙТ\РИСУНКИ ДШИ\Барышникова Полина, 13 лет, Шанс на жизнь..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529796" cy="2646814"/>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extent cx="4953996" cy="3714750"/>
            <wp:effectExtent l="0" t="0" r="0" b="0"/>
            <wp:docPr id="29" name="Рисунок 29" descr="G:\ИНФОРМАЦИЯ ДЛЯ РАЗМЕЩЕНИЯ НА САЙТ\РИСУНКИ ДШИ\Аникин Серге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G:\ИНФОРМАЦИЯ ДЛЯ РАЗМЕЩЕНИЯ НА САЙТ\РИСУНКИ ДШИ\Аникин Сергей.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953996" cy="3714750"/>
                    </a:xfrm>
                    <a:prstGeom prst="rect">
                      <a:avLst/>
                    </a:prstGeom>
                    <a:noFill/>
                    <a:ln>
                      <a:noFill/>
                    </a:ln>
                  </pic:spPr>
                </pic:pic>
              </a:graphicData>
            </a:graphic>
          </wp:inline>
        </w:drawing>
      </w:r>
      <w:r>
        <w:rPr>
          <w:rFonts w:ascii="Times New Roman" w:hAnsi="Times New Roman" w:cs="Times New Roman"/>
          <w:noProof/>
          <w:sz w:val="28"/>
          <w:szCs w:val="28"/>
          <w:lang w:eastAsia="ru-RU"/>
        </w:rPr>
        <w:lastRenderedPageBreak/>
        <w:drawing>
          <wp:inline distT="0" distB="0" distL="0" distR="0">
            <wp:extent cx="4504292" cy="3377540"/>
            <wp:effectExtent l="0" t="0" r="0" b="0"/>
            <wp:docPr id="28" name="Рисунок 28" descr="G:\ИНФОРМАЦИЯ ДЛЯ РАЗМЕЩЕНИЯ НА САЙТ\РИСУНКИ ДШИ\Алексей Листюхи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G:\ИНФОРМАЦИЯ ДЛЯ РАЗМЕЩЕНИЯ НА САЙТ\РИСУНКИ ДШИ\Алексей Листюхин.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504292" cy="3377540"/>
                    </a:xfrm>
                    <a:prstGeom prst="rect">
                      <a:avLst/>
                    </a:prstGeom>
                    <a:noFill/>
                    <a:ln>
                      <a:noFill/>
                    </a:ln>
                  </pic:spPr>
                </pic:pic>
              </a:graphicData>
            </a:graphic>
          </wp:inline>
        </w:drawing>
      </w:r>
    </w:p>
    <w:p w:rsidR="00D73CD1" w:rsidRDefault="00D73CD1" w:rsidP="006E67CA">
      <w:pPr>
        <w:rPr>
          <w:rFonts w:ascii="Times New Roman" w:hAnsi="Times New Roman" w:cs="Times New Roman"/>
          <w:sz w:val="28"/>
          <w:szCs w:val="28"/>
        </w:rPr>
      </w:pPr>
    </w:p>
    <w:p w:rsidR="006E2885" w:rsidRDefault="006E2885" w:rsidP="006E2885">
      <w:pPr>
        <w:ind w:firstLine="708"/>
        <w:rPr>
          <w:rFonts w:ascii="Times New Roman" w:hAnsi="Times New Roman" w:cs="Times New Roman"/>
          <w:sz w:val="28"/>
          <w:szCs w:val="28"/>
        </w:rPr>
      </w:pPr>
      <w:r>
        <w:rPr>
          <w:rFonts w:ascii="Times New Roman" w:hAnsi="Times New Roman" w:cs="Times New Roman"/>
          <w:sz w:val="28"/>
          <w:szCs w:val="28"/>
        </w:rPr>
        <w:t xml:space="preserve">Подписаться в  </w:t>
      </w:r>
      <w:proofErr w:type="spellStart"/>
      <w:r>
        <w:rPr>
          <w:rFonts w:ascii="Times New Roman" w:hAnsi="Times New Roman" w:cs="Times New Roman"/>
          <w:sz w:val="28"/>
          <w:szCs w:val="28"/>
          <w:lang w:val="en-US"/>
        </w:rPr>
        <w:t>instagram</w:t>
      </w:r>
      <w:proofErr w:type="spellEnd"/>
      <w:r>
        <w:rPr>
          <w:rFonts w:ascii="Times New Roman" w:hAnsi="Times New Roman" w:cs="Times New Roman"/>
          <w:sz w:val="28"/>
          <w:szCs w:val="28"/>
        </w:rPr>
        <w:t xml:space="preserve"> архивного отдела </w:t>
      </w:r>
      <w:proofErr w:type="spellStart"/>
      <w:r>
        <w:rPr>
          <w:rFonts w:ascii="Times New Roman" w:hAnsi="Times New Roman" w:cs="Times New Roman"/>
          <w:sz w:val="28"/>
          <w:szCs w:val="28"/>
        </w:rPr>
        <w:t>Грязинского</w:t>
      </w:r>
      <w:proofErr w:type="spellEnd"/>
      <w:r>
        <w:rPr>
          <w:rFonts w:ascii="Times New Roman" w:hAnsi="Times New Roman" w:cs="Times New Roman"/>
          <w:sz w:val="28"/>
          <w:szCs w:val="28"/>
        </w:rPr>
        <w:t xml:space="preserve"> района можно по адресу:</w:t>
      </w:r>
    </w:p>
    <w:p w:rsidR="006E2885" w:rsidRDefault="006E2885" w:rsidP="006E2885">
      <w:pPr>
        <w:ind w:firstLine="708"/>
        <w:rPr>
          <w:rFonts w:ascii="Times New Roman" w:hAnsi="Times New Roman" w:cs="Times New Roman"/>
          <w:sz w:val="28"/>
          <w:szCs w:val="28"/>
        </w:rPr>
      </w:pPr>
      <w:proofErr w:type="spellStart"/>
      <w:r>
        <w:rPr>
          <w:rFonts w:ascii="Times New Roman" w:hAnsi="Times New Roman" w:cs="Times New Roman"/>
          <w:sz w:val="28"/>
          <w:szCs w:val="28"/>
          <w:lang w:val="en-US"/>
        </w:rPr>
        <w:t>arhiv</w:t>
      </w:r>
      <w:proofErr w:type="spellEnd"/>
      <w:r>
        <w:rPr>
          <w:rFonts w:ascii="Times New Roman" w:hAnsi="Times New Roman" w:cs="Times New Roman"/>
          <w:sz w:val="28"/>
          <w:szCs w:val="28"/>
        </w:rPr>
        <w:t>_</w:t>
      </w:r>
      <w:proofErr w:type="spellStart"/>
      <w:r>
        <w:rPr>
          <w:rFonts w:ascii="Times New Roman" w:hAnsi="Times New Roman" w:cs="Times New Roman"/>
          <w:sz w:val="28"/>
          <w:szCs w:val="28"/>
          <w:lang w:val="en-US"/>
        </w:rPr>
        <w:t>gryazi</w:t>
      </w:r>
      <w:proofErr w:type="spellEnd"/>
      <w:r>
        <w:rPr>
          <w:rFonts w:ascii="Times New Roman" w:hAnsi="Times New Roman" w:cs="Times New Roman"/>
          <w:sz w:val="28"/>
          <w:szCs w:val="28"/>
          <w:lang w:val="en-US"/>
        </w:rPr>
        <w:t xml:space="preserve"> </w:t>
      </w:r>
    </w:p>
    <w:p w:rsidR="00D73CD1" w:rsidRDefault="00A03B24" w:rsidP="006E67CA">
      <w:pPr>
        <w:rPr>
          <w:rFonts w:ascii="Times New Roman" w:hAnsi="Times New Roman" w:cs="Times New Roman"/>
          <w:sz w:val="28"/>
          <w:szCs w:val="28"/>
        </w:rPr>
      </w:pPr>
      <w:bookmarkStart w:id="25" w:name="_GoBack"/>
      <w:r>
        <w:rPr>
          <w:rFonts w:ascii="Times New Roman" w:hAnsi="Times New Roman" w:cs="Times New Roman"/>
          <w:noProof/>
          <w:sz w:val="28"/>
          <w:szCs w:val="28"/>
          <w:lang w:eastAsia="ru-RU"/>
        </w:rPr>
        <w:lastRenderedPageBreak/>
        <w:drawing>
          <wp:inline distT="0" distB="0" distL="0" distR="0">
            <wp:extent cx="5940425" cy="8207375"/>
            <wp:effectExtent l="0" t="0" r="3175" b="317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АЗЕТА.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940425" cy="8207375"/>
                    </a:xfrm>
                    <a:prstGeom prst="rect">
                      <a:avLst/>
                    </a:prstGeom>
                  </pic:spPr>
                </pic:pic>
              </a:graphicData>
            </a:graphic>
          </wp:inline>
        </w:drawing>
      </w:r>
      <w:bookmarkEnd w:id="25"/>
    </w:p>
    <w:sectPr w:rsidR="00D73CD1">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C827B96"/>
    <w:multiLevelType w:val="hybridMultilevel"/>
    <w:tmpl w:val="2DF22480"/>
    <w:lvl w:ilvl="0" w:tplc="04190011">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E67CA"/>
    <w:rsid w:val="0005068B"/>
    <w:rsid w:val="00075C59"/>
    <w:rsid w:val="001A638F"/>
    <w:rsid w:val="001D43A8"/>
    <w:rsid w:val="0032368D"/>
    <w:rsid w:val="00387C3D"/>
    <w:rsid w:val="003F5D7A"/>
    <w:rsid w:val="00410D7E"/>
    <w:rsid w:val="004E1B65"/>
    <w:rsid w:val="005D68B8"/>
    <w:rsid w:val="005F1960"/>
    <w:rsid w:val="0065773F"/>
    <w:rsid w:val="006752D7"/>
    <w:rsid w:val="006E2885"/>
    <w:rsid w:val="006E67CA"/>
    <w:rsid w:val="00725A7C"/>
    <w:rsid w:val="008E641E"/>
    <w:rsid w:val="00923A91"/>
    <w:rsid w:val="00925936"/>
    <w:rsid w:val="00952B8D"/>
    <w:rsid w:val="00967BD4"/>
    <w:rsid w:val="009A2247"/>
    <w:rsid w:val="00A03B24"/>
    <w:rsid w:val="00AE51ED"/>
    <w:rsid w:val="00B12F24"/>
    <w:rsid w:val="00B9133E"/>
    <w:rsid w:val="00BA49AD"/>
    <w:rsid w:val="00CC08B9"/>
    <w:rsid w:val="00D00FB0"/>
    <w:rsid w:val="00D6555A"/>
    <w:rsid w:val="00D73CD1"/>
    <w:rsid w:val="00DF072E"/>
    <w:rsid w:val="00E55239"/>
    <w:rsid w:val="00E56CEB"/>
    <w:rsid w:val="00F26C0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E67CA"/>
  </w:style>
  <w:style w:type="paragraph" w:styleId="1">
    <w:name w:val="heading 1"/>
    <w:basedOn w:val="a"/>
    <w:next w:val="a"/>
    <w:link w:val="10"/>
    <w:uiPriority w:val="99"/>
    <w:qFormat/>
    <w:rsid w:val="00BA49AD"/>
    <w:pPr>
      <w:widowControl w:val="0"/>
      <w:autoSpaceDE w:val="0"/>
      <w:autoSpaceDN w:val="0"/>
      <w:adjustRightInd w:val="0"/>
      <w:spacing w:before="108" w:after="108" w:line="240" w:lineRule="auto"/>
      <w:jc w:val="center"/>
      <w:outlineLvl w:val="0"/>
    </w:pPr>
    <w:rPr>
      <w:rFonts w:ascii="Arial" w:eastAsia="Times New Roman" w:hAnsi="Arial" w:cs="Arial"/>
      <w:b/>
      <w:bCs/>
      <w:color w:val="26282F"/>
      <w:sz w:val="24"/>
      <w:szCs w:val="24"/>
      <w:lang w:eastAsia="ru-RU"/>
    </w:rPr>
  </w:style>
  <w:style w:type="paragraph" w:styleId="2">
    <w:name w:val="heading 2"/>
    <w:basedOn w:val="a"/>
    <w:next w:val="a"/>
    <w:link w:val="20"/>
    <w:uiPriority w:val="9"/>
    <w:semiHidden/>
    <w:unhideWhenUsed/>
    <w:qFormat/>
    <w:rsid w:val="00BA49AD"/>
    <w:pPr>
      <w:keepNext/>
      <w:keepLines/>
      <w:spacing w:before="200" w:after="0" w:line="240" w:lineRule="auto"/>
      <w:outlineLvl w:val="1"/>
    </w:pPr>
    <w:rPr>
      <w:rFonts w:asciiTheme="majorHAnsi" w:eastAsiaTheme="majorEastAsia" w:hAnsiTheme="majorHAnsi" w:cstheme="majorBidi"/>
      <w:b/>
      <w:bCs/>
      <w:color w:val="4F81BD" w:themeColor="accent1"/>
      <w:sz w:val="26"/>
      <w:szCs w:val="2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6E67CA"/>
    <w:pPr>
      <w:ind w:left="720"/>
      <w:contextualSpacing/>
    </w:pPr>
  </w:style>
  <w:style w:type="table" w:styleId="a4">
    <w:name w:val="Table Grid"/>
    <w:basedOn w:val="a1"/>
    <w:uiPriority w:val="59"/>
    <w:rsid w:val="00D73CD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Balloon Text"/>
    <w:basedOn w:val="a"/>
    <w:link w:val="a6"/>
    <w:uiPriority w:val="99"/>
    <w:semiHidden/>
    <w:unhideWhenUsed/>
    <w:rsid w:val="00952B8D"/>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952B8D"/>
    <w:rPr>
      <w:rFonts w:ascii="Tahoma" w:hAnsi="Tahoma" w:cs="Tahoma"/>
      <w:sz w:val="16"/>
      <w:szCs w:val="16"/>
    </w:rPr>
  </w:style>
  <w:style w:type="paragraph" w:styleId="a7">
    <w:name w:val="No Spacing"/>
    <w:uiPriority w:val="1"/>
    <w:qFormat/>
    <w:rsid w:val="00952B8D"/>
    <w:pPr>
      <w:spacing w:after="0" w:line="240" w:lineRule="auto"/>
    </w:pPr>
  </w:style>
  <w:style w:type="character" w:customStyle="1" w:styleId="10">
    <w:name w:val="Заголовок 1 Знак"/>
    <w:basedOn w:val="a0"/>
    <w:link w:val="1"/>
    <w:uiPriority w:val="99"/>
    <w:rsid w:val="00BA49AD"/>
    <w:rPr>
      <w:rFonts w:ascii="Arial" w:eastAsia="Times New Roman" w:hAnsi="Arial" w:cs="Arial"/>
      <w:b/>
      <w:bCs/>
      <w:color w:val="26282F"/>
      <w:sz w:val="24"/>
      <w:szCs w:val="24"/>
      <w:lang w:eastAsia="ru-RU"/>
    </w:rPr>
  </w:style>
  <w:style w:type="character" w:customStyle="1" w:styleId="20">
    <w:name w:val="Заголовок 2 Знак"/>
    <w:basedOn w:val="a0"/>
    <w:link w:val="2"/>
    <w:uiPriority w:val="9"/>
    <w:semiHidden/>
    <w:rsid w:val="00BA49AD"/>
    <w:rPr>
      <w:rFonts w:asciiTheme="majorHAnsi" w:eastAsiaTheme="majorEastAsia" w:hAnsiTheme="majorHAnsi" w:cstheme="majorBidi"/>
      <w:b/>
      <w:bCs/>
      <w:color w:val="4F81BD" w:themeColor="accent1"/>
      <w:sz w:val="26"/>
      <w:szCs w:val="26"/>
      <w:lang w:eastAsia="ru-RU"/>
    </w:rPr>
  </w:style>
  <w:style w:type="paragraph" w:styleId="a8">
    <w:name w:val="Body Text"/>
    <w:basedOn w:val="a"/>
    <w:link w:val="a9"/>
    <w:semiHidden/>
    <w:unhideWhenUsed/>
    <w:rsid w:val="00BA49AD"/>
    <w:pPr>
      <w:spacing w:after="0" w:line="240" w:lineRule="auto"/>
      <w:jc w:val="both"/>
    </w:pPr>
    <w:rPr>
      <w:rFonts w:ascii="Times New Roman" w:eastAsia="Times New Roman" w:hAnsi="Times New Roman" w:cs="Times New Roman"/>
      <w:sz w:val="24"/>
      <w:szCs w:val="20"/>
      <w:lang w:eastAsia="ru-RU"/>
    </w:rPr>
  </w:style>
  <w:style w:type="character" w:customStyle="1" w:styleId="a9">
    <w:name w:val="Основной текст Знак"/>
    <w:basedOn w:val="a0"/>
    <w:link w:val="a8"/>
    <w:semiHidden/>
    <w:rsid w:val="00BA49AD"/>
    <w:rPr>
      <w:rFonts w:ascii="Times New Roman" w:eastAsia="Times New Roman" w:hAnsi="Times New Roman" w:cs="Times New Roman"/>
      <w:sz w:val="24"/>
      <w:szCs w:val="20"/>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E67CA"/>
  </w:style>
  <w:style w:type="paragraph" w:styleId="1">
    <w:name w:val="heading 1"/>
    <w:basedOn w:val="a"/>
    <w:next w:val="a"/>
    <w:link w:val="10"/>
    <w:uiPriority w:val="99"/>
    <w:qFormat/>
    <w:rsid w:val="00BA49AD"/>
    <w:pPr>
      <w:widowControl w:val="0"/>
      <w:autoSpaceDE w:val="0"/>
      <w:autoSpaceDN w:val="0"/>
      <w:adjustRightInd w:val="0"/>
      <w:spacing w:before="108" w:after="108" w:line="240" w:lineRule="auto"/>
      <w:jc w:val="center"/>
      <w:outlineLvl w:val="0"/>
    </w:pPr>
    <w:rPr>
      <w:rFonts w:ascii="Arial" w:eastAsia="Times New Roman" w:hAnsi="Arial" w:cs="Arial"/>
      <w:b/>
      <w:bCs/>
      <w:color w:val="26282F"/>
      <w:sz w:val="24"/>
      <w:szCs w:val="24"/>
      <w:lang w:eastAsia="ru-RU"/>
    </w:rPr>
  </w:style>
  <w:style w:type="paragraph" w:styleId="2">
    <w:name w:val="heading 2"/>
    <w:basedOn w:val="a"/>
    <w:next w:val="a"/>
    <w:link w:val="20"/>
    <w:uiPriority w:val="9"/>
    <w:semiHidden/>
    <w:unhideWhenUsed/>
    <w:qFormat/>
    <w:rsid w:val="00BA49AD"/>
    <w:pPr>
      <w:keepNext/>
      <w:keepLines/>
      <w:spacing w:before="200" w:after="0" w:line="240" w:lineRule="auto"/>
      <w:outlineLvl w:val="1"/>
    </w:pPr>
    <w:rPr>
      <w:rFonts w:asciiTheme="majorHAnsi" w:eastAsiaTheme="majorEastAsia" w:hAnsiTheme="majorHAnsi" w:cstheme="majorBidi"/>
      <w:b/>
      <w:bCs/>
      <w:color w:val="4F81BD" w:themeColor="accent1"/>
      <w:sz w:val="26"/>
      <w:szCs w:val="2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6E67CA"/>
    <w:pPr>
      <w:ind w:left="720"/>
      <w:contextualSpacing/>
    </w:pPr>
  </w:style>
  <w:style w:type="table" w:styleId="a4">
    <w:name w:val="Table Grid"/>
    <w:basedOn w:val="a1"/>
    <w:uiPriority w:val="59"/>
    <w:rsid w:val="00D73CD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Balloon Text"/>
    <w:basedOn w:val="a"/>
    <w:link w:val="a6"/>
    <w:uiPriority w:val="99"/>
    <w:semiHidden/>
    <w:unhideWhenUsed/>
    <w:rsid w:val="00952B8D"/>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952B8D"/>
    <w:rPr>
      <w:rFonts w:ascii="Tahoma" w:hAnsi="Tahoma" w:cs="Tahoma"/>
      <w:sz w:val="16"/>
      <w:szCs w:val="16"/>
    </w:rPr>
  </w:style>
  <w:style w:type="paragraph" w:styleId="a7">
    <w:name w:val="No Spacing"/>
    <w:uiPriority w:val="1"/>
    <w:qFormat/>
    <w:rsid w:val="00952B8D"/>
    <w:pPr>
      <w:spacing w:after="0" w:line="240" w:lineRule="auto"/>
    </w:pPr>
  </w:style>
  <w:style w:type="character" w:customStyle="1" w:styleId="10">
    <w:name w:val="Заголовок 1 Знак"/>
    <w:basedOn w:val="a0"/>
    <w:link w:val="1"/>
    <w:uiPriority w:val="99"/>
    <w:rsid w:val="00BA49AD"/>
    <w:rPr>
      <w:rFonts w:ascii="Arial" w:eastAsia="Times New Roman" w:hAnsi="Arial" w:cs="Arial"/>
      <w:b/>
      <w:bCs/>
      <w:color w:val="26282F"/>
      <w:sz w:val="24"/>
      <w:szCs w:val="24"/>
      <w:lang w:eastAsia="ru-RU"/>
    </w:rPr>
  </w:style>
  <w:style w:type="character" w:customStyle="1" w:styleId="20">
    <w:name w:val="Заголовок 2 Знак"/>
    <w:basedOn w:val="a0"/>
    <w:link w:val="2"/>
    <w:uiPriority w:val="9"/>
    <w:semiHidden/>
    <w:rsid w:val="00BA49AD"/>
    <w:rPr>
      <w:rFonts w:asciiTheme="majorHAnsi" w:eastAsiaTheme="majorEastAsia" w:hAnsiTheme="majorHAnsi" w:cstheme="majorBidi"/>
      <w:b/>
      <w:bCs/>
      <w:color w:val="4F81BD" w:themeColor="accent1"/>
      <w:sz w:val="26"/>
      <w:szCs w:val="26"/>
      <w:lang w:eastAsia="ru-RU"/>
    </w:rPr>
  </w:style>
  <w:style w:type="paragraph" w:styleId="a8">
    <w:name w:val="Body Text"/>
    <w:basedOn w:val="a"/>
    <w:link w:val="a9"/>
    <w:semiHidden/>
    <w:unhideWhenUsed/>
    <w:rsid w:val="00BA49AD"/>
    <w:pPr>
      <w:spacing w:after="0" w:line="240" w:lineRule="auto"/>
      <w:jc w:val="both"/>
    </w:pPr>
    <w:rPr>
      <w:rFonts w:ascii="Times New Roman" w:eastAsia="Times New Roman" w:hAnsi="Times New Roman" w:cs="Times New Roman"/>
      <w:sz w:val="24"/>
      <w:szCs w:val="20"/>
      <w:lang w:eastAsia="ru-RU"/>
    </w:rPr>
  </w:style>
  <w:style w:type="character" w:customStyle="1" w:styleId="a9">
    <w:name w:val="Основной текст Знак"/>
    <w:basedOn w:val="a0"/>
    <w:link w:val="a8"/>
    <w:semiHidden/>
    <w:rsid w:val="00BA49AD"/>
    <w:rPr>
      <w:rFonts w:ascii="Times New Roman" w:eastAsia="Times New Roman" w:hAnsi="Times New Roman" w:cs="Times New Roman"/>
      <w:sz w:val="24"/>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2654137">
      <w:bodyDiv w:val="1"/>
      <w:marLeft w:val="0"/>
      <w:marRight w:val="0"/>
      <w:marTop w:val="0"/>
      <w:marBottom w:val="0"/>
      <w:divBdr>
        <w:top w:val="none" w:sz="0" w:space="0" w:color="auto"/>
        <w:left w:val="none" w:sz="0" w:space="0" w:color="auto"/>
        <w:bottom w:val="none" w:sz="0" w:space="0" w:color="auto"/>
        <w:right w:val="none" w:sz="0" w:space="0" w:color="auto"/>
      </w:divBdr>
    </w:div>
    <w:div w:id="319962612">
      <w:bodyDiv w:val="1"/>
      <w:marLeft w:val="0"/>
      <w:marRight w:val="0"/>
      <w:marTop w:val="0"/>
      <w:marBottom w:val="0"/>
      <w:divBdr>
        <w:top w:val="none" w:sz="0" w:space="0" w:color="auto"/>
        <w:left w:val="none" w:sz="0" w:space="0" w:color="auto"/>
        <w:bottom w:val="none" w:sz="0" w:space="0" w:color="auto"/>
        <w:right w:val="none" w:sz="0" w:space="0" w:color="auto"/>
      </w:divBdr>
    </w:div>
    <w:div w:id="357313474">
      <w:bodyDiv w:val="1"/>
      <w:marLeft w:val="0"/>
      <w:marRight w:val="0"/>
      <w:marTop w:val="0"/>
      <w:marBottom w:val="0"/>
      <w:divBdr>
        <w:top w:val="none" w:sz="0" w:space="0" w:color="auto"/>
        <w:left w:val="none" w:sz="0" w:space="0" w:color="auto"/>
        <w:bottom w:val="none" w:sz="0" w:space="0" w:color="auto"/>
        <w:right w:val="none" w:sz="0" w:space="0" w:color="auto"/>
      </w:divBdr>
    </w:div>
    <w:div w:id="825630880">
      <w:bodyDiv w:val="1"/>
      <w:marLeft w:val="0"/>
      <w:marRight w:val="0"/>
      <w:marTop w:val="0"/>
      <w:marBottom w:val="0"/>
      <w:divBdr>
        <w:top w:val="none" w:sz="0" w:space="0" w:color="auto"/>
        <w:left w:val="none" w:sz="0" w:space="0" w:color="auto"/>
        <w:bottom w:val="none" w:sz="0" w:space="0" w:color="auto"/>
        <w:right w:val="none" w:sz="0" w:space="0" w:color="auto"/>
      </w:divBdr>
    </w:div>
    <w:div w:id="834535703">
      <w:bodyDiv w:val="1"/>
      <w:marLeft w:val="0"/>
      <w:marRight w:val="0"/>
      <w:marTop w:val="0"/>
      <w:marBottom w:val="0"/>
      <w:divBdr>
        <w:top w:val="none" w:sz="0" w:space="0" w:color="auto"/>
        <w:left w:val="none" w:sz="0" w:space="0" w:color="auto"/>
        <w:bottom w:val="none" w:sz="0" w:space="0" w:color="auto"/>
        <w:right w:val="none" w:sz="0" w:space="0" w:color="auto"/>
      </w:divBdr>
    </w:div>
    <w:div w:id="885412038">
      <w:bodyDiv w:val="1"/>
      <w:marLeft w:val="0"/>
      <w:marRight w:val="0"/>
      <w:marTop w:val="0"/>
      <w:marBottom w:val="0"/>
      <w:divBdr>
        <w:top w:val="none" w:sz="0" w:space="0" w:color="auto"/>
        <w:left w:val="none" w:sz="0" w:space="0" w:color="auto"/>
        <w:bottom w:val="none" w:sz="0" w:space="0" w:color="auto"/>
        <w:right w:val="none" w:sz="0" w:space="0" w:color="auto"/>
      </w:divBdr>
    </w:div>
    <w:div w:id="919677421">
      <w:bodyDiv w:val="1"/>
      <w:marLeft w:val="0"/>
      <w:marRight w:val="0"/>
      <w:marTop w:val="0"/>
      <w:marBottom w:val="0"/>
      <w:divBdr>
        <w:top w:val="none" w:sz="0" w:space="0" w:color="auto"/>
        <w:left w:val="none" w:sz="0" w:space="0" w:color="auto"/>
        <w:bottom w:val="none" w:sz="0" w:space="0" w:color="auto"/>
        <w:right w:val="none" w:sz="0" w:space="0" w:color="auto"/>
      </w:divBdr>
    </w:div>
    <w:div w:id="1678653735">
      <w:bodyDiv w:val="1"/>
      <w:marLeft w:val="0"/>
      <w:marRight w:val="0"/>
      <w:marTop w:val="0"/>
      <w:marBottom w:val="0"/>
      <w:divBdr>
        <w:top w:val="none" w:sz="0" w:space="0" w:color="auto"/>
        <w:left w:val="none" w:sz="0" w:space="0" w:color="auto"/>
        <w:bottom w:val="none" w:sz="0" w:space="0" w:color="auto"/>
        <w:right w:val="none" w:sz="0" w:space="0" w:color="auto"/>
      </w:divBdr>
    </w:div>
    <w:div w:id="20376557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image" Target="media/image45.jpeg"/><Relationship Id="rId55" Type="http://schemas.openxmlformats.org/officeDocument/2006/relationships/image" Target="media/image50.jpeg"/><Relationship Id="rId63" Type="http://schemas.openxmlformats.org/officeDocument/2006/relationships/image" Target="media/image58.jpeg"/><Relationship Id="rId68" Type="http://schemas.openxmlformats.org/officeDocument/2006/relationships/image" Target="media/image63.jpeg"/><Relationship Id="rId7" Type="http://schemas.openxmlformats.org/officeDocument/2006/relationships/image" Target="media/image2.jpeg"/><Relationship Id="rId71"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1.jpeg"/><Relationship Id="rId29" Type="http://schemas.openxmlformats.org/officeDocument/2006/relationships/image" Target="media/image24.jpeg"/><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image" Target="media/image48.jpeg"/><Relationship Id="rId58" Type="http://schemas.openxmlformats.org/officeDocument/2006/relationships/image" Target="media/image53.jpeg"/><Relationship Id="rId66" Type="http://schemas.openxmlformats.org/officeDocument/2006/relationships/image" Target="media/image61.jpeg"/><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jpeg"/><Relationship Id="rId61" Type="http://schemas.openxmlformats.org/officeDocument/2006/relationships/image" Target="media/image56.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image" Target="media/image60.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51.jpeg"/><Relationship Id="rId64" Type="http://schemas.openxmlformats.org/officeDocument/2006/relationships/image" Target="media/image59.jpeg"/><Relationship Id="rId69" Type="http://schemas.openxmlformats.org/officeDocument/2006/relationships/image" Target="media/image64.jpeg"/><Relationship Id="rId8" Type="http://schemas.openxmlformats.org/officeDocument/2006/relationships/image" Target="media/image3.jpeg"/><Relationship Id="rId51" Type="http://schemas.openxmlformats.org/officeDocument/2006/relationships/image" Target="media/image46.jpeg"/><Relationship Id="rId72" Type="http://schemas.openxmlformats.org/officeDocument/2006/relationships/theme" Target="theme/theme1.xml"/><Relationship Id="rId3" Type="http://schemas.microsoft.com/office/2007/relationships/stylesWithEffects" Target="stylesWithEffect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image" Target="media/image54.jpeg"/><Relationship Id="rId67" Type="http://schemas.openxmlformats.org/officeDocument/2006/relationships/image" Target="media/image62.jpeg"/><Relationship Id="rId20" Type="http://schemas.openxmlformats.org/officeDocument/2006/relationships/image" Target="media/image15.jpeg"/><Relationship Id="rId41" Type="http://schemas.openxmlformats.org/officeDocument/2006/relationships/image" Target="media/image36.jpeg"/><Relationship Id="rId54" Type="http://schemas.openxmlformats.org/officeDocument/2006/relationships/image" Target="media/image49.jpeg"/><Relationship Id="rId62" Type="http://schemas.openxmlformats.org/officeDocument/2006/relationships/image" Target="media/image57.jpeg"/><Relationship Id="rId70" Type="http://schemas.openxmlformats.org/officeDocument/2006/relationships/image" Target="media/image65.jp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222</TotalTime>
  <Pages>60</Pages>
  <Words>4618</Words>
  <Characters>26328</Characters>
  <Application>Microsoft Office Word</Application>
  <DocSecurity>0</DocSecurity>
  <Lines>219</Lines>
  <Paragraphs>61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30885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Arhiv</dc:creator>
  <cp:lastModifiedBy>User</cp:lastModifiedBy>
  <cp:revision>28</cp:revision>
  <dcterms:created xsi:type="dcterms:W3CDTF">2020-01-21T07:58:00Z</dcterms:created>
  <dcterms:modified xsi:type="dcterms:W3CDTF">2021-03-29T13:00:00Z</dcterms:modified>
</cp:coreProperties>
</file>