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4E" w:rsidRDefault="00916D4E" w:rsidP="00916D4E">
      <w:pPr>
        <w:pStyle w:val="a3"/>
        <w:tabs>
          <w:tab w:val="left" w:pos="708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-20955</wp:posOffset>
            </wp:positionV>
            <wp:extent cx="600075" cy="8096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B17" w:rsidRDefault="005B5B17" w:rsidP="00E46B22">
      <w:pPr>
        <w:spacing w:before="120" w:line="360" w:lineRule="atLeast"/>
        <w:rPr>
          <w:b/>
          <w:spacing w:val="50"/>
          <w:sz w:val="36"/>
          <w:szCs w:val="36"/>
        </w:rPr>
      </w:pPr>
    </w:p>
    <w:p w:rsidR="009534D3" w:rsidRDefault="009534D3" w:rsidP="00916D4E">
      <w:pPr>
        <w:spacing w:before="120" w:line="360" w:lineRule="atLeast"/>
        <w:jc w:val="center"/>
        <w:rPr>
          <w:b/>
          <w:spacing w:val="50"/>
          <w:sz w:val="36"/>
          <w:szCs w:val="36"/>
        </w:rPr>
      </w:pPr>
    </w:p>
    <w:p w:rsidR="00916D4E" w:rsidRDefault="00E46B22" w:rsidP="00E46B22">
      <w:pPr>
        <w:pStyle w:val="a3"/>
        <w:tabs>
          <w:tab w:val="left" w:pos="708"/>
        </w:tabs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               ПОСТАНОВЛЕНИЕ</w:t>
      </w: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22"/>
          <w:szCs w:val="22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ГРЯЗИНСКОГО МУНИЦИПАЛЬНОГО РАЙОНА</w:t>
      </w: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</w:t>
      </w: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916D4E" w:rsidRPr="00E46B22" w:rsidRDefault="00906FE0" w:rsidP="00E46B22">
      <w:pPr>
        <w:pStyle w:val="a3"/>
        <w:tabs>
          <w:tab w:val="left" w:pos="708"/>
        </w:tabs>
        <w:rPr>
          <w:sz w:val="24"/>
          <w:szCs w:val="24"/>
        </w:rPr>
      </w:pPr>
      <w:r w:rsidRPr="00D00446">
        <w:rPr>
          <w:sz w:val="24"/>
          <w:szCs w:val="24"/>
          <w:u w:val="single"/>
        </w:rPr>
        <w:t xml:space="preserve">  </w:t>
      </w:r>
      <w:r w:rsidR="00D00446" w:rsidRPr="00D00446">
        <w:rPr>
          <w:sz w:val="24"/>
          <w:szCs w:val="24"/>
          <w:u w:val="single"/>
        </w:rPr>
        <w:t>22.08.2017г.</w:t>
      </w:r>
      <w:r w:rsidR="00916D4E" w:rsidRPr="00D00446">
        <w:rPr>
          <w:sz w:val="24"/>
          <w:szCs w:val="24"/>
          <w:u w:val="single"/>
        </w:rPr>
        <w:t xml:space="preserve"> </w:t>
      </w:r>
      <w:r w:rsidR="00916D4E" w:rsidRPr="00E46B22">
        <w:rPr>
          <w:sz w:val="24"/>
          <w:szCs w:val="24"/>
        </w:rPr>
        <w:t xml:space="preserve">            </w:t>
      </w:r>
      <w:r w:rsidR="00E46B22">
        <w:rPr>
          <w:sz w:val="24"/>
          <w:szCs w:val="24"/>
        </w:rPr>
        <w:t xml:space="preserve">        </w:t>
      </w:r>
      <w:r w:rsidR="00D00446">
        <w:rPr>
          <w:sz w:val="24"/>
          <w:szCs w:val="24"/>
        </w:rPr>
        <w:t xml:space="preserve">                 </w:t>
      </w:r>
      <w:r w:rsidR="000953DE">
        <w:rPr>
          <w:sz w:val="24"/>
          <w:szCs w:val="24"/>
        </w:rPr>
        <w:t xml:space="preserve">          </w:t>
      </w:r>
      <w:r w:rsidR="00D00446">
        <w:rPr>
          <w:sz w:val="24"/>
          <w:szCs w:val="24"/>
        </w:rPr>
        <w:t xml:space="preserve">      </w:t>
      </w:r>
      <w:r w:rsidR="00916D4E" w:rsidRPr="00E46B22">
        <w:rPr>
          <w:sz w:val="24"/>
          <w:szCs w:val="24"/>
        </w:rPr>
        <w:t xml:space="preserve">  </w:t>
      </w:r>
      <w:r w:rsidR="009534D3" w:rsidRPr="00E46B22">
        <w:rPr>
          <w:sz w:val="24"/>
          <w:szCs w:val="24"/>
        </w:rPr>
        <w:t>г</w:t>
      </w:r>
      <w:r w:rsidR="00916D4E" w:rsidRPr="00E46B22">
        <w:rPr>
          <w:sz w:val="24"/>
          <w:szCs w:val="24"/>
        </w:rPr>
        <w:t xml:space="preserve">. </w:t>
      </w:r>
      <w:r w:rsidR="009534D3" w:rsidRPr="00E46B22">
        <w:rPr>
          <w:sz w:val="24"/>
          <w:szCs w:val="24"/>
        </w:rPr>
        <w:t>Грязи</w:t>
      </w:r>
      <w:r w:rsidR="00916D4E" w:rsidRPr="00E46B22">
        <w:rPr>
          <w:sz w:val="24"/>
          <w:szCs w:val="24"/>
        </w:rPr>
        <w:t xml:space="preserve">                          </w:t>
      </w:r>
      <w:r w:rsidR="00D00446">
        <w:rPr>
          <w:sz w:val="24"/>
          <w:szCs w:val="24"/>
        </w:rPr>
        <w:t xml:space="preserve">                     </w:t>
      </w:r>
      <w:r w:rsidR="000953DE">
        <w:rPr>
          <w:sz w:val="24"/>
          <w:szCs w:val="24"/>
        </w:rPr>
        <w:t xml:space="preserve">  </w:t>
      </w:r>
      <w:r w:rsidR="00D00446">
        <w:rPr>
          <w:sz w:val="24"/>
          <w:szCs w:val="24"/>
        </w:rPr>
        <w:t xml:space="preserve">    </w:t>
      </w:r>
      <w:r w:rsidR="00916D4E" w:rsidRPr="00E46B22">
        <w:rPr>
          <w:sz w:val="24"/>
          <w:szCs w:val="24"/>
        </w:rPr>
        <w:t xml:space="preserve">   № </w:t>
      </w:r>
      <w:r w:rsidR="00D00446">
        <w:rPr>
          <w:sz w:val="24"/>
          <w:szCs w:val="24"/>
        </w:rPr>
        <w:t xml:space="preserve">  </w:t>
      </w:r>
      <w:r w:rsidR="00D00446" w:rsidRPr="00D00446">
        <w:rPr>
          <w:sz w:val="24"/>
          <w:szCs w:val="24"/>
          <w:u w:val="single"/>
        </w:rPr>
        <w:t>986</w:t>
      </w:r>
    </w:p>
    <w:p w:rsidR="00916D4E" w:rsidRDefault="00916D4E" w:rsidP="00916D4E">
      <w:pPr>
        <w:pStyle w:val="2"/>
        <w:rPr>
          <w:rFonts w:ascii="Times New Roman" w:hAnsi="Times New Roman"/>
          <w:sz w:val="28"/>
        </w:rPr>
      </w:pPr>
    </w:p>
    <w:p w:rsidR="00916D4E" w:rsidRPr="00E46B22" w:rsidRDefault="00916D4E" w:rsidP="00916D4E">
      <w:pPr>
        <w:pStyle w:val="2"/>
        <w:rPr>
          <w:rFonts w:ascii="Times New Roman" w:hAnsi="Times New Roman"/>
          <w:sz w:val="16"/>
          <w:szCs w:val="16"/>
        </w:rPr>
      </w:pPr>
    </w:p>
    <w:p w:rsidR="00E46B22" w:rsidRDefault="00916D4E" w:rsidP="00E46B22">
      <w:pPr>
        <w:jc w:val="both"/>
      </w:pPr>
      <w:r w:rsidRPr="00E46B22">
        <w:t>О</w:t>
      </w:r>
      <w:r w:rsidR="001B59CA">
        <w:t xml:space="preserve"> </w:t>
      </w:r>
      <w:r w:rsidRPr="00E46B22">
        <w:t xml:space="preserve"> </w:t>
      </w:r>
      <w:r w:rsidR="00FA124E">
        <w:t xml:space="preserve"> </w:t>
      </w:r>
      <w:r w:rsidRPr="00E46B22">
        <w:t xml:space="preserve">подготовке </w:t>
      </w:r>
      <w:r w:rsidR="001B59CA">
        <w:t xml:space="preserve"> </w:t>
      </w:r>
      <w:r w:rsidR="00FA124E">
        <w:t xml:space="preserve"> </w:t>
      </w:r>
      <w:r w:rsidRPr="00E46B22">
        <w:t xml:space="preserve">документации </w:t>
      </w:r>
      <w:r w:rsidR="001B59CA">
        <w:t xml:space="preserve"> </w:t>
      </w:r>
      <w:r w:rsidR="00FA124E">
        <w:t xml:space="preserve"> </w:t>
      </w:r>
      <w:r w:rsidRPr="00E46B22">
        <w:t xml:space="preserve">по </w:t>
      </w:r>
      <w:r w:rsidR="003C5311">
        <w:t xml:space="preserve"> </w:t>
      </w:r>
      <w:r w:rsidR="00FA124E">
        <w:t xml:space="preserve"> </w:t>
      </w:r>
      <w:r w:rsidRPr="00E46B22">
        <w:t>планировке</w:t>
      </w:r>
      <w:r w:rsidR="00E46B22">
        <w:t xml:space="preserve"> </w:t>
      </w:r>
    </w:p>
    <w:p w:rsidR="001B59CA" w:rsidRDefault="00916D4E" w:rsidP="00E46B22">
      <w:pPr>
        <w:jc w:val="both"/>
      </w:pPr>
      <w:proofErr w:type="gramStart"/>
      <w:r w:rsidRPr="00E46B22">
        <w:t xml:space="preserve">территории </w:t>
      </w:r>
      <w:r w:rsidR="001B59CA">
        <w:t xml:space="preserve"> </w:t>
      </w:r>
      <w:r w:rsidR="003C5311">
        <w:t xml:space="preserve"> </w:t>
      </w:r>
      <w:r w:rsidR="001B59CA">
        <w:t xml:space="preserve"> </w:t>
      </w:r>
      <w:r w:rsidR="00FA124E">
        <w:t xml:space="preserve"> </w:t>
      </w:r>
      <w:r w:rsidRPr="00E46B22">
        <w:t xml:space="preserve">(проекта </w:t>
      </w:r>
      <w:r w:rsidR="001B59CA">
        <w:t xml:space="preserve"> </w:t>
      </w:r>
      <w:r w:rsidRPr="00E46B22">
        <w:t xml:space="preserve">планировки </w:t>
      </w:r>
      <w:r w:rsidR="00FA124E">
        <w:t xml:space="preserve">  </w:t>
      </w:r>
      <w:r w:rsidRPr="00E46B22">
        <w:t xml:space="preserve">и </w:t>
      </w:r>
      <w:r w:rsidR="00FA124E">
        <w:t xml:space="preserve"> </w:t>
      </w:r>
      <w:r w:rsidRPr="00E46B22">
        <w:t>проекта</w:t>
      </w:r>
      <w:proofErr w:type="gramEnd"/>
    </w:p>
    <w:p w:rsidR="001B59CA" w:rsidRDefault="00916D4E" w:rsidP="001B59CA">
      <w:pPr>
        <w:jc w:val="both"/>
      </w:pPr>
      <w:r w:rsidRPr="00E46B22">
        <w:t xml:space="preserve">межевания) </w:t>
      </w:r>
      <w:r w:rsidR="00FA124E">
        <w:t xml:space="preserve"> </w:t>
      </w:r>
      <w:r w:rsidR="001B59CA">
        <w:t xml:space="preserve">линейного </w:t>
      </w:r>
      <w:r w:rsidR="003C5311">
        <w:t xml:space="preserve"> </w:t>
      </w:r>
      <w:r w:rsidR="00FA124E">
        <w:t xml:space="preserve"> </w:t>
      </w:r>
      <w:r w:rsidRPr="00E46B22">
        <w:t>объекта:</w:t>
      </w:r>
      <w:r w:rsidR="003C5311">
        <w:t xml:space="preserve"> </w:t>
      </w:r>
      <w:r w:rsidRPr="00E46B22">
        <w:t xml:space="preserve"> </w:t>
      </w:r>
      <w:r w:rsidR="00FA124E">
        <w:t xml:space="preserve"> </w:t>
      </w:r>
      <w:r w:rsidR="000B3C4C" w:rsidRPr="00E46B22">
        <w:t>«</w:t>
      </w:r>
      <w:r w:rsidR="001B59CA">
        <w:t>Газопровод</w:t>
      </w:r>
    </w:p>
    <w:p w:rsidR="00FA124E" w:rsidRDefault="008D7DD9" w:rsidP="001B59CA">
      <w:pPr>
        <w:jc w:val="both"/>
      </w:pPr>
      <w:r>
        <w:t>высокого давления с ШРП,</w:t>
      </w:r>
      <w:r w:rsidR="00FA124E">
        <w:t xml:space="preserve"> низкого </w:t>
      </w:r>
      <w:r w:rsidR="001B59CA">
        <w:t xml:space="preserve">давления </w:t>
      </w:r>
      <w:proofErr w:type="gramStart"/>
      <w:r w:rsidR="001B59CA">
        <w:t>по</w:t>
      </w:r>
      <w:proofErr w:type="gramEnd"/>
    </w:p>
    <w:p w:rsidR="001B59CA" w:rsidRDefault="001B59CA" w:rsidP="001B59CA">
      <w:pPr>
        <w:jc w:val="both"/>
      </w:pPr>
      <w:r>
        <w:t xml:space="preserve"> ул.</w:t>
      </w:r>
      <w:r w:rsidR="00FA124E">
        <w:t xml:space="preserve"> Набережная</w:t>
      </w:r>
      <w:r w:rsidR="008D7DD9">
        <w:t xml:space="preserve">, </w:t>
      </w:r>
      <w:r w:rsidR="00FA124E">
        <w:t xml:space="preserve"> 2-я  Набережная</w:t>
      </w:r>
      <w:r>
        <w:t xml:space="preserve"> </w:t>
      </w:r>
      <w:r w:rsidR="00FA124E">
        <w:t xml:space="preserve"> </w:t>
      </w:r>
      <w:r>
        <w:t>с</w:t>
      </w:r>
      <w:r w:rsidR="008D7DD9">
        <w:t xml:space="preserve">. </w:t>
      </w:r>
      <w:r w:rsidR="00FA124E">
        <w:t xml:space="preserve"> </w:t>
      </w:r>
      <w:proofErr w:type="spellStart"/>
      <w:r w:rsidR="00FA124E">
        <w:t>Ярлуково</w:t>
      </w:r>
      <w:proofErr w:type="spellEnd"/>
    </w:p>
    <w:p w:rsidR="00E46B22" w:rsidRDefault="001B59CA" w:rsidP="001B59CA">
      <w:pPr>
        <w:jc w:val="both"/>
      </w:pPr>
      <w:proofErr w:type="spellStart"/>
      <w:r>
        <w:t>Грязинского</w:t>
      </w:r>
      <w:proofErr w:type="spellEnd"/>
      <w:r>
        <w:t xml:space="preserve"> </w:t>
      </w:r>
      <w:r w:rsidR="008D7DD9">
        <w:t xml:space="preserve"> </w:t>
      </w:r>
      <w:r>
        <w:t>района</w:t>
      </w:r>
      <w:r w:rsidR="008D7DD9">
        <w:t xml:space="preserve"> </w:t>
      </w:r>
      <w:r>
        <w:t xml:space="preserve"> Липецкой </w:t>
      </w:r>
      <w:r w:rsidR="008D7DD9">
        <w:t xml:space="preserve"> </w:t>
      </w:r>
      <w:r>
        <w:t>области</w:t>
      </w:r>
      <w:r w:rsidR="000B3C4C" w:rsidRPr="00E46B22">
        <w:t>»</w:t>
      </w:r>
      <w:r>
        <w:t>.</w:t>
      </w:r>
    </w:p>
    <w:p w:rsidR="00916D4E" w:rsidRDefault="00916D4E" w:rsidP="00E46B22">
      <w:pPr>
        <w:jc w:val="both"/>
      </w:pPr>
    </w:p>
    <w:p w:rsidR="00906FE0" w:rsidRPr="00E46B22" w:rsidRDefault="00906FE0" w:rsidP="00E46B22">
      <w:pPr>
        <w:jc w:val="both"/>
      </w:pPr>
    </w:p>
    <w:p w:rsidR="009534D3" w:rsidRDefault="00916D4E" w:rsidP="00E46B22">
      <w:pPr>
        <w:ind w:firstLine="709"/>
        <w:jc w:val="both"/>
      </w:pPr>
      <w:r w:rsidRPr="00E46B22">
        <w:t xml:space="preserve">В соответствии со статьями 42, 43, 45, 46 Градостроительного кодекса Российской Федерации, Уставом </w:t>
      </w:r>
      <w:proofErr w:type="spellStart"/>
      <w:r w:rsidRPr="00E46B22">
        <w:t>Грязинского</w:t>
      </w:r>
      <w:proofErr w:type="spellEnd"/>
      <w:r w:rsidRPr="00E46B22">
        <w:t xml:space="preserve"> муниципального района Липецкой области, на основании </w:t>
      </w:r>
      <w:r w:rsidR="009534D3" w:rsidRPr="00E46B22">
        <w:t xml:space="preserve">обращения </w:t>
      </w:r>
      <w:r w:rsidR="001B59CA" w:rsidRPr="004178FF">
        <w:t>АО «Га</w:t>
      </w:r>
      <w:r w:rsidR="001B59CA">
        <w:t>зпром газораспределение Липецк»</w:t>
      </w:r>
      <w:r w:rsidR="009534D3" w:rsidRPr="00E46B22">
        <w:t xml:space="preserve">, администрация </w:t>
      </w:r>
      <w:proofErr w:type="spellStart"/>
      <w:r w:rsidR="009534D3" w:rsidRPr="00E46B22">
        <w:t>Грязинского</w:t>
      </w:r>
      <w:proofErr w:type="spellEnd"/>
      <w:r w:rsidR="009534D3" w:rsidRPr="00E46B22">
        <w:t xml:space="preserve"> муниципального района постановляет</w:t>
      </w:r>
      <w:r w:rsidRPr="00E46B22">
        <w:t>:</w:t>
      </w:r>
    </w:p>
    <w:p w:rsidR="00FE03C3" w:rsidRPr="00FE03C3" w:rsidRDefault="00FE03C3" w:rsidP="00E46B22">
      <w:pPr>
        <w:ind w:firstLine="709"/>
        <w:jc w:val="both"/>
        <w:rPr>
          <w:sz w:val="16"/>
          <w:szCs w:val="16"/>
        </w:rPr>
      </w:pPr>
    </w:p>
    <w:p w:rsidR="00916D4E" w:rsidRPr="00E46B22" w:rsidRDefault="00906FE0" w:rsidP="001B59CA">
      <w:pPr>
        <w:jc w:val="both"/>
      </w:pPr>
      <w:r>
        <w:t xml:space="preserve">          1. </w:t>
      </w:r>
      <w:r w:rsidR="00916D4E" w:rsidRPr="00E46B22">
        <w:t>Разрешить</w:t>
      </w:r>
      <w:r w:rsidR="005B5B17" w:rsidRPr="00E46B22">
        <w:t xml:space="preserve"> </w:t>
      </w:r>
      <w:r w:rsidR="001B59CA" w:rsidRPr="009534D3">
        <w:t>АО «Газпром газораспределение Липецк»</w:t>
      </w:r>
      <w:r w:rsidR="001F1842" w:rsidRPr="00E46B22">
        <w:t xml:space="preserve"> </w:t>
      </w:r>
      <w:r w:rsidR="00916D4E" w:rsidRPr="00E46B22">
        <w:t xml:space="preserve"> подготовку документации по планировке территории (проекта планировки и проекта межевания) </w:t>
      </w:r>
      <w:r w:rsidR="001B59CA">
        <w:t xml:space="preserve">линейного  </w:t>
      </w:r>
      <w:r w:rsidR="00916D4E" w:rsidRPr="00E46B22">
        <w:t xml:space="preserve">объекта: </w:t>
      </w:r>
      <w:r w:rsidR="001B59CA" w:rsidRPr="00E46B22">
        <w:t>«</w:t>
      </w:r>
      <w:r w:rsidR="001B59CA">
        <w:t xml:space="preserve">Газопровод </w:t>
      </w:r>
      <w:r w:rsidR="008D7DD9">
        <w:t xml:space="preserve">высокого давления с ШРП, </w:t>
      </w:r>
      <w:r w:rsidR="001B59CA">
        <w:t xml:space="preserve">низкого давления по ул. </w:t>
      </w:r>
      <w:r w:rsidR="008D7DD9">
        <w:t>Н</w:t>
      </w:r>
      <w:r w:rsidR="00FA124E">
        <w:t>абережная</w:t>
      </w:r>
      <w:r w:rsidR="008D7DD9">
        <w:t xml:space="preserve">,  </w:t>
      </w:r>
      <w:r w:rsidR="00FA124E">
        <w:t>2-я Набережная</w:t>
      </w:r>
      <w:r w:rsidR="008D7DD9">
        <w:t xml:space="preserve"> </w:t>
      </w:r>
      <w:r w:rsidR="001B59CA">
        <w:t xml:space="preserve"> с. </w:t>
      </w:r>
      <w:proofErr w:type="spellStart"/>
      <w:r w:rsidR="00FA124E">
        <w:t>Ярлуково</w:t>
      </w:r>
      <w:proofErr w:type="spellEnd"/>
      <w:r w:rsidR="001B59CA">
        <w:t xml:space="preserve"> </w:t>
      </w:r>
      <w:proofErr w:type="spellStart"/>
      <w:r w:rsidR="001B59CA">
        <w:t>Грязинского</w:t>
      </w:r>
      <w:proofErr w:type="spellEnd"/>
      <w:r w:rsidR="001B59CA">
        <w:t xml:space="preserve"> района Липецкой области</w:t>
      </w:r>
      <w:r w:rsidR="001B59CA" w:rsidRPr="00E46B22">
        <w:t>»</w:t>
      </w:r>
      <w:r w:rsidR="00916D4E" w:rsidRPr="00E46B22">
        <w:t xml:space="preserve"> (приложение № 1).</w:t>
      </w:r>
    </w:p>
    <w:p w:rsidR="005B5B17" w:rsidRPr="00E46B22" w:rsidRDefault="00916D4E" w:rsidP="00FE03C3">
      <w:pPr>
        <w:ind w:firstLine="709"/>
        <w:jc w:val="both"/>
      </w:pPr>
      <w:r w:rsidRPr="00E46B22">
        <w:t>2.</w:t>
      </w:r>
      <w:r w:rsidR="000B3C4C" w:rsidRPr="00E46B22">
        <w:t xml:space="preserve"> </w:t>
      </w:r>
      <w:r w:rsidR="001B59CA" w:rsidRPr="009534D3">
        <w:t>АО «Газпром газораспределение Липецк»</w:t>
      </w:r>
      <w:r w:rsidRPr="00E46B22">
        <w:t>:</w:t>
      </w:r>
    </w:p>
    <w:p w:rsidR="00FA124E" w:rsidRDefault="00916D4E" w:rsidP="00FA124E">
      <w:pPr>
        <w:ind w:firstLine="709"/>
        <w:jc w:val="both"/>
      </w:pPr>
      <w:r w:rsidRPr="00E46B22">
        <w:t xml:space="preserve">2.1. Разработать документацию по планировке территории (проекта планировки </w:t>
      </w:r>
      <w:r w:rsidR="00FA124E">
        <w:t xml:space="preserve">   </w:t>
      </w:r>
      <w:r w:rsidRPr="00E46B22">
        <w:t>и</w:t>
      </w:r>
      <w:r w:rsidR="00FA124E">
        <w:t xml:space="preserve"> </w:t>
      </w:r>
      <w:r w:rsidRPr="00E46B22">
        <w:t xml:space="preserve"> </w:t>
      </w:r>
      <w:r w:rsidR="00FA124E">
        <w:t xml:space="preserve">  </w:t>
      </w:r>
      <w:r w:rsidRPr="00E46B22">
        <w:t xml:space="preserve">проекта </w:t>
      </w:r>
      <w:r w:rsidR="00FA124E">
        <w:t xml:space="preserve">     </w:t>
      </w:r>
      <w:r w:rsidRPr="00E46B22">
        <w:t xml:space="preserve">межевания) </w:t>
      </w:r>
      <w:r w:rsidR="00FA124E">
        <w:t xml:space="preserve">   </w:t>
      </w:r>
      <w:r w:rsidR="001B59CA">
        <w:t xml:space="preserve">линейного </w:t>
      </w:r>
      <w:r w:rsidR="00FA124E">
        <w:t xml:space="preserve">   </w:t>
      </w:r>
      <w:r w:rsidRPr="00E46B22">
        <w:t xml:space="preserve">объекта: </w:t>
      </w:r>
      <w:r w:rsidR="00FA124E">
        <w:t xml:space="preserve">   </w:t>
      </w:r>
      <w:r w:rsidR="001B59CA" w:rsidRPr="00E46B22">
        <w:t>«</w:t>
      </w:r>
      <w:r w:rsidR="00FA124E">
        <w:t xml:space="preserve">Газопровод высокого давления с ШРП, низкого давления по ул. Набережная,  2-я Набережная  </w:t>
      </w:r>
    </w:p>
    <w:p w:rsidR="00916D4E" w:rsidRPr="00E46B22" w:rsidRDefault="00FA124E" w:rsidP="00FA124E">
      <w:pPr>
        <w:jc w:val="both"/>
      </w:pPr>
      <w:r>
        <w:t xml:space="preserve">с. </w:t>
      </w:r>
      <w:proofErr w:type="spellStart"/>
      <w:r>
        <w:t>Ярлуково</w:t>
      </w:r>
      <w:proofErr w:type="spellEnd"/>
      <w:r>
        <w:t xml:space="preserve"> </w:t>
      </w:r>
      <w:proofErr w:type="spellStart"/>
      <w:r>
        <w:t>Грязинского</w:t>
      </w:r>
      <w:proofErr w:type="spellEnd"/>
      <w:r>
        <w:t xml:space="preserve"> района Липецкой области</w:t>
      </w:r>
      <w:r w:rsidR="001B59CA" w:rsidRPr="00E46B22">
        <w:t>»</w:t>
      </w:r>
      <w:r w:rsidR="000B3C4C" w:rsidRPr="00E46B22">
        <w:t xml:space="preserve"> </w:t>
      </w:r>
      <w:r w:rsidR="003C5311">
        <w:t xml:space="preserve">в </w:t>
      </w:r>
      <w:r w:rsidR="00916D4E" w:rsidRPr="00E46B22">
        <w:t xml:space="preserve">соответствии с техническим заданием (приложение </w:t>
      </w:r>
      <w:r w:rsidR="008D7DD9">
        <w:t xml:space="preserve"> </w:t>
      </w:r>
      <w:r w:rsidR="00916D4E" w:rsidRPr="00E46B22">
        <w:t>№</w:t>
      </w:r>
      <w:r w:rsidR="008D7DD9">
        <w:t xml:space="preserve"> </w:t>
      </w:r>
      <w:r w:rsidR="00916D4E" w:rsidRPr="00E46B22">
        <w:t>2), требованиями действующего законодательства, норм, правил, стандартов.</w:t>
      </w:r>
    </w:p>
    <w:p w:rsidR="00916D4E" w:rsidRPr="00E46B22" w:rsidRDefault="00916D4E" w:rsidP="00FE03C3">
      <w:pPr>
        <w:ind w:firstLine="709"/>
        <w:jc w:val="both"/>
      </w:pPr>
      <w:r w:rsidRPr="00E46B22">
        <w:t>2.2. Представить разработанную проектную документацию по плани</w:t>
      </w:r>
      <w:r w:rsidR="00264472" w:rsidRPr="00E46B22">
        <w:t>ровке территории в администрацию</w:t>
      </w:r>
      <w:r w:rsidRPr="00E46B22">
        <w:t xml:space="preserve"> </w:t>
      </w:r>
      <w:proofErr w:type="spellStart"/>
      <w:r w:rsidR="00264472" w:rsidRPr="00E46B22">
        <w:t>Гря</w:t>
      </w:r>
      <w:r w:rsidR="00906FE0">
        <w:t>зинского</w:t>
      </w:r>
      <w:proofErr w:type="spellEnd"/>
      <w:r w:rsidR="00906FE0">
        <w:t xml:space="preserve"> </w:t>
      </w:r>
      <w:r w:rsidR="00264472" w:rsidRPr="00E46B22">
        <w:t>муниципального района</w:t>
      </w:r>
      <w:r w:rsidRPr="00E46B22">
        <w:t xml:space="preserve"> Липецкой области для проверки на соответствие требованиям </w:t>
      </w:r>
      <w:proofErr w:type="gramStart"/>
      <w:r w:rsidRPr="00E46B22">
        <w:t>ч</w:t>
      </w:r>
      <w:proofErr w:type="gramEnd"/>
      <w:r w:rsidRPr="00E46B22">
        <w:t xml:space="preserve">.10 ст.45 </w:t>
      </w:r>
      <w:r w:rsidR="003C5311">
        <w:t xml:space="preserve"> </w:t>
      </w:r>
      <w:r w:rsidRPr="00E46B22">
        <w:t xml:space="preserve">Градостроительного кодекса Российской Федерации.  </w:t>
      </w:r>
    </w:p>
    <w:p w:rsidR="00916D4E" w:rsidRPr="00E46B22" w:rsidRDefault="00916D4E" w:rsidP="00FE03C3">
      <w:pPr>
        <w:ind w:firstLine="709"/>
        <w:jc w:val="both"/>
      </w:pPr>
      <w:r w:rsidRPr="00E46B22">
        <w:t>2.3. Обеспечить подготовку демонстрационных материалов для проведения публичных слушаний.</w:t>
      </w:r>
    </w:p>
    <w:p w:rsidR="00916D4E" w:rsidRPr="00E46B22" w:rsidRDefault="00EF0B76" w:rsidP="00FE03C3">
      <w:pPr>
        <w:ind w:firstLine="709"/>
        <w:jc w:val="both"/>
      </w:pPr>
      <w:r w:rsidRPr="00E46B22">
        <w:lastRenderedPageBreak/>
        <w:t>2.4. После</w:t>
      </w:r>
      <w:r w:rsidR="00916D4E" w:rsidRPr="00E46B22">
        <w:t xml:space="preserve"> утверждения передать документацию по планировке территории в </w:t>
      </w:r>
      <w:r w:rsidR="0003095D" w:rsidRPr="00E46B22">
        <w:t xml:space="preserve">отдел архитектуры и градостроительства администрации </w:t>
      </w:r>
      <w:proofErr w:type="spellStart"/>
      <w:r w:rsidRPr="00E46B22">
        <w:t>Грязинского</w:t>
      </w:r>
      <w:proofErr w:type="spellEnd"/>
      <w:r w:rsidRPr="00E46B22">
        <w:t xml:space="preserve"> муниципального</w:t>
      </w:r>
      <w:r w:rsidR="00916D4E" w:rsidRPr="00E46B22">
        <w:t xml:space="preserve"> района Липецкой области.</w:t>
      </w:r>
    </w:p>
    <w:p w:rsidR="00916D4E" w:rsidRPr="00E46B22" w:rsidRDefault="00916D4E" w:rsidP="00FE03C3">
      <w:pPr>
        <w:ind w:firstLine="709"/>
        <w:jc w:val="both"/>
      </w:pPr>
      <w:r w:rsidRPr="00E46B22">
        <w:t xml:space="preserve">3. </w:t>
      </w:r>
      <w:r w:rsidR="0003095D" w:rsidRPr="00E46B22">
        <w:t xml:space="preserve">Отделу архитектуры и градостроительства администрации </w:t>
      </w:r>
      <w:proofErr w:type="spellStart"/>
      <w:r w:rsidR="0003095D" w:rsidRPr="00E46B22">
        <w:t>Грязинского</w:t>
      </w:r>
      <w:proofErr w:type="spellEnd"/>
      <w:r w:rsidR="0003095D" w:rsidRPr="00E46B22">
        <w:t xml:space="preserve">  муниципального района Липецкой области о</w:t>
      </w:r>
      <w:r w:rsidRPr="00E46B22">
        <w:t xml:space="preserve">публиковать настоящее постановление в </w:t>
      </w:r>
      <w:r w:rsidR="0003095D" w:rsidRPr="00E46B22">
        <w:t>газете</w:t>
      </w:r>
      <w:r w:rsidRPr="00E46B22">
        <w:t xml:space="preserve"> «</w:t>
      </w:r>
      <w:proofErr w:type="spellStart"/>
      <w:r w:rsidR="0003095D" w:rsidRPr="00E46B22">
        <w:t>Грязинские</w:t>
      </w:r>
      <w:proofErr w:type="spellEnd"/>
      <w:r w:rsidR="0003095D" w:rsidRPr="00E46B22">
        <w:t xml:space="preserve"> известия</w:t>
      </w:r>
      <w:r w:rsidRPr="00E46B22">
        <w:t>» и разместить на официальном сайте</w:t>
      </w:r>
      <w:r w:rsidR="0003095D" w:rsidRPr="00E46B22">
        <w:t xml:space="preserve"> администрации </w:t>
      </w:r>
      <w:proofErr w:type="spellStart"/>
      <w:r w:rsidR="0003095D" w:rsidRPr="00E46B22">
        <w:t>Грязинского</w:t>
      </w:r>
      <w:proofErr w:type="spellEnd"/>
      <w:r w:rsidR="0003095D" w:rsidRPr="00E46B22">
        <w:t xml:space="preserve"> муниципального района</w:t>
      </w:r>
      <w:r w:rsidRPr="00E46B22">
        <w:t xml:space="preserve">. </w:t>
      </w:r>
    </w:p>
    <w:p w:rsidR="00FE03C3" w:rsidRPr="009534D3" w:rsidRDefault="00FE03C3" w:rsidP="00FE03C3">
      <w:pPr>
        <w:ind w:firstLine="708"/>
        <w:jc w:val="both"/>
        <w:outlineLvl w:val="0"/>
      </w:pPr>
      <w:r w:rsidRPr="009534D3">
        <w:rPr>
          <w:szCs w:val="28"/>
        </w:rPr>
        <w:t xml:space="preserve">4. </w:t>
      </w:r>
      <w:proofErr w:type="gramStart"/>
      <w:r w:rsidRPr="009534D3">
        <w:rPr>
          <w:szCs w:val="28"/>
        </w:rPr>
        <w:t>Контроль за</w:t>
      </w:r>
      <w:proofErr w:type="gramEnd"/>
      <w:r w:rsidRPr="009534D3"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534D3">
        <w:t>Грязинского</w:t>
      </w:r>
      <w:proofErr w:type="spellEnd"/>
      <w:r w:rsidRPr="009534D3">
        <w:t xml:space="preserve"> муниципального района Липецкой области</w:t>
      </w:r>
      <w:r>
        <w:t xml:space="preserve"> В.В.Попова</w:t>
      </w:r>
      <w:r w:rsidRPr="009534D3">
        <w:t>.</w:t>
      </w:r>
    </w:p>
    <w:p w:rsidR="00916D4E" w:rsidRPr="00E46B22" w:rsidRDefault="00916D4E" w:rsidP="00FE03C3">
      <w:pPr>
        <w:ind w:firstLine="709"/>
        <w:jc w:val="both"/>
      </w:pPr>
    </w:p>
    <w:p w:rsidR="005B5B17" w:rsidRPr="00E46B22" w:rsidRDefault="005B5B17" w:rsidP="00E46B22">
      <w:pPr>
        <w:jc w:val="both"/>
      </w:pPr>
    </w:p>
    <w:p w:rsidR="00FE03C3" w:rsidRDefault="00FE03C3" w:rsidP="00E46B22">
      <w:pPr>
        <w:jc w:val="both"/>
      </w:pPr>
    </w:p>
    <w:p w:rsidR="00916D4E" w:rsidRPr="00E46B22" w:rsidRDefault="00916D4E" w:rsidP="00E46B22">
      <w:pPr>
        <w:jc w:val="both"/>
      </w:pPr>
      <w:r w:rsidRPr="00E46B22">
        <w:t xml:space="preserve">Глава </w:t>
      </w:r>
      <w:r w:rsidR="0003095D" w:rsidRPr="00E46B22">
        <w:t>администрации</w:t>
      </w:r>
      <w:r w:rsidRPr="00E46B22">
        <w:t xml:space="preserve"> </w:t>
      </w:r>
      <w:proofErr w:type="spellStart"/>
      <w:r w:rsidR="0003095D" w:rsidRPr="00E46B22">
        <w:t>Грязинского</w:t>
      </w:r>
      <w:proofErr w:type="spellEnd"/>
    </w:p>
    <w:p w:rsidR="00916D4E" w:rsidRPr="00E46B22" w:rsidRDefault="00FE03C3" w:rsidP="00E46B22">
      <w:pPr>
        <w:jc w:val="both"/>
      </w:pPr>
      <w:r>
        <w:t>м</w:t>
      </w:r>
      <w:r w:rsidR="0003095D" w:rsidRPr="00E46B22">
        <w:t>униципального района</w:t>
      </w:r>
      <w:r w:rsidR="00916D4E" w:rsidRPr="00E46B22">
        <w:t xml:space="preserve">                                                                  </w:t>
      </w:r>
      <w:r w:rsidR="009534D3" w:rsidRPr="00E46B22">
        <w:t xml:space="preserve">В.Т. </w:t>
      </w:r>
      <w:proofErr w:type="spellStart"/>
      <w:r w:rsidR="009534D3" w:rsidRPr="00E46B22">
        <w:t>Рощупкин</w:t>
      </w:r>
      <w:proofErr w:type="spellEnd"/>
    </w:p>
    <w:p w:rsidR="00FE03C3" w:rsidRPr="003C5311" w:rsidRDefault="00FE03C3" w:rsidP="00E46B22">
      <w:pPr>
        <w:jc w:val="both"/>
        <w:rPr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AC0E05" w:rsidRDefault="00AC0E05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5B5B17" w:rsidRDefault="005B5B17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Pr="0003095D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sectPr w:rsidR="009B429B" w:rsidRPr="0003095D" w:rsidSect="00FE03C3">
      <w:pgSz w:w="11906" w:h="16838"/>
      <w:pgMar w:top="993" w:right="707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0A" w:rsidRDefault="00FA4E0A" w:rsidP="005B5B17">
      <w:r>
        <w:separator/>
      </w:r>
    </w:p>
  </w:endnote>
  <w:endnote w:type="continuationSeparator" w:id="0">
    <w:p w:rsidR="00FA4E0A" w:rsidRDefault="00FA4E0A" w:rsidP="005B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0A" w:rsidRDefault="00FA4E0A" w:rsidP="005B5B17">
      <w:r>
        <w:separator/>
      </w:r>
    </w:p>
  </w:footnote>
  <w:footnote w:type="continuationSeparator" w:id="0">
    <w:p w:rsidR="00FA4E0A" w:rsidRDefault="00FA4E0A" w:rsidP="005B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202"/>
    <w:multiLevelType w:val="hybridMultilevel"/>
    <w:tmpl w:val="9C3651B4"/>
    <w:lvl w:ilvl="0" w:tplc="5DD4013C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E3469E"/>
    <w:rsid w:val="0003095D"/>
    <w:rsid w:val="000953DE"/>
    <w:rsid w:val="000B3C4C"/>
    <w:rsid w:val="000C2389"/>
    <w:rsid w:val="000C4C78"/>
    <w:rsid w:val="001241A7"/>
    <w:rsid w:val="00136142"/>
    <w:rsid w:val="0016242E"/>
    <w:rsid w:val="001B59CA"/>
    <w:rsid w:val="001C5AD3"/>
    <w:rsid w:val="001C7FFB"/>
    <w:rsid w:val="001F1842"/>
    <w:rsid w:val="001F434B"/>
    <w:rsid w:val="00264472"/>
    <w:rsid w:val="003C5311"/>
    <w:rsid w:val="004178FF"/>
    <w:rsid w:val="0042447E"/>
    <w:rsid w:val="00495C51"/>
    <w:rsid w:val="00495DE8"/>
    <w:rsid w:val="004D6636"/>
    <w:rsid w:val="004E4FC8"/>
    <w:rsid w:val="005A1EF3"/>
    <w:rsid w:val="005B5B17"/>
    <w:rsid w:val="005D71D4"/>
    <w:rsid w:val="00663C44"/>
    <w:rsid w:val="006A15B6"/>
    <w:rsid w:val="006D5319"/>
    <w:rsid w:val="006E303C"/>
    <w:rsid w:val="0070243D"/>
    <w:rsid w:val="007901D3"/>
    <w:rsid w:val="00817EBE"/>
    <w:rsid w:val="00881387"/>
    <w:rsid w:val="008D7DD9"/>
    <w:rsid w:val="00906FE0"/>
    <w:rsid w:val="00916D4E"/>
    <w:rsid w:val="009534D3"/>
    <w:rsid w:val="00953686"/>
    <w:rsid w:val="00960FF6"/>
    <w:rsid w:val="009753AA"/>
    <w:rsid w:val="00991C3D"/>
    <w:rsid w:val="009B429B"/>
    <w:rsid w:val="009D4ACA"/>
    <w:rsid w:val="00A770F4"/>
    <w:rsid w:val="00A87229"/>
    <w:rsid w:val="00A96D4B"/>
    <w:rsid w:val="00AC0E05"/>
    <w:rsid w:val="00AC2BB6"/>
    <w:rsid w:val="00AC53C0"/>
    <w:rsid w:val="00B073A6"/>
    <w:rsid w:val="00B46A80"/>
    <w:rsid w:val="00B53971"/>
    <w:rsid w:val="00B71118"/>
    <w:rsid w:val="00CB7DA6"/>
    <w:rsid w:val="00CD0D6F"/>
    <w:rsid w:val="00CD4701"/>
    <w:rsid w:val="00CF25CA"/>
    <w:rsid w:val="00D00446"/>
    <w:rsid w:val="00D55415"/>
    <w:rsid w:val="00DE4DD3"/>
    <w:rsid w:val="00E3469E"/>
    <w:rsid w:val="00E46B22"/>
    <w:rsid w:val="00EF057A"/>
    <w:rsid w:val="00EF0B76"/>
    <w:rsid w:val="00F60FCB"/>
    <w:rsid w:val="00F8625A"/>
    <w:rsid w:val="00FA124E"/>
    <w:rsid w:val="00FA4E0A"/>
    <w:rsid w:val="00FE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6D4E"/>
    <w:rPr>
      <w:rFonts w:ascii="Courier New" w:hAnsi="Courier New"/>
      <w:sz w:val="24"/>
    </w:rPr>
  </w:style>
  <w:style w:type="character" w:customStyle="1" w:styleId="20">
    <w:name w:val="Основной текст 2 Знак"/>
    <w:basedOn w:val="a0"/>
    <w:link w:val="2"/>
    <w:rsid w:val="00916D4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16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960F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6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60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3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2017-08-18T11:40:00Z</cp:lastPrinted>
  <dcterms:created xsi:type="dcterms:W3CDTF">2017-08-18T11:32:00Z</dcterms:created>
  <dcterms:modified xsi:type="dcterms:W3CDTF">2017-08-29T09:50:00Z</dcterms:modified>
</cp:coreProperties>
</file>