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4054" w14:textId="5DBF3885" w:rsidR="00DA0FB7" w:rsidRPr="00DA0FB7" w:rsidRDefault="00DA0FB7" w:rsidP="00DA0FB7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A0F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Перечень объектов контроля</w:t>
      </w:r>
    </w:p>
    <w:p w14:paraId="0BE82315" w14:textId="77777777" w:rsidR="00DA0FB7" w:rsidRPr="00DA0FB7" w:rsidRDefault="00DA0FB7" w:rsidP="00DA0FB7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C4D90A7" w14:textId="7EAD6A42" w:rsidR="00BF0F7B" w:rsidRPr="00BF0F7B" w:rsidRDefault="00BF0F7B" w:rsidP="00BF0F7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F0F7B">
        <w:rPr>
          <w:color w:val="000000"/>
          <w:sz w:val="28"/>
          <w:szCs w:val="28"/>
        </w:rPr>
        <w:t>Объектами муниципального контроля (далее -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объекты установленные статьей 16 Федерального закона </w:t>
      </w:r>
      <w:hyperlink r:id="rId4" w:history="1">
        <w:r w:rsidRPr="00BF0F7B">
          <w:rPr>
            <w:rStyle w:val="a3"/>
            <w:sz w:val="28"/>
            <w:szCs w:val="28"/>
          </w:rPr>
          <w:t>от 31 июля 2020 года № 248-ФЗ</w:t>
        </w:r>
      </w:hyperlink>
      <w:r w:rsidRPr="00BF0F7B">
        <w:rPr>
          <w:color w:val="000000"/>
          <w:sz w:val="28"/>
          <w:szCs w:val="28"/>
        </w:rPr>
        <w:t> "О государственном контроле (надзоре) и муниципальном контроле в Российской Федерации", в области охраны и использования особо охраняемых природных территорий на территории Грязинского муниципального района Липецкой области.</w:t>
      </w:r>
    </w:p>
    <w:p w14:paraId="11C64F02" w14:textId="77777777" w:rsidR="00BF0F7B" w:rsidRPr="00BF0F7B" w:rsidRDefault="00BF0F7B" w:rsidP="00BF0F7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F0F7B">
        <w:rPr>
          <w:color w:val="000000"/>
          <w:sz w:val="28"/>
          <w:szCs w:val="28"/>
        </w:rPr>
        <w:t>К сведениям об объектах контроля относится следующая информация:</w:t>
      </w:r>
    </w:p>
    <w:p w14:paraId="7FD1B43F" w14:textId="77777777" w:rsidR="00BF0F7B" w:rsidRPr="00BF0F7B" w:rsidRDefault="00BF0F7B" w:rsidP="00BF0F7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F0F7B">
        <w:rPr>
          <w:color w:val="000000"/>
          <w:sz w:val="28"/>
          <w:szCs w:val="28"/>
        </w:rPr>
        <w:t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14:paraId="2AFCE1C1" w14:textId="77777777" w:rsidR="00BF0F7B" w:rsidRPr="00BF0F7B" w:rsidRDefault="00BF0F7B" w:rsidP="00BF0F7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F0F7B">
        <w:rPr>
          <w:color w:val="000000"/>
          <w:sz w:val="28"/>
          <w:szCs w:val="28"/>
        </w:rPr>
        <w:t>2) идентификационный номер налогоплательщика;</w:t>
      </w:r>
    </w:p>
    <w:p w14:paraId="426D6F2C" w14:textId="77777777" w:rsidR="00BF0F7B" w:rsidRPr="00BF0F7B" w:rsidRDefault="00BF0F7B" w:rsidP="00BF0F7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F0F7B">
        <w:rPr>
          <w:color w:val="000000"/>
          <w:sz w:val="28"/>
          <w:szCs w:val="28"/>
        </w:rPr>
        <w:t>3) наименование объекта контроля (при наличии);</w:t>
      </w:r>
    </w:p>
    <w:p w14:paraId="7B4EBE74" w14:textId="77777777" w:rsidR="00BF0F7B" w:rsidRPr="00BF0F7B" w:rsidRDefault="00BF0F7B" w:rsidP="00BF0F7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F0F7B">
        <w:rPr>
          <w:color w:val="000000"/>
          <w:sz w:val="28"/>
          <w:szCs w:val="28"/>
        </w:rPr>
        <w:t>4) место нахождения объекта контроля;</w:t>
      </w:r>
    </w:p>
    <w:p w14:paraId="16ED4F52" w14:textId="77777777" w:rsidR="00BF0F7B" w:rsidRPr="00BF0F7B" w:rsidRDefault="00BF0F7B" w:rsidP="00BF0F7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F0F7B">
        <w:rPr>
          <w:color w:val="000000"/>
          <w:sz w:val="28"/>
          <w:szCs w:val="28"/>
        </w:rPr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14:paraId="2908B4E9" w14:textId="77777777" w:rsidR="00BF0F7B" w:rsidRPr="00BF0F7B" w:rsidRDefault="00BF0F7B" w:rsidP="00BF0F7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F0F7B">
        <w:rPr>
          <w:color w:val="000000"/>
          <w:sz w:val="28"/>
          <w:szCs w:val="28"/>
        </w:rPr>
        <w:t>Данные сведения уполномоченным органом размещаются на официальном сайте уполномоченного органа в информационно-телекоммуникационной сети "Интернет" (далее - сеть "Интернет"),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14:paraId="0A273472" w14:textId="75287641" w:rsidR="00C259B3" w:rsidRPr="00DA0FB7" w:rsidRDefault="00C259B3" w:rsidP="00BF0F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259B3" w:rsidRPr="00DA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B7"/>
    <w:rsid w:val="00BF0F7B"/>
    <w:rsid w:val="00C259B3"/>
    <w:rsid w:val="00DA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B5B7"/>
  <w15:chartTrackingRefBased/>
  <w15:docId w15:val="{16B57260-39A1-44EA-9C4B-7DE84FA0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F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8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Трубкина Наталья Николаевна</dc:creator>
  <cp:keywords/>
  <dc:description/>
  <cp:lastModifiedBy>Трубкина Наталья Николаевна</cp:lastModifiedBy>
  <cp:revision>2</cp:revision>
  <dcterms:created xsi:type="dcterms:W3CDTF">2022-08-05T04:47:00Z</dcterms:created>
  <dcterms:modified xsi:type="dcterms:W3CDTF">2022-08-05T04:47:00Z</dcterms:modified>
</cp:coreProperties>
</file>