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4" w:rsidRPr="00AF53B4" w:rsidRDefault="00AF53B4" w:rsidP="00AF53B4">
      <w:pPr>
        <w:spacing w:line="240" w:lineRule="auto"/>
        <w:jc w:val="both"/>
      </w:pPr>
      <w:r w:rsidRPr="00AF53B4">
        <w:rPr>
          <w:b/>
          <w:bCs/>
        </w:rPr>
        <w:t>Сведения о способах получения консультаций по вопросам соблюдения обязательных требований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 xml:space="preserve">Консультирование контролируемых лиц и их представителей осуществляется должностными лицами </w:t>
      </w:r>
      <w:r>
        <w:t xml:space="preserve">администрации </w:t>
      </w:r>
      <w:proofErr w:type="spellStart"/>
      <w:r>
        <w:t>Грязинского</w:t>
      </w:r>
      <w:proofErr w:type="spellEnd"/>
      <w:r>
        <w:t xml:space="preserve"> муниципального района</w:t>
      </w:r>
      <w:r w:rsidRPr="00AF53B4">
        <w:t xml:space="preserve">, уполномоченными на осуществление муниципального </w:t>
      </w:r>
      <w:r>
        <w:t xml:space="preserve">земельного </w:t>
      </w:r>
      <w:r w:rsidRPr="00AF53B4">
        <w:t>контроля по обращениям контролируемых лиц и их представителей.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Консультирование осуществляется без взимания платы.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Консультирование может осуществляться по телефону, на личном приеме, либо в ходе проведения профилактических мероприятий, контрольных (надзорных) мероприятий.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Время консультирования не должно превышать 15 минут.</w:t>
      </w:r>
    </w:p>
    <w:p w:rsidR="00AF53B4" w:rsidRPr="00EA42C4" w:rsidRDefault="00AF53B4" w:rsidP="00AF53B4">
      <w:pPr>
        <w:spacing w:line="240" w:lineRule="auto"/>
        <w:jc w:val="both"/>
      </w:pPr>
      <w:bookmarkStart w:id="0" w:name="_GoBack"/>
      <w:r w:rsidRPr="00EA42C4">
        <w:t xml:space="preserve">Личный прием граждан проводится </w:t>
      </w:r>
      <w:r w:rsidR="00753124" w:rsidRPr="00EA42C4">
        <w:t xml:space="preserve">заместителем </w:t>
      </w:r>
      <w:r w:rsidRPr="00EA42C4">
        <w:t>начальник</w:t>
      </w:r>
      <w:r w:rsidR="00753124" w:rsidRPr="00EA42C4">
        <w:t>а земельных и имущественных отношений</w:t>
      </w:r>
      <w:r w:rsidRPr="00EA42C4">
        <w:t xml:space="preserve"> </w:t>
      </w:r>
      <w:r w:rsidR="00753124" w:rsidRPr="00EA42C4">
        <w:t>во вторник и пятницу</w:t>
      </w:r>
      <w:r w:rsidRPr="00EA42C4">
        <w:t xml:space="preserve"> с </w:t>
      </w:r>
      <w:r w:rsidR="00753124" w:rsidRPr="00EA42C4">
        <w:t>9</w:t>
      </w:r>
      <w:r w:rsidRPr="00EA42C4">
        <w:t>:</w:t>
      </w:r>
      <w:r w:rsidR="00753124" w:rsidRPr="00EA42C4">
        <w:t>0</w:t>
      </w:r>
      <w:r w:rsidRPr="00EA42C4">
        <w:t xml:space="preserve">0 до </w:t>
      </w:r>
      <w:r w:rsidR="00753124" w:rsidRPr="00EA42C4">
        <w:t>12</w:t>
      </w:r>
      <w:r w:rsidRPr="00EA42C4">
        <w:t>:</w:t>
      </w:r>
      <w:r w:rsidR="00753124" w:rsidRPr="00EA42C4">
        <w:t>0</w:t>
      </w:r>
      <w:r w:rsidRPr="00EA42C4">
        <w:t>0</w:t>
      </w:r>
      <w:r w:rsidR="00753124" w:rsidRPr="00EA42C4">
        <w:t>, начальником отдела сельского хозяйства в четверг  с 9:00 до 12:00</w:t>
      </w:r>
    </w:p>
    <w:p w:rsidR="00AF53B4" w:rsidRPr="00EA42C4" w:rsidRDefault="00AF53B4" w:rsidP="00AF53B4">
      <w:pPr>
        <w:spacing w:line="240" w:lineRule="auto"/>
        <w:jc w:val="both"/>
      </w:pPr>
      <w:r w:rsidRPr="00EA42C4">
        <w:t xml:space="preserve">Информация о месте приема, а также об установленных для приема днях и часах размещается на официальном сайте: </w:t>
      </w:r>
      <w:r w:rsidR="00753124" w:rsidRPr="00EA42C4">
        <w:t>http://gryazy.ru</w:t>
      </w:r>
    </w:p>
    <w:bookmarkEnd w:id="0"/>
    <w:p w:rsidR="00AF53B4" w:rsidRPr="00AF53B4" w:rsidRDefault="00AF53B4" w:rsidP="00AF53B4">
      <w:pPr>
        <w:spacing w:line="240" w:lineRule="auto"/>
        <w:jc w:val="both"/>
      </w:pPr>
      <w:r w:rsidRPr="00AF53B4">
        <w:t>Консультирование в устной и письменной форме осуществляется по следующим вопросам: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1) организация и осуществление муниципального контроля;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2) порядок осуществления профилактических, контрольных (надзорных) мероприятий.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Консультирование в письменной форме осуществляется начальником Управления и инспекторами в следующих случаях: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2) за время консультирования предоставить ответ на поставленные вопросы невозможно;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3) ответ на поставленные вопросы требует дополнительного запроса сведений от органов власти или иных лиц.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 xml:space="preserve">Если поставленные во время консультирования вопросы не </w:t>
      </w:r>
      <w:proofErr w:type="gramStart"/>
      <w:r w:rsidRPr="00AF53B4">
        <w:t xml:space="preserve">относятся к сфере вида муниципального </w:t>
      </w:r>
      <w:r>
        <w:t xml:space="preserve">земельного </w:t>
      </w:r>
      <w:r w:rsidRPr="00AF53B4">
        <w:t>контроля даются</w:t>
      </w:r>
      <w:proofErr w:type="gramEnd"/>
      <w:r w:rsidRPr="00AF53B4"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AF53B4" w:rsidRPr="00AF53B4" w:rsidRDefault="00AF53B4" w:rsidP="00AF53B4">
      <w:pPr>
        <w:spacing w:line="240" w:lineRule="auto"/>
        <w:jc w:val="both"/>
      </w:pPr>
      <w:r w:rsidRPr="00AF53B4">
        <w:t> </w:t>
      </w:r>
    </w:p>
    <w:p w:rsidR="00FA35B7" w:rsidRPr="00AF53B4" w:rsidRDefault="00FA35B7" w:rsidP="00AF53B4">
      <w:pPr>
        <w:spacing w:line="240" w:lineRule="auto"/>
        <w:jc w:val="both"/>
      </w:pPr>
    </w:p>
    <w:sectPr w:rsidR="00FA35B7" w:rsidRPr="00AF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6"/>
    <w:rsid w:val="005B69F6"/>
    <w:rsid w:val="00753124"/>
    <w:rsid w:val="00760E78"/>
    <w:rsid w:val="00846362"/>
    <w:rsid w:val="00AF53B4"/>
    <w:rsid w:val="00B548F6"/>
    <w:rsid w:val="00D94D39"/>
    <w:rsid w:val="00EA42C4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661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1048866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743138522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504789503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22579668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641811885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87912297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27489892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935628949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472262091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638563145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224143559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2089837059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  <w:div w:id="106576167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</w:divsChild>
    </w:div>
    <w:div w:id="174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Светлана Александровна</dc:creator>
  <cp:lastModifiedBy>Меринова Светлана Александровна</cp:lastModifiedBy>
  <cp:revision>3</cp:revision>
  <cp:lastPrinted>2022-08-03T07:43:00Z</cp:lastPrinted>
  <dcterms:created xsi:type="dcterms:W3CDTF">2022-08-03T07:56:00Z</dcterms:created>
  <dcterms:modified xsi:type="dcterms:W3CDTF">2022-08-04T08:05:00Z</dcterms:modified>
</cp:coreProperties>
</file>