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58" w:rsidRPr="00E022D1" w:rsidRDefault="009E0D4B" w:rsidP="00E0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2D1">
        <w:rPr>
          <w:rFonts w:ascii="Times New Roman" w:hAnsi="Times New Roman" w:cs="Times New Roman"/>
          <w:sz w:val="28"/>
          <w:szCs w:val="28"/>
        </w:rPr>
        <w:t>Члены антинаркотической комиссии Грязинского района приняли участие в заседании областной комиссии</w:t>
      </w:r>
    </w:p>
    <w:p w:rsidR="009E0D4B" w:rsidRPr="00E022D1" w:rsidRDefault="009E0D4B" w:rsidP="00E0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D4B" w:rsidRPr="00E022D1" w:rsidRDefault="009E0D4B" w:rsidP="00E022D1">
      <w:pPr>
        <w:jc w:val="both"/>
        <w:rPr>
          <w:rFonts w:ascii="Times New Roman" w:hAnsi="Times New Roman" w:cs="Times New Roman"/>
          <w:sz w:val="28"/>
          <w:szCs w:val="28"/>
        </w:rPr>
      </w:pPr>
      <w:r w:rsidRPr="00E022D1">
        <w:rPr>
          <w:rFonts w:ascii="Times New Roman" w:hAnsi="Times New Roman" w:cs="Times New Roman"/>
          <w:sz w:val="28"/>
          <w:szCs w:val="28"/>
        </w:rPr>
        <w:t>Сегодня в администрации Липецкой области под руководством председателя региональной антинаркотической комиссии, губернатора области, И.Г. Артамонова состоялось очередное заседание комиссии.</w:t>
      </w:r>
    </w:p>
    <w:p w:rsidR="009E0D4B" w:rsidRPr="00E022D1" w:rsidRDefault="009E0D4B" w:rsidP="00E022D1">
      <w:pPr>
        <w:jc w:val="both"/>
        <w:rPr>
          <w:rFonts w:ascii="Times New Roman" w:hAnsi="Times New Roman" w:cs="Times New Roman"/>
          <w:sz w:val="28"/>
          <w:szCs w:val="28"/>
        </w:rPr>
      </w:pPr>
      <w:r w:rsidRPr="00E022D1">
        <w:rPr>
          <w:rFonts w:ascii="Times New Roman" w:hAnsi="Times New Roman" w:cs="Times New Roman"/>
          <w:sz w:val="28"/>
          <w:szCs w:val="28"/>
        </w:rPr>
        <w:t>В режиме видеоконференции в заседании приняли участие члены антинаркотической комиссии в Грязинском муниципальном районе.</w:t>
      </w:r>
    </w:p>
    <w:p w:rsidR="009E0D4B" w:rsidRPr="00E022D1" w:rsidRDefault="009E0D4B" w:rsidP="00E022D1">
      <w:pPr>
        <w:jc w:val="both"/>
        <w:rPr>
          <w:rFonts w:ascii="Times New Roman" w:hAnsi="Times New Roman" w:cs="Times New Roman"/>
          <w:sz w:val="28"/>
          <w:szCs w:val="28"/>
        </w:rPr>
      </w:pPr>
      <w:r w:rsidRPr="00E022D1">
        <w:rPr>
          <w:rFonts w:ascii="Times New Roman" w:hAnsi="Times New Roman" w:cs="Times New Roman"/>
          <w:sz w:val="28"/>
          <w:szCs w:val="28"/>
        </w:rPr>
        <w:t>На повестку дня был вынесен ряд первоочередных вопросов в сфере профилактики наркомании</w:t>
      </w:r>
      <w:r w:rsidR="002D40F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022D1">
        <w:rPr>
          <w:rFonts w:ascii="Times New Roman" w:hAnsi="Times New Roman" w:cs="Times New Roman"/>
          <w:sz w:val="28"/>
          <w:szCs w:val="28"/>
        </w:rPr>
        <w:t xml:space="preserve"> и поставлены задачи по решению существующих проблем.</w:t>
      </w:r>
    </w:p>
    <w:sectPr w:rsidR="009E0D4B" w:rsidRPr="00E0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B"/>
    <w:rsid w:val="002D40F5"/>
    <w:rsid w:val="00565E58"/>
    <w:rsid w:val="009E0D4B"/>
    <w:rsid w:val="00E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9D72-C594-4BD9-8F20-C8DF72C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3</cp:revision>
  <dcterms:created xsi:type="dcterms:W3CDTF">2021-06-22T10:16:00Z</dcterms:created>
  <dcterms:modified xsi:type="dcterms:W3CDTF">2021-06-22T10:21:00Z</dcterms:modified>
</cp:coreProperties>
</file>