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47" w:rsidRDefault="00FD16FC" w:rsidP="002379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7947">
        <w:rPr>
          <w:rFonts w:ascii="Times New Roman" w:hAnsi="Times New Roman" w:cs="Times New Roman"/>
          <w:sz w:val="28"/>
          <w:szCs w:val="28"/>
        </w:rPr>
        <w:t>Волонтёры расс</w:t>
      </w:r>
      <w:r w:rsidR="00237947">
        <w:rPr>
          <w:rFonts w:ascii="Times New Roman" w:hAnsi="Times New Roman" w:cs="Times New Roman"/>
          <w:sz w:val="28"/>
          <w:szCs w:val="28"/>
        </w:rPr>
        <w:t xml:space="preserve">казали жителям района о вреде </w:t>
      </w:r>
      <w:proofErr w:type="spellStart"/>
      <w:r w:rsidR="00237947">
        <w:rPr>
          <w:rFonts w:ascii="Times New Roman" w:hAnsi="Times New Roman" w:cs="Times New Roman"/>
          <w:sz w:val="28"/>
          <w:szCs w:val="28"/>
        </w:rPr>
        <w:t>снюса</w:t>
      </w:r>
      <w:proofErr w:type="spellEnd"/>
    </w:p>
    <w:p w:rsidR="00237947" w:rsidRDefault="00237947" w:rsidP="00237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47" w:rsidRDefault="00FD16FC" w:rsidP="00237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47">
        <w:rPr>
          <w:rFonts w:ascii="Times New Roman" w:hAnsi="Times New Roman" w:cs="Times New Roman"/>
          <w:sz w:val="28"/>
          <w:szCs w:val="28"/>
        </w:rPr>
        <w:t xml:space="preserve">Акцию «Стоп, </w:t>
      </w:r>
      <w:proofErr w:type="spellStart"/>
      <w:r w:rsidRPr="00237947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237947">
        <w:rPr>
          <w:rFonts w:ascii="Times New Roman" w:hAnsi="Times New Roman" w:cs="Times New Roman"/>
          <w:sz w:val="28"/>
          <w:szCs w:val="28"/>
        </w:rPr>
        <w:t>!» провели активисты районного молодежного парламента и волонтеры молодежного добровольческого агентства "От сердца к сердцу"</w:t>
      </w:r>
      <w:r w:rsidR="00014D48" w:rsidRPr="00237947">
        <w:rPr>
          <w:rFonts w:ascii="Times New Roman" w:hAnsi="Times New Roman" w:cs="Times New Roman"/>
          <w:sz w:val="28"/>
          <w:szCs w:val="28"/>
        </w:rPr>
        <w:t xml:space="preserve"> </w:t>
      </w:r>
      <w:r w:rsidR="00237947">
        <w:rPr>
          <w:rFonts w:ascii="Times New Roman" w:hAnsi="Times New Roman" w:cs="Times New Roman"/>
          <w:sz w:val="28"/>
          <w:szCs w:val="28"/>
        </w:rPr>
        <w:t>в микрорайонах города.</w:t>
      </w:r>
    </w:p>
    <w:p w:rsidR="00DF77C3" w:rsidRPr="00237947" w:rsidRDefault="00FD16FC" w:rsidP="00237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47">
        <w:rPr>
          <w:rFonts w:ascii="Times New Roman" w:hAnsi="Times New Roman" w:cs="Times New Roman"/>
          <w:sz w:val="28"/>
          <w:szCs w:val="28"/>
        </w:rPr>
        <w:t xml:space="preserve">Молодые люди разъяснили о вреде, опасности и последствиях от употребления продукта. </w:t>
      </w:r>
      <w:proofErr w:type="spellStart"/>
      <w:r w:rsidRPr="00237947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237947">
        <w:rPr>
          <w:rFonts w:ascii="Times New Roman" w:hAnsi="Times New Roman" w:cs="Times New Roman"/>
          <w:sz w:val="28"/>
          <w:szCs w:val="28"/>
        </w:rPr>
        <w:t>, как и табак для курения, провоцирует никотиновую зависимость. Он вызывает сильное привыкание, сравнимое с обычными сигаретами, алкоголем и другими вещ</w:t>
      </w:r>
      <w:bookmarkStart w:id="0" w:name="_GoBack"/>
      <w:bookmarkEnd w:id="0"/>
      <w:r w:rsidRPr="00237947">
        <w:rPr>
          <w:rFonts w:ascii="Times New Roman" w:hAnsi="Times New Roman" w:cs="Times New Roman"/>
          <w:sz w:val="28"/>
          <w:szCs w:val="28"/>
        </w:rPr>
        <w:t>ествами.</w:t>
      </w:r>
    </w:p>
    <w:sectPr w:rsidR="00DF77C3" w:rsidRPr="0023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FC"/>
    <w:rsid w:val="00014D48"/>
    <w:rsid w:val="00237947"/>
    <w:rsid w:val="00DF77C3"/>
    <w:rsid w:val="00FD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92348-0B1B-42E0-A9F6-6F528EEC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3</cp:revision>
  <dcterms:created xsi:type="dcterms:W3CDTF">2020-01-23T06:08:00Z</dcterms:created>
  <dcterms:modified xsi:type="dcterms:W3CDTF">2020-01-23T06:09:00Z</dcterms:modified>
</cp:coreProperties>
</file>